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412AA" w14:textId="55E803D7" w:rsidR="0026418A" w:rsidRPr="00311FA4" w:rsidRDefault="00465405" w:rsidP="00E16AE5">
      <w:pPr>
        <w:jc w:val="center"/>
        <w:rPr>
          <w:sz w:val="28"/>
          <w:szCs w:val="28"/>
        </w:rPr>
      </w:pPr>
      <w:bookmarkStart w:id="0" w:name="bookmark1"/>
      <w:r w:rsidRPr="00311FA4">
        <w:rPr>
          <w:noProof/>
          <w:lang w:eastAsia="ru-RU" w:bidi="ar-SA"/>
        </w:rPr>
        <w:drawing>
          <wp:anchor distT="0" distB="0" distL="114300" distR="114300" simplePos="0" relativeHeight="251658240" behindDoc="0" locked="0" layoutInCell="1" allowOverlap="1" wp14:anchorId="274AAB4F" wp14:editId="1A3D26F2">
            <wp:simplePos x="0" y="0"/>
            <wp:positionH relativeFrom="column">
              <wp:posOffset>-2667229</wp:posOffset>
            </wp:positionH>
            <wp:positionV relativeFrom="paragraph">
              <wp:posOffset>431963</wp:posOffset>
            </wp:positionV>
            <wp:extent cx="11681480" cy="7787249"/>
            <wp:effectExtent l="4127" t="0" r="318" b="317"/>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11681480" cy="7787249"/>
                    </a:xfrm>
                    <a:prstGeom prst="rect">
                      <a:avLst/>
                    </a:prstGeom>
                  </pic:spPr>
                </pic:pic>
              </a:graphicData>
            </a:graphic>
            <wp14:sizeRelH relativeFrom="margin">
              <wp14:pctWidth>0</wp14:pctWidth>
            </wp14:sizeRelH>
            <wp14:sizeRelV relativeFrom="margin">
              <wp14:pctHeight>0</wp14:pctHeight>
            </wp14:sizeRelV>
          </wp:anchor>
        </w:drawing>
      </w:r>
      <w:r w:rsidR="00311A12" w:rsidRPr="00311FA4">
        <w:rPr>
          <w:sz w:val="28"/>
          <w:szCs w:val="28"/>
        </w:rPr>
        <w:br w:type="page"/>
      </w:r>
      <w:r w:rsidR="00340CE7" w:rsidRPr="00311FA4">
        <w:rPr>
          <w:sz w:val="28"/>
          <w:szCs w:val="28"/>
        </w:rPr>
        <w:lastRenderedPageBreak/>
        <w:t>Ашаяна Дин</w:t>
      </w:r>
      <w:bookmarkStart w:id="1" w:name="bookmark2"/>
      <w:bookmarkEnd w:id="0"/>
    </w:p>
    <w:p w14:paraId="457CC1B9" w14:textId="77777777" w:rsidR="0026418A" w:rsidRPr="00311FA4" w:rsidRDefault="0026418A" w:rsidP="00E16AE5">
      <w:pPr>
        <w:jc w:val="center"/>
        <w:rPr>
          <w:sz w:val="28"/>
          <w:szCs w:val="28"/>
        </w:rPr>
      </w:pPr>
    </w:p>
    <w:p w14:paraId="5E20B85D" w14:textId="77777777" w:rsidR="0026418A" w:rsidRPr="00311FA4" w:rsidRDefault="0026418A" w:rsidP="00E16AE5">
      <w:pPr>
        <w:jc w:val="center"/>
        <w:rPr>
          <w:sz w:val="28"/>
          <w:szCs w:val="28"/>
        </w:rPr>
      </w:pPr>
    </w:p>
    <w:p w14:paraId="284D9FAE" w14:textId="77777777" w:rsidR="0026418A" w:rsidRPr="00311FA4" w:rsidRDefault="0026418A" w:rsidP="00E16AE5">
      <w:pPr>
        <w:jc w:val="center"/>
        <w:rPr>
          <w:sz w:val="28"/>
          <w:szCs w:val="28"/>
        </w:rPr>
      </w:pPr>
    </w:p>
    <w:p w14:paraId="44F38C29" w14:textId="77777777" w:rsidR="0026418A" w:rsidRPr="00311FA4" w:rsidRDefault="0026418A" w:rsidP="00E16AE5">
      <w:pPr>
        <w:jc w:val="center"/>
        <w:rPr>
          <w:sz w:val="28"/>
          <w:szCs w:val="28"/>
        </w:rPr>
      </w:pPr>
    </w:p>
    <w:p w14:paraId="4E54D257" w14:textId="77777777" w:rsidR="0026418A" w:rsidRPr="00311FA4" w:rsidRDefault="0026418A" w:rsidP="00E16AE5">
      <w:pPr>
        <w:jc w:val="center"/>
        <w:rPr>
          <w:sz w:val="28"/>
          <w:szCs w:val="28"/>
        </w:rPr>
      </w:pPr>
    </w:p>
    <w:p w14:paraId="27163E74" w14:textId="77777777" w:rsidR="00842666" w:rsidRPr="00311FA4" w:rsidRDefault="00842666" w:rsidP="00E16AE5">
      <w:pPr>
        <w:jc w:val="center"/>
        <w:rPr>
          <w:sz w:val="28"/>
          <w:szCs w:val="28"/>
        </w:rPr>
      </w:pPr>
    </w:p>
    <w:p w14:paraId="1B66C2BB" w14:textId="77777777" w:rsidR="00842666" w:rsidRPr="00311FA4" w:rsidRDefault="00842666" w:rsidP="00E16AE5">
      <w:pPr>
        <w:jc w:val="center"/>
        <w:rPr>
          <w:sz w:val="28"/>
          <w:szCs w:val="28"/>
        </w:rPr>
      </w:pPr>
    </w:p>
    <w:p w14:paraId="50494A90" w14:textId="77777777" w:rsidR="00842666" w:rsidRPr="00311FA4" w:rsidRDefault="00842666" w:rsidP="00E16AE5">
      <w:pPr>
        <w:jc w:val="center"/>
        <w:rPr>
          <w:sz w:val="28"/>
          <w:szCs w:val="28"/>
        </w:rPr>
      </w:pPr>
    </w:p>
    <w:p w14:paraId="26BE4CDB" w14:textId="2C5897A9" w:rsidR="00842666" w:rsidRPr="00311FA4" w:rsidRDefault="00842666" w:rsidP="00E16AE5">
      <w:pPr>
        <w:jc w:val="center"/>
        <w:rPr>
          <w:sz w:val="28"/>
          <w:szCs w:val="28"/>
        </w:rPr>
      </w:pPr>
    </w:p>
    <w:p w14:paraId="5DBEFF77" w14:textId="035B669B" w:rsidR="00276FE1" w:rsidRPr="00311FA4" w:rsidRDefault="00276FE1" w:rsidP="00E16AE5">
      <w:pPr>
        <w:jc w:val="center"/>
        <w:rPr>
          <w:sz w:val="28"/>
          <w:szCs w:val="28"/>
        </w:rPr>
      </w:pPr>
    </w:p>
    <w:p w14:paraId="647BEAC6" w14:textId="7FFFECA2" w:rsidR="00276FE1" w:rsidRPr="00311FA4" w:rsidRDefault="00276FE1" w:rsidP="00E16AE5">
      <w:pPr>
        <w:jc w:val="center"/>
        <w:rPr>
          <w:sz w:val="28"/>
          <w:szCs w:val="28"/>
        </w:rPr>
      </w:pPr>
    </w:p>
    <w:p w14:paraId="1825F92B" w14:textId="03D492E8" w:rsidR="00276FE1" w:rsidRPr="00311FA4" w:rsidRDefault="00276FE1" w:rsidP="00E16AE5">
      <w:pPr>
        <w:jc w:val="center"/>
        <w:rPr>
          <w:sz w:val="28"/>
          <w:szCs w:val="28"/>
        </w:rPr>
      </w:pPr>
    </w:p>
    <w:p w14:paraId="0D148F2C" w14:textId="68C549FF" w:rsidR="00276FE1" w:rsidRPr="00311FA4" w:rsidRDefault="00276FE1" w:rsidP="00E16AE5">
      <w:pPr>
        <w:jc w:val="center"/>
        <w:rPr>
          <w:sz w:val="28"/>
          <w:szCs w:val="28"/>
        </w:rPr>
      </w:pPr>
    </w:p>
    <w:p w14:paraId="198A7B85" w14:textId="77777777" w:rsidR="0026418A" w:rsidRPr="00311FA4" w:rsidRDefault="0026418A" w:rsidP="00E16AE5">
      <w:pPr>
        <w:jc w:val="center"/>
        <w:rPr>
          <w:sz w:val="28"/>
          <w:szCs w:val="28"/>
        </w:rPr>
      </w:pPr>
    </w:p>
    <w:p w14:paraId="70B14B2B" w14:textId="77777777" w:rsidR="00FA4A55" w:rsidRPr="00311FA4" w:rsidRDefault="00FA4A55" w:rsidP="00E16AE5">
      <w:pPr>
        <w:jc w:val="center"/>
        <w:rPr>
          <w:sz w:val="28"/>
          <w:szCs w:val="28"/>
        </w:rPr>
      </w:pPr>
    </w:p>
    <w:p w14:paraId="2D3F3B09" w14:textId="77777777" w:rsidR="00FF1842" w:rsidRDefault="00C744B9" w:rsidP="00FF1842">
      <w:pPr>
        <w:jc w:val="center"/>
        <w:rPr>
          <w:sz w:val="40"/>
          <w:szCs w:val="40"/>
        </w:rPr>
      </w:pPr>
      <w:r w:rsidRPr="00C744B9">
        <w:rPr>
          <w:sz w:val="40"/>
          <w:szCs w:val="40"/>
        </w:rPr>
        <w:t>Закон Одного и Изумрудный Завет</w:t>
      </w:r>
      <w:bookmarkEnd w:id="1"/>
    </w:p>
    <w:p w14:paraId="459DF6BB" w14:textId="77777777" w:rsidR="00FF1842" w:rsidRDefault="00FF1842" w:rsidP="00FF1842">
      <w:pPr>
        <w:jc w:val="center"/>
        <w:rPr>
          <w:sz w:val="40"/>
          <w:szCs w:val="40"/>
        </w:rPr>
      </w:pPr>
    </w:p>
    <w:p w14:paraId="580F40EB" w14:textId="77777777" w:rsidR="00FF1842" w:rsidRDefault="00FF1842" w:rsidP="00FF1842">
      <w:pPr>
        <w:jc w:val="center"/>
        <w:rPr>
          <w:sz w:val="40"/>
          <w:szCs w:val="40"/>
        </w:rPr>
      </w:pPr>
    </w:p>
    <w:p w14:paraId="5C3A612B" w14:textId="77777777" w:rsidR="00FF1842" w:rsidRDefault="00FF1842" w:rsidP="00FF1842">
      <w:pPr>
        <w:jc w:val="center"/>
        <w:rPr>
          <w:sz w:val="40"/>
          <w:szCs w:val="40"/>
        </w:rPr>
      </w:pPr>
    </w:p>
    <w:p w14:paraId="46AE9ABE" w14:textId="77777777" w:rsidR="00FF1842" w:rsidRDefault="00FF1842" w:rsidP="00FF1842">
      <w:pPr>
        <w:jc w:val="center"/>
        <w:rPr>
          <w:sz w:val="40"/>
          <w:szCs w:val="40"/>
        </w:rPr>
      </w:pPr>
    </w:p>
    <w:p w14:paraId="337348FC" w14:textId="77777777" w:rsidR="00FF1842" w:rsidRDefault="00FF1842" w:rsidP="00FF1842">
      <w:pPr>
        <w:jc w:val="center"/>
        <w:rPr>
          <w:sz w:val="40"/>
          <w:szCs w:val="40"/>
        </w:rPr>
      </w:pPr>
    </w:p>
    <w:p w14:paraId="68C3BCD8" w14:textId="77777777" w:rsidR="00FF1842" w:rsidRDefault="00FF1842" w:rsidP="00FF1842">
      <w:pPr>
        <w:jc w:val="center"/>
        <w:rPr>
          <w:sz w:val="40"/>
          <w:szCs w:val="40"/>
        </w:rPr>
      </w:pPr>
    </w:p>
    <w:p w14:paraId="38308761" w14:textId="77777777" w:rsidR="00FF1842" w:rsidRDefault="00FF1842" w:rsidP="00FF1842">
      <w:pPr>
        <w:jc w:val="center"/>
        <w:rPr>
          <w:sz w:val="40"/>
          <w:szCs w:val="40"/>
        </w:rPr>
      </w:pPr>
    </w:p>
    <w:p w14:paraId="38C67712" w14:textId="77777777" w:rsidR="00FF1842" w:rsidRDefault="00FF1842" w:rsidP="00FF1842">
      <w:pPr>
        <w:jc w:val="center"/>
        <w:rPr>
          <w:sz w:val="40"/>
          <w:szCs w:val="40"/>
        </w:rPr>
      </w:pPr>
    </w:p>
    <w:p w14:paraId="30D2B76B" w14:textId="77777777" w:rsidR="00FF1842" w:rsidRDefault="00FF1842" w:rsidP="00FF1842">
      <w:pPr>
        <w:jc w:val="center"/>
        <w:rPr>
          <w:sz w:val="40"/>
          <w:szCs w:val="40"/>
        </w:rPr>
      </w:pPr>
    </w:p>
    <w:p w14:paraId="1ED36175" w14:textId="77777777" w:rsidR="00FF1842" w:rsidRDefault="00FF1842" w:rsidP="00FF1842">
      <w:pPr>
        <w:jc w:val="center"/>
        <w:rPr>
          <w:sz w:val="40"/>
          <w:szCs w:val="40"/>
        </w:rPr>
      </w:pPr>
    </w:p>
    <w:p w14:paraId="2E4E9A53" w14:textId="77777777" w:rsidR="00FF1842" w:rsidRDefault="00FF1842" w:rsidP="00FF1842">
      <w:pPr>
        <w:jc w:val="center"/>
        <w:rPr>
          <w:sz w:val="40"/>
          <w:szCs w:val="40"/>
        </w:rPr>
      </w:pPr>
    </w:p>
    <w:p w14:paraId="18832D4F" w14:textId="77777777" w:rsidR="00FF1842" w:rsidRDefault="00FF1842" w:rsidP="00FF1842">
      <w:pPr>
        <w:jc w:val="center"/>
        <w:rPr>
          <w:sz w:val="40"/>
          <w:szCs w:val="40"/>
        </w:rPr>
      </w:pPr>
    </w:p>
    <w:p w14:paraId="7B6DEA4A" w14:textId="77777777" w:rsidR="00FF1842" w:rsidRDefault="00FF1842" w:rsidP="00FF1842">
      <w:pPr>
        <w:jc w:val="center"/>
        <w:rPr>
          <w:sz w:val="40"/>
          <w:szCs w:val="40"/>
        </w:rPr>
      </w:pPr>
    </w:p>
    <w:p w14:paraId="42C21ABC" w14:textId="77777777" w:rsidR="00FF1842" w:rsidRDefault="00FF1842" w:rsidP="00FF1842">
      <w:pPr>
        <w:jc w:val="center"/>
        <w:rPr>
          <w:sz w:val="40"/>
          <w:szCs w:val="40"/>
        </w:rPr>
      </w:pPr>
    </w:p>
    <w:p w14:paraId="2B886FE5" w14:textId="77777777" w:rsidR="00FF1842" w:rsidRDefault="00FF1842" w:rsidP="00FF1842">
      <w:pPr>
        <w:jc w:val="center"/>
        <w:rPr>
          <w:sz w:val="40"/>
          <w:szCs w:val="40"/>
        </w:rPr>
      </w:pPr>
    </w:p>
    <w:p w14:paraId="2C39769D" w14:textId="77777777" w:rsidR="00FF1842" w:rsidRDefault="00FF1842" w:rsidP="00FF1842">
      <w:pPr>
        <w:rPr>
          <w:sz w:val="40"/>
          <w:szCs w:val="40"/>
        </w:rPr>
      </w:pPr>
    </w:p>
    <w:p w14:paraId="43606B76" w14:textId="77777777" w:rsidR="00FF1842" w:rsidRDefault="009D62EB" w:rsidP="009D62EB">
      <w:pPr>
        <w:rPr>
          <w:sz w:val="28"/>
          <w:szCs w:val="28"/>
        </w:rPr>
      </w:pPr>
      <w:r w:rsidRPr="00311FA4">
        <w:rPr>
          <w:sz w:val="28"/>
          <w:szCs w:val="28"/>
        </w:rPr>
        <w:t>Основатели Emerald Order Elohei-Elohim и перспективы Азуритового</w:t>
      </w:r>
      <w:r w:rsidR="00FF1842" w:rsidRPr="00FF1842">
        <w:rPr>
          <w:sz w:val="28"/>
          <w:szCs w:val="28"/>
        </w:rPr>
        <w:t xml:space="preserve"> </w:t>
      </w:r>
      <w:r w:rsidRPr="00311FA4">
        <w:rPr>
          <w:sz w:val="28"/>
          <w:szCs w:val="28"/>
        </w:rPr>
        <w:t>Прессы</w:t>
      </w:r>
      <w:r w:rsidR="00FF1842" w:rsidRPr="00FF1842">
        <w:rPr>
          <w:sz w:val="28"/>
          <w:szCs w:val="28"/>
        </w:rPr>
        <w:t xml:space="preserve">  </w:t>
      </w:r>
    </w:p>
    <w:p w14:paraId="69B7AA30" w14:textId="5F8ED6B9" w:rsidR="00FF1842" w:rsidRDefault="009D62EB" w:rsidP="00FF1842">
      <w:pPr>
        <w:jc w:val="center"/>
        <w:rPr>
          <w:sz w:val="28"/>
          <w:szCs w:val="28"/>
        </w:rPr>
      </w:pPr>
      <w:r w:rsidRPr="00311FA4">
        <w:rPr>
          <w:sz w:val="28"/>
          <w:szCs w:val="28"/>
        </w:rPr>
        <w:t>© Аша-яна Дин 2001</w:t>
      </w:r>
    </w:p>
    <w:p w14:paraId="253324C6" w14:textId="4608ED92" w:rsidR="00340CE7" w:rsidRPr="00311FA4" w:rsidRDefault="009D62EB" w:rsidP="00FF1842">
      <w:pPr>
        <w:jc w:val="center"/>
        <w:rPr>
          <w:sz w:val="28"/>
          <w:szCs w:val="28"/>
        </w:rPr>
      </w:pPr>
      <w:r w:rsidRPr="00311FA4">
        <w:rPr>
          <w:sz w:val="28"/>
          <w:szCs w:val="28"/>
        </w:rPr>
        <w:t>Все права защищены</w:t>
      </w:r>
    </w:p>
    <w:p w14:paraId="36167581" w14:textId="01C12FDE" w:rsidR="00394FFD" w:rsidRPr="00311FA4" w:rsidRDefault="00394FFD" w:rsidP="00E16AE5">
      <w:pPr>
        <w:rPr>
          <w:sz w:val="28"/>
          <w:szCs w:val="28"/>
        </w:rPr>
      </w:pPr>
      <w:r w:rsidRPr="00311FA4">
        <w:rPr>
          <w:sz w:val="28"/>
          <w:szCs w:val="28"/>
        </w:rPr>
        <w:br w:type="page"/>
      </w:r>
    </w:p>
    <w:p w14:paraId="12F48679" w14:textId="77777777" w:rsidR="007D4108" w:rsidRPr="00311FA4" w:rsidRDefault="00CD0561" w:rsidP="00464B26">
      <w:pPr>
        <w:pStyle w:val="af7"/>
        <w:spacing w:after="240" w:line="240" w:lineRule="auto"/>
        <w:rPr>
          <w:rFonts w:ascii="Georgia Pro" w:hAnsi="Georgia Pro"/>
          <w:b/>
          <w:bCs/>
          <w:color w:val="auto"/>
          <w:sz w:val="28"/>
          <w:szCs w:val="28"/>
          <w:lang w:val="ru-RU"/>
        </w:rPr>
      </w:pPr>
      <w:bookmarkStart w:id="2" w:name="bookmark6"/>
      <w:bookmarkStart w:id="3" w:name="bookmark7"/>
      <w:bookmarkEnd w:id="2"/>
      <w:bookmarkEnd w:id="3"/>
      <w:r w:rsidRPr="00311FA4">
        <w:rPr>
          <w:rFonts w:ascii="Georgia Pro" w:hAnsi="Georgia Pro"/>
          <w:b/>
          <w:bCs/>
          <w:color w:val="auto"/>
          <w:sz w:val="28"/>
          <w:szCs w:val="28"/>
          <w:lang w:val="ru-RU"/>
        </w:rPr>
        <w:lastRenderedPageBreak/>
        <w:t>Содержание</w:t>
      </w:r>
    </w:p>
    <w:p w14:paraId="69653F98" w14:textId="040F06C7" w:rsidR="00464B26" w:rsidRDefault="007D4108">
      <w:pPr>
        <w:pStyle w:val="14"/>
        <w:tabs>
          <w:tab w:val="right" w:leader="dot" w:pos="9628"/>
        </w:tabs>
        <w:rPr>
          <w:rFonts w:asciiTheme="minorHAnsi" w:eastAsiaTheme="minorEastAsia" w:hAnsiTheme="minorHAnsi" w:cstheme="minorBidi"/>
          <w:noProof/>
          <w:kern w:val="0"/>
          <w:sz w:val="22"/>
          <w:szCs w:val="22"/>
          <w:lang w:eastAsia="ru-RU" w:bidi="ar-SA"/>
        </w:rPr>
      </w:pPr>
      <w:r w:rsidRPr="00311FA4">
        <w:rPr>
          <w:sz w:val="26"/>
          <w:szCs w:val="26"/>
        </w:rPr>
        <w:fldChar w:fldCharType="begin"/>
      </w:r>
      <w:r w:rsidRPr="00311FA4">
        <w:rPr>
          <w:sz w:val="26"/>
          <w:szCs w:val="26"/>
        </w:rPr>
        <w:instrText xml:space="preserve"> TOC \o "1-3" \h \z \u </w:instrText>
      </w:r>
      <w:r w:rsidRPr="00311FA4">
        <w:rPr>
          <w:sz w:val="26"/>
          <w:szCs w:val="26"/>
        </w:rPr>
        <w:fldChar w:fldCharType="separate"/>
      </w:r>
      <w:hyperlink w:anchor="_Toc130541218" w:history="1">
        <w:r w:rsidR="00464B26" w:rsidRPr="00234A74">
          <w:rPr>
            <w:rStyle w:val="aa"/>
            <w:noProof/>
          </w:rPr>
          <w:t>Раздел А</w:t>
        </w:r>
        <w:r w:rsidR="00464B26">
          <w:rPr>
            <w:noProof/>
            <w:webHidden/>
          </w:rPr>
          <w:tab/>
        </w:r>
        <w:r w:rsidR="00464B26">
          <w:rPr>
            <w:noProof/>
            <w:webHidden/>
          </w:rPr>
          <w:fldChar w:fldCharType="begin"/>
        </w:r>
        <w:r w:rsidR="00464B26">
          <w:rPr>
            <w:noProof/>
            <w:webHidden/>
          </w:rPr>
          <w:instrText xml:space="preserve"> PAGEREF _Toc130541218 \h </w:instrText>
        </w:r>
        <w:r w:rsidR="00464B26">
          <w:rPr>
            <w:noProof/>
            <w:webHidden/>
          </w:rPr>
        </w:r>
        <w:r w:rsidR="00464B26">
          <w:rPr>
            <w:noProof/>
            <w:webHidden/>
          </w:rPr>
          <w:fldChar w:fldCharType="separate"/>
        </w:r>
        <w:r w:rsidR="006D610A">
          <w:rPr>
            <w:noProof/>
            <w:webHidden/>
          </w:rPr>
          <w:t>6</w:t>
        </w:r>
        <w:r w:rsidR="00464B26">
          <w:rPr>
            <w:noProof/>
            <w:webHidden/>
          </w:rPr>
          <w:fldChar w:fldCharType="end"/>
        </w:r>
      </w:hyperlink>
    </w:p>
    <w:p w14:paraId="6C45A519" w14:textId="60881D8E"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19" w:history="1">
        <w:r w:rsidR="00464B26" w:rsidRPr="00234A74">
          <w:rPr>
            <w:rStyle w:val="aa"/>
            <w:noProof/>
          </w:rPr>
          <w:t>Раздел B</w:t>
        </w:r>
        <w:r w:rsidR="00464B26">
          <w:rPr>
            <w:noProof/>
            <w:webHidden/>
          </w:rPr>
          <w:tab/>
        </w:r>
        <w:r w:rsidR="00464B26">
          <w:rPr>
            <w:noProof/>
            <w:webHidden/>
          </w:rPr>
          <w:fldChar w:fldCharType="begin"/>
        </w:r>
        <w:r w:rsidR="00464B26">
          <w:rPr>
            <w:noProof/>
            <w:webHidden/>
          </w:rPr>
          <w:instrText xml:space="preserve"> PAGEREF _Toc130541219 \h </w:instrText>
        </w:r>
        <w:r w:rsidR="00464B26">
          <w:rPr>
            <w:noProof/>
            <w:webHidden/>
          </w:rPr>
        </w:r>
        <w:r w:rsidR="00464B26">
          <w:rPr>
            <w:noProof/>
            <w:webHidden/>
          </w:rPr>
          <w:fldChar w:fldCharType="separate"/>
        </w:r>
        <w:r w:rsidR="006D610A">
          <w:rPr>
            <w:noProof/>
            <w:webHidden/>
          </w:rPr>
          <w:t>14</w:t>
        </w:r>
        <w:r w:rsidR="00464B26">
          <w:rPr>
            <w:noProof/>
            <w:webHidden/>
          </w:rPr>
          <w:fldChar w:fldCharType="end"/>
        </w:r>
      </w:hyperlink>
    </w:p>
    <w:p w14:paraId="46DBAC17" w14:textId="7634A0CA"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0" w:history="1">
        <w:r w:rsidR="00464B26" w:rsidRPr="00234A74">
          <w:rPr>
            <w:rStyle w:val="aa"/>
            <w:noProof/>
            <w:lang w:bidi="he-IL"/>
          </w:rPr>
          <w:t>Священные науки Махараты</w:t>
        </w:r>
        <w:r w:rsidR="00464B26">
          <w:rPr>
            <w:noProof/>
            <w:webHidden/>
          </w:rPr>
          <w:tab/>
        </w:r>
        <w:r w:rsidR="00464B26">
          <w:rPr>
            <w:noProof/>
            <w:webHidden/>
          </w:rPr>
          <w:fldChar w:fldCharType="begin"/>
        </w:r>
        <w:r w:rsidR="00464B26">
          <w:rPr>
            <w:noProof/>
            <w:webHidden/>
          </w:rPr>
          <w:instrText xml:space="preserve"> PAGEREF _Toc130541220 \h </w:instrText>
        </w:r>
        <w:r w:rsidR="00464B26">
          <w:rPr>
            <w:noProof/>
            <w:webHidden/>
          </w:rPr>
        </w:r>
        <w:r w:rsidR="00464B26">
          <w:rPr>
            <w:noProof/>
            <w:webHidden/>
          </w:rPr>
          <w:fldChar w:fldCharType="separate"/>
        </w:r>
        <w:r w:rsidR="006D610A">
          <w:rPr>
            <w:noProof/>
            <w:webHidden/>
          </w:rPr>
          <w:t>14</w:t>
        </w:r>
        <w:r w:rsidR="00464B26">
          <w:rPr>
            <w:noProof/>
            <w:webHidden/>
          </w:rPr>
          <w:fldChar w:fldCharType="end"/>
        </w:r>
      </w:hyperlink>
    </w:p>
    <w:p w14:paraId="7465B981" w14:textId="6BE4C758"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1" w:history="1">
        <w:r w:rsidR="00464B26" w:rsidRPr="00234A74">
          <w:rPr>
            <w:rStyle w:val="aa"/>
            <w:noProof/>
            <w:lang w:bidi="he-IL"/>
          </w:rPr>
          <w:t>ПЕСНИ СФЕР</w:t>
        </w:r>
        <w:r w:rsidR="00464B26">
          <w:rPr>
            <w:noProof/>
            <w:webHidden/>
          </w:rPr>
          <w:tab/>
        </w:r>
        <w:r w:rsidR="00464B26">
          <w:rPr>
            <w:noProof/>
            <w:webHidden/>
          </w:rPr>
          <w:fldChar w:fldCharType="begin"/>
        </w:r>
        <w:r w:rsidR="00464B26">
          <w:rPr>
            <w:noProof/>
            <w:webHidden/>
          </w:rPr>
          <w:instrText xml:space="preserve"> PAGEREF _Toc130541221 \h </w:instrText>
        </w:r>
        <w:r w:rsidR="00464B26">
          <w:rPr>
            <w:noProof/>
            <w:webHidden/>
          </w:rPr>
        </w:r>
        <w:r w:rsidR="00464B26">
          <w:rPr>
            <w:noProof/>
            <w:webHidden/>
          </w:rPr>
          <w:fldChar w:fldCharType="separate"/>
        </w:r>
        <w:r w:rsidR="006D610A">
          <w:rPr>
            <w:noProof/>
            <w:webHidden/>
          </w:rPr>
          <w:t>18</w:t>
        </w:r>
        <w:r w:rsidR="00464B26">
          <w:rPr>
            <w:noProof/>
            <w:webHidden/>
          </w:rPr>
          <w:fldChar w:fldCharType="end"/>
        </w:r>
      </w:hyperlink>
    </w:p>
    <w:p w14:paraId="7D8A912E" w14:textId="6906698F"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2" w:history="1">
        <w:r w:rsidR="00464B26" w:rsidRPr="00234A74">
          <w:rPr>
            <w:rStyle w:val="aa"/>
            <w:noProof/>
            <w:lang w:bidi="he-IL"/>
          </w:rPr>
          <w:t>Первобытный Орден</w:t>
        </w:r>
        <w:r w:rsidR="00464B26">
          <w:rPr>
            <w:noProof/>
            <w:webHidden/>
          </w:rPr>
          <w:tab/>
        </w:r>
        <w:r w:rsidR="00464B26">
          <w:rPr>
            <w:noProof/>
            <w:webHidden/>
          </w:rPr>
          <w:fldChar w:fldCharType="begin"/>
        </w:r>
        <w:r w:rsidR="00464B26">
          <w:rPr>
            <w:noProof/>
            <w:webHidden/>
          </w:rPr>
          <w:instrText xml:space="preserve"> PAGEREF _Toc130541222 \h </w:instrText>
        </w:r>
        <w:r w:rsidR="00464B26">
          <w:rPr>
            <w:noProof/>
            <w:webHidden/>
          </w:rPr>
        </w:r>
        <w:r w:rsidR="00464B26">
          <w:rPr>
            <w:noProof/>
            <w:webHidden/>
          </w:rPr>
          <w:fldChar w:fldCharType="separate"/>
        </w:r>
        <w:r w:rsidR="006D610A">
          <w:rPr>
            <w:noProof/>
            <w:webHidden/>
          </w:rPr>
          <w:t>21</w:t>
        </w:r>
        <w:r w:rsidR="00464B26">
          <w:rPr>
            <w:noProof/>
            <w:webHidden/>
          </w:rPr>
          <w:fldChar w:fldCharType="end"/>
        </w:r>
      </w:hyperlink>
    </w:p>
    <w:p w14:paraId="47F093B6" w14:textId="1A98BACD"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3" w:history="1">
        <w:r w:rsidR="00464B26" w:rsidRPr="00234A74">
          <w:rPr>
            <w:rStyle w:val="aa"/>
            <w:noProof/>
            <w:lang w:bidi="he-IL"/>
          </w:rPr>
          <w:t>Космическая структура</w:t>
        </w:r>
        <w:r w:rsidR="00464B26">
          <w:rPr>
            <w:noProof/>
            <w:webHidden/>
          </w:rPr>
          <w:tab/>
        </w:r>
        <w:r w:rsidR="00464B26">
          <w:rPr>
            <w:noProof/>
            <w:webHidden/>
          </w:rPr>
          <w:fldChar w:fldCharType="begin"/>
        </w:r>
        <w:r w:rsidR="00464B26">
          <w:rPr>
            <w:noProof/>
            <w:webHidden/>
          </w:rPr>
          <w:instrText xml:space="preserve"> PAGEREF _Toc130541223 \h </w:instrText>
        </w:r>
        <w:r w:rsidR="00464B26">
          <w:rPr>
            <w:noProof/>
            <w:webHidden/>
          </w:rPr>
        </w:r>
        <w:r w:rsidR="00464B26">
          <w:rPr>
            <w:noProof/>
            <w:webHidden/>
          </w:rPr>
          <w:fldChar w:fldCharType="separate"/>
        </w:r>
        <w:r w:rsidR="006D610A">
          <w:rPr>
            <w:noProof/>
            <w:webHidden/>
          </w:rPr>
          <w:t>23</w:t>
        </w:r>
        <w:r w:rsidR="00464B26">
          <w:rPr>
            <w:noProof/>
            <w:webHidden/>
          </w:rPr>
          <w:fldChar w:fldCharType="end"/>
        </w:r>
      </w:hyperlink>
    </w:p>
    <w:p w14:paraId="735F8CA6" w14:textId="569373BF"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4" w:history="1">
        <w:r w:rsidR="00464B26" w:rsidRPr="00234A74">
          <w:rPr>
            <w:rStyle w:val="aa"/>
            <w:noProof/>
            <w:lang w:bidi="he-IL"/>
          </w:rPr>
          <w:t>Частотные субгармоники в 15-мерном масштабе</w:t>
        </w:r>
        <w:r w:rsidR="00464B26">
          <w:rPr>
            <w:noProof/>
            <w:webHidden/>
          </w:rPr>
          <w:tab/>
        </w:r>
        <w:r w:rsidR="00464B26">
          <w:rPr>
            <w:noProof/>
            <w:webHidden/>
          </w:rPr>
          <w:fldChar w:fldCharType="begin"/>
        </w:r>
        <w:r w:rsidR="00464B26">
          <w:rPr>
            <w:noProof/>
            <w:webHidden/>
          </w:rPr>
          <w:instrText xml:space="preserve"> PAGEREF _Toc130541224 \h </w:instrText>
        </w:r>
        <w:r w:rsidR="00464B26">
          <w:rPr>
            <w:noProof/>
            <w:webHidden/>
          </w:rPr>
        </w:r>
        <w:r w:rsidR="00464B26">
          <w:rPr>
            <w:noProof/>
            <w:webHidden/>
          </w:rPr>
          <w:fldChar w:fldCharType="separate"/>
        </w:r>
        <w:r w:rsidR="006D610A">
          <w:rPr>
            <w:noProof/>
            <w:webHidden/>
          </w:rPr>
          <w:t>24</w:t>
        </w:r>
        <w:r w:rsidR="00464B26">
          <w:rPr>
            <w:noProof/>
            <w:webHidden/>
          </w:rPr>
          <w:fldChar w:fldCharType="end"/>
        </w:r>
      </w:hyperlink>
    </w:p>
    <w:p w14:paraId="33A3ACD9" w14:textId="47D3942F"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5" w:history="1">
        <w:r w:rsidR="00464B26" w:rsidRPr="00234A74">
          <w:rPr>
            <w:rStyle w:val="aa"/>
            <w:noProof/>
            <w:lang w:bidi="he-IL"/>
          </w:rPr>
          <w:t>Махарский щит</w:t>
        </w:r>
        <w:r w:rsidR="00464B26">
          <w:rPr>
            <w:noProof/>
            <w:webHidden/>
          </w:rPr>
          <w:tab/>
        </w:r>
        <w:r w:rsidR="00464B26">
          <w:rPr>
            <w:noProof/>
            <w:webHidden/>
          </w:rPr>
          <w:fldChar w:fldCharType="begin"/>
        </w:r>
        <w:r w:rsidR="00464B26">
          <w:rPr>
            <w:noProof/>
            <w:webHidden/>
          </w:rPr>
          <w:instrText xml:space="preserve"> PAGEREF _Toc130541225 \h </w:instrText>
        </w:r>
        <w:r w:rsidR="00464B26">
          <w:rPr>
            <w:noProof/>
            <w:webHidden/>
          </w:rPr>
        </w:r>
        <w:r w:rsidR="00464B26">
          <w:rPr>
            <w:noProof/>
            <w:webHidden/>
          </w:rPr>
          <w:fldChar w:fldCharType="separate"/>
        </w:r>
        <w:r w:rsidR="006D610A">
          <w:rPr>
            <w:noProof/>
            <w:webHidden/>
          </w:rPr>
          <w:t>25</w:t>
        </w:r>
        <w:r w:rsidR="00464B26">
          <w:rPr>
            <w:noProof/>
            <w:webHidden/>
          </w:rPr>
          <w:fldChar w:fldCharType="end"/>
        </w:r>
      </w:hyperlink>
    </w:p>
    <w:p w14:paraId="292AD414" w14:textId="6C7C5578"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26" w:history="1">
        <w:r w:rsidR="00464B26" w:rsidRPr="00234A74">
          <w:rPr>
            <w:rStyle w:val="aa"/>
            <w:noProof/>
          </w:rPr>
          <w:t>Раздел C</w:t>
        </w:r>
        <w:r w:rsidR="00464B26">
          <w:rPr>
            <w:noProof/>
            <w:webHidden/>
          </w:rPr>
          <w:tab/>
        </w:r>
        <w:r w:rsidR="00464B26">
          <w:rPr>
            <w:noProof/>
            <w:webHidden/>
          </w:rPr>
          <w:fldChar w:fldCharType="begin"/>
        </w:r>
        <w:r w:rsidR="00464B26">
          <w:rPr>
            <w:noProof/>
            <w:webHidden/>
          </w:rPr>
          <w:instrText xml:space="preserve"> PAGEREF _Toc130541226 \h </w:instrText>
        </w:r>
        <w:r w:rsidR="00464B26">
          <w:rPr>
            <w:noProof/>
            <w:webHidden/>
          </w:rPr>
        </w:r>
        <w:r w:rsidR="00464B26">
          <w:rPr>
            <w:noProof/>
            <w:webHidden/>
          </w:rPr>
          <w:fldChar w:fldCharType="separate"/>
        </w:r>
        <w:r w:rsidR="006D610A">
          <w:rPr>
            <w:noProof/>
            <w:webHidden/>
          </w:rPr>
          <w:t>27</w:t>
        </w:r>
        <w:r w:rsidR="00464B26">
          <w:rPr>
            <w:noProof/>
            <w:webHidden/>
          </w:rPr>
          <w:fldChar w:fldCharType="end"/>
        </w:r>
      </w:hyperlink>
    </w:p>
    <w:p w14:paraId="6B16D589" w14:textId="6E70B97F"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7" w:history="1">
        <w:r w:rsidR="00464B26" w:rsidRPr="00234A74">
          <w:rPr>
            <w:rStyle w:val="aa"/>
            <w:noProof/>
            <w:lang w:bidi="he-IL"/>
          </w:rPr>
          <w:t>Кто, что и где Бог?</w:t>
        </w:r>
        <w:r w:rsidR="00464B26">
          <w:rPr>
            <w:noProof/>
            <w:webHidden/>
          </w:rPr>
          <w:tab/>
        </w:r>
        <w:r w:rsidR="00464B26">
          <w:rPr>
            <w:noProof/>
            <w:webHidden/>
          </w:rPr>
          <w:fldChar w:fldCharType="begin"/>
        </w:r>
        <w:r w:rsidR="00464B26">
          <w:rPr>
            <w:noProof/>
            <w:webHidden/>
          </w:rPr>
          <w:instrText xml:space="preserve"> PAGEREF _Toc130541227 \h </w:instrText>
        </w:r>
        <w:r w:rsidR="00464B26">
          <w:rPr>
            <w:noProof/>
            <w:webHidden/>
          </w:rPr>
        </w:r>
        <w:r w:rsidR="00464B26">
          <w:rPr>
            <w:noProof/>
            <w:webHidden/>
          </w:rPr>
          <w:fldChar w:fldCharType="separate"/>
        </w:r>
        <w:r w:rsidR="006D610A">
          <w:rPr>
            <w:noProof/>
            <w:webHidden/>
          </w:rPr>
          <w:t>33</w:t>
        </w:r>
        <w:r w:rsidR="00464B26">
          <w:rPr>
            <w:noProof/>
            <w:webHidden/>
          </w:rPr>
          <w:fldChar w:fldCharType="end"/>
        </w:r>
      </w:hyperlink>
    </w:p>
    <w:p w14:paraId="660AD38A" w14:textId="2BA45422"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8" w:history="1">
        <w:r w:rsidR="00464B26" w:rsidRPr="00234A74">
          <w:rPr>
            <w:rStyle w:val="aa"/>
            <w:noProof/>
            <w:lang w:bidi="he-IL"/>
          </w:rPr>
          <w:t>Вводные учения CDT-пластин и Изумрудного завета</w:t>
        </w:r>
        <w:r w:rsidR="00464B26">
          <w:rPr>
            <w:noProof/>
            <w:webHidden/>
          </w:rPr>
          <w:tab/>
        </w:r>
        <w:r w:rsidR="00464B26">
          <w:rPr>
            <w:noProof/>
            <w:webHidden/>
          </w:rPr>
          <w:fldChar w:fldCharType="begin"/>
        </w:r>
        <w:r w:rsidR="00464B26">
          <w:rPr>
            <w:noProof/>
            <w:webHidden/>
          </w:rPr>
          <w:instrText xml:space="preserve"> PAGEREF _Toc130541228 \h </w:instrText>
        </w:r>
        <w:r w:rsidR="00464B26">
          <w:rPr>
            <w:noProof/>
            <w:webHidden/>
          </w:rPr>
        </w:r>
        <w:r w:rsidR="00464B26">
          <w:rPr>
            <w:noProof/>
            <w:webHidden/>
          </w:rPr>
          <w:fldChar w:fldCharType="separate"/>
        </w:r>
        <w:r w:rsidR="006D610A">
          <w:rPr>
            <w:noProof/>
            <w:webHidden/>
          </w:rPr>
          <w:t>33</w:t>
        </w:r>
        <w:r w:rsidR="00464B26">
          <w:rPr>
            <w:noProof/>
            <w:webHidden/>
          </w:rPr>
          <w:fldChar w:fldCharType="end"/>
        </w:r>
      </w:hyperlink>
    </w:p>
    <w:p w14:paraId="48624F31" w14:textId="58677752"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29" w:history="1">
        <w:r w:rsidR="00464B26" w:rsidRPr="00234A74">
          <w:rPr>
            <w:rStyle w:val="aa"/>
            <w:noProof/>
            <w:lang w:bidi="he-IL"/>
          </w:rPr>
          <w:t>Модель создания лестницы</w:t>
        </w:r>
        <w:r w:rsidR="00464B26">
          <w:rPr>
            <w:noProof/>
            <w:webHidden/>
          </w:rPr>
          <w:tab/>
        </w:r>
        <w:r w:rsidR="00464B26">
          <w:rPr>
            <w:noProof/>
            <w:webHidden/>
          </w:rPr>
          <w:fldChar w:fldCharType="begin"/>
        </w:r>
        <w:r w:rsidR="00464B26">
          <w:rPr>
            <w:noProof/>
            <w:webHidden/>
          </w:rPr>
          <w:instrText xml:space="preserve"> PAGEREF _Toc130541229 \h </w:instrText>
        </w:r>
        <w:r w:rsidR="00464B26">
          <w:rPr>
            <w:noProof/>
            <w:webHidden/>
          </w:rPr>
        </w:r>
        <w:r w:rsidR="00464B26">
          <w:rPr>
            <w:noProof/>
            <w:webHidden/>
          </w:rPr>
          <w:fldChar w:fldCharType="separate"/>
        </w:r>
        <w:r w:rsidR="006D610A">
          <w:rPr>
            <w:noProof/>
            <w:webHidden/>
          </w:rPr>
          <w:t>43</w:t>
        </w:r>
        <w:r w:rsidR="00464B26">
          <w:rPr>
            <w:noProof/>
            <w:webHidden/>
          </w:rPr>
          <w:fldChar w:fldCharType="end"/>
        </w:r>
      </w:hyperlink>
    </w:p>
    <w:p w14:paraId="7E84E084" w14:textId="47C8E789"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0" w:history="1">
        <w:r w:rsidR="00464B26" w:rsidRPr="00234A74">
          <w:rPr>
            <w:rStyle w:val="aa"/>
            <w:noProof/>
            <w:lang w:bidi="he-IL"/>
          </w:rPr>
          <w:t>8 тел хова</w:t>
        </w:r>
        <w:r w:rsidR="00464B26">
          <w:rPr>
            <w:noProof/>
            <w:webHidden/>
          </w:rPr>
          <w:tab/>
        </w:r>
        <w:r w:rsidR="00464B26">
          <w:rPr>
            <w:noProof/>
            <w:webHidden/>
          </w:rPr>
          <w:fldChar w:fldCharType="begin"/>
        </w:r>
        <w:r w:rsidR="00464B26">
          <w:rPr>
            <w:noProof/>
            <w:webHidden/>
          </w:rPr>
          <w:instrText xml:space="preserve"> PAGEREF _Toc130541230 \h </w:instrText>
        </w:r>
        <w:r w:rsidR="00464B26">
          <w:rPr>
            <w:noProof/>
            <w:webHidden/>
          </w:rPr>
        </w:r>
        <w:r w:rsidR="00464B26">
          <w:rPr>
            <w:noProof/>
            <w:webHidden/>
          </w:rPr>
          <w:fldChar w:fldCharType="separate"/>
        </w:r>
        <w:r w:rsidR="006D610A">
          <w:rPr>
            <w:noProof/>
            <w:webHidden/>
          </w:rPr>
          <w:t>46</w:t>
        </w:r>
        <w:r w:rsidR="00464B26">
          <w:rPr>
            <w:noProof/>
            <w:webHidden/>
          </w:rPr>
          <w:fldChar w:fldCharType="end"/>
        </w:r>
      </w:hyperlink>
    </w:p>
    <w:p w14:paraId="4AA6205D" w14:textId="70A2A8FB"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1" w:history="1">
        <w:r w:rsidR="00464B26" w:rsidRPr="00234A74">
          <w:rPr>
            <w:rStyle w:val="aa"/>
            <w:noProof/>
            <w:lang w:bidi="he-IL"/>
          </w:rPr>
          <w:t>Аметист Орден Бра-ха-рама</w:t>
        </w:r>
        <w:r w:rsidR="00464B26">
          <w:rPr>
            <w:noProof/>
            <w:webHidden/>
          </w:rPr>
          <w:tab/>
        </w:r>
        <w:r w:rsidR="00464B26">
          <w:rPr>
            <w:noProof/>
            <w:webHidden/>
          </w:rPr>
          <w:fldChar w:fldCharType="begin"/>
        </w:r>
        <w:r w:rsidR="00464B26">
          <w:rPr>
            <w:noProof/>
            <w:webHidden/>
          </w:rPr>
          <w:instrText xml:space="preserve"> PAGEREF _Toc130541231 \h </w:instrText>
        </w:r>
        <w:r w:rsidR="00464B26">
          <w:rPr>
            <w:noProof/>
            <w:webHidden/>
          </w:rPr>
        </w:r>
        <w:r w:rsidR="00464B26">
          <w:rPr>
            <w:noProof/>
            <w:webHidden/>
          </w:rPr>
          <w:fldChar w:fldCharType="separate"/>
        </w:r>
        <w:r w:rsidR="006D610A">
          <w:rPr>
            <w:noProof/>
            <w:webHidden/>
          </w:rPr>
          <w:t>63</w:t>
        </w:r>
        <w:r w:rsidR="00464B26">
          <w:rPr>
            <w:noProof/>
            <w:webHidden/>
          </w:rPr>
          <w:fldChar w:fldCharType="end"/>
        </w:r>
      </w:hyperlink>
    </w:p>
    <w:p w14:paraId="623465BA" w14:textId="5E371C7D"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2" w:history="1">
        <w:r w:rsidR="00464B26" w:rsidRPr="00234A74">
          <w:rPr>
            <w:rStyle w:val="aa"/>
            <w:noProof/>
            <w:lang w:bidi="he-IL"/>
          </w:rPr>
          <w:t>«Цикл раундов»</w:t>
        </w:r>
        <w:r w:rsidR="00464B26">
          <w:rPr>
            <w:noProof/>
            <w:webHidden/>
          </w:rPr>
          <w:tab/>
        </w:r>
        <w:r w:rsidR="00464B26">
          <w:rPr>
            <w:noProof/>
            <w:webHidden/>
          </w:rPr>
          <w:fldChar w:fldCharType="begin"/>
        </w:r>
        <w:r w:rsidR="00464B26">
          <w:rPr>
            <w:noProof/>
            <w:webHidden/>
          </w:rPr>
          <w:instrText xml:space="preserve"> PAGEREF _Toc130541232 \h </w:instrText>
        </w:r>
        <w:r w:rsidR="00464B26">
          <w:rPr>
            <w:noProof/>
            <w:webHidden/>
          </w:rPr>
        </w:r>
        <w:r w:rsidR="00464B26">
          <w:rPr>
            <w:noProof/>
            <w:webHidden/>
          </w:rPr>
          <w:fldChar w:fldCharType="separate"/>
        </w:r>
        <w:r w:rsidR="006D610A">
          <w:rPr>
            <w:noProof/>
            <w:webHidden/>
          </w:rPr>
          <w:t>79</w:t>
        </w:r>
        <w:r w:rsidR="00464B26">
          <w:rPr>
            <w:noProof/>
            <w:webHidden/>
          </w:rPr>
          <w:fldChar w:fldCharType="end"/>
        </w:r>
      </w:hyperlink>
    </w:p>
    <w:p w14:paraId="0F2F7786" w14:textId="36A0B7C1"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33" w:history="1">
        <w:r w:rsidR="00464B26" w:rsidRPr="00234A74">
          <w:rPr>
            <w:rStyle w:val="aa"/>
            <w:noProof/>
          </w:rPr>
          <w:t>Раздел D</w:t>
        </w:r>
        <w:r w:rsidR="00464B26">
          <w:rPr>
            <w:noProof/>
            <w:webHidden/>
          </w:rPr>
          <w:tab/>
        </w:r>
        <w:r w:rsidR="00464B26">
          <w:rPr>
            <w:noProof/>
            <w:webHidden/>
          </w:rPr>
          <w:fldChar w:fldCharType="begin"/>
        </w:r>
        <w:r w:rsidR="00464B26">
          <w:rPr>
            <w:noProof/>
            <w:webHidden/>
          </w:rPr>
          <w:instrText xml:space="preserve"> PAGEREF _Toc130541233 \h </w:instrText>
        </w:r>
        <w:r w:rsidR="00464B26">
          <w:rPr>
            <w:noProof/>
            <w:webHidden/>
          </w:rPr>
        </w:r>
        <w:r w:rsidR="00464B26">
          <w:rPr>
            <w:noProof/>
            <w:webHidden/>
          </w:rPr>
          <w:fldChar w:fldCharType="separate"/>
        </w:r>
        <w:r w:rsidR="006D610A">
          <w:rPr>
            <w:noProof/>
            <w:webHidden/>
          </w:rPr>
          <w:t>94</w:t>
        </w:r>
        <w:r w:rsidR="00464B26">
          <w:rPr>
            <w:noProof/>
            <w:webHidden/>
          </w:rPr>
          <w:fldChar w:fldCharType="end"/>
        </w:r>
      </w:hyperlink>
    </w:p>
    <w:p w14:paraId="2B091930" w14:textId="3ED2F13E"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4" w:history="1">
        <w:r w:rsidR="00464B26" w:rsidRPr="00234A74">
          <w:rPr>
            <w:rStyle w:val="aa"/>
            <w:noProof/>
            <w:lang w:bidi="he-IL"/>
          </w:rPr>
          <w:t>Планетарный божественный план</w:t>
        </w:r>
        <w:r w:rsidR="00464B26">
          <w:rPr>
            <w:noProof/>
            <w:webHidden/>
          </w:rPr>
          <w:tab/>
        </w:r>
        <w:r w:rsidR="00464B26">
          <w:rPr>
            <w:noProof/>
            <w:webHidden/>
          </w:rPr>
          <w:fldChar w:fldCharType="begin"/>
        </w:r>
        <w:r w:rsidR="00464B26">
          <w:rPr>
            <w:noProof/>
            <w:webHidden/>
          </w:rPr>
          <w:instrText xml:space="preserve"> PAGEREF _Toc130541234 \h </w:instrText>
        </w:r>
        <w:r w:rsidR="00464B26">
          <w:rPr>
            <w:noProof/>
            <w:webHidden/>
          </w:rPr>
        </w:r>
        <w:r w:rsidR="00464B26">
          <w:rPr>
            <w:noProof/>
            <w:webHidden/>
          </w:rPr>
          <w:fldChar w:fldCharType="separate"/>
        </w:r>
        <w:r w:rsidR="006D610A">
          <w:rPr>
            <w:noProof/>
            <w:webHidden/>
          </w:rPr>
          <w:t>94</w:t>
        </w:r>
        <w:r w:rsidR="00464B26">
          <w:rPr>
            <w:noProof/>
            <w:webHidden/>
          </w:rPr>
          <w:fldChar w:fldCharType="end"/>
        </w:r>
      </w:hyperlink>
    </w:p>
    <w:p w14:paraId="1718012F" w14:textId="17E2274A"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5" w:history="1">
        <w:r w:rsidR="00464B26" w:rsidRPr="00234A74">
          <w:rPr>
            <w:rStyle w:val="aa"/>
            <w:noProof/>
            <w:lang w:bidi="he-IL"/>
          </w:rPr>
          <w:t>Звездные врата, временные циклы и залы Аменти</w:t>
        </w:r>
        <w:r w:rsidR="00464B26">
          <w:rPr>
            <w:noProof/>
            <w:webHidden/>
          </w:rPr>
          <w:tab/>
        </w:r>
        <w:r w:rsidR="00464B26">
          <w:rPr>
            <w:noProof/>
            <w:webHidden/>
          </w:rPr>
          <w:fldChar w:fldCharType="begin"/>
        </w:r>
        <w:r w:rsidR="00464B26">
          <w:rPr>
            <w:noProof/>
            <w:webHidden/>
          </w:rPr>
          <w:instrText xml:space="preserve"> PAGEREF _Toc130541235 \h </w:instrText>
        </w:r>
        <w:r w:rsidR="00464B26">
          <w:rPr>
            <w:noProof/>
            <w:webHidden/>
          </w:rPr>
        </w:r>
        <w:r w:rsidR="00464B26">
          <w:rPr>
            <w:noProof/>
            <w:webHidden/>
          </w:rPr>
          <w:fldChar w:fldCharType="separate"/>
        </w:r>
        <w:r w:rsidR="006D610A">
          <w:rPr>
            <w:noProof/>
            <w:webHidden/>
          </w:rPr>
          <w:t>96</w:t>
        </w:r>
        <w:r w:rsidR="00464B26">
          <w:rPr>
            <w:noProof/>
            <w:webHidden/>
          </w:rPr>
          <w:fldChar w:fldCharType="end"/>
        </w:r>
      </w:hyperlink>
    </w:p>
    <w:p w14:paraId="0EF22B23" w14:textId="4E9D337C"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6" w:history="1">
        <w:r w:rsidR="00464B26" w:rsidRPr="00234A74">
          <w:rPr>
            <w:rStyle w:val="aa"/>
            <w:noProof/>
            <w:lang w:bidi="he-IL"/>
          </w:rPr>
          <w:t>Поля Меркаба, Звездные врата и 7 основных вихрей планетарного тамплиера</w:t>
        </w:r>
        <w:r w:rsidR="00464B26">
          <w:rPr>
            <w:noProof/>
            <w:webHidden/>
          </w:rPr>
          <w:tab/>
        </w:r>
        <w:r w:rsidR="00464B26">
          <w:rPr>
            <w:noProof/>
            <w:webHidden/>
          </w:rPr>
          <w:fldChar w:fldCharType="begin"/>
        </w:r>
        <w:r w:rsidR="00464B26">
          <w:rPr>
            <w:noProof/>
            <w:webHidden/>
          </w:rPr>
          <w:instrText xml:space="preserve"> PAGEREF _Toc130541236 \h </w:instrText>
        </w:r>
        <w:r w:rsidR="00464B26">
          <w:rPr>
            <w:noProof/>
            <w:webHidden/>
          </w:rPr>
        </w:r>
        <w:r w:rsidR="00464B26">
          <w:rPr>
            <w:noProof/>
            <w:webHidden/>
          </w:rPr>
          <w:fldChar w:fldCharType="separate"/>
        </w:r>
        <w:r w:rsidR="006D610A">
          <w:rPr>
            <w:noProof/>
            <w:webHidden/>
          </w:rPr>
          <w:t>99</w:t>
        </w:r>
        <w:r w:rsidR="00464B26">
          <w:rPr>
            <w:noProof/>
            <w:webHidden/>
          </w:rPr>
          <w:fldChar w:fldCharType="end"/>
        </w:r>
      </w:hyperlink>
    </w:p>
    <w:p w14:paraId="7B6DA6FE" w14:textId="767D4610"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7" w:history="1">
        <w:r w:rsidR="00464B26" w:rsidRPr="00234A74">
          <w:rPr>
            <w:rStyle w:val="aa"/>
            <w:noProof/>
            <w:lang w:bidi="he-IL"/>
          </w:rPr>
          <w:t>Звездные врата, универсальная катара, щиты и печати планетарного тамплиера</w:t>
        </w:r>
        <w:r w:rsidR="00464B26">
          <w:rPr>
            <w:rStyle w:val="aa"/>
            <w:noProof/>
            <w:lang w:bidi="he-IL"/>
          </w:rPr>
          <w:t> </w:t>
        </w:r>
        <w:r w:rsidR="00464B26" w:rsidRPr="00234A74">
          <w:rPr>
            <w:rStyle w:val="aa"/>
            <w:noProof/>
            <w:lang w:bidi="he-IL"/>
          </w:rPr>
          <w:t>и</w:t>
        </w:r>
        <w:r w:rsidR="00464B26">
          <w:rPr>
            <w:rStyle w:val="aa"/>
            <w:noProof/>
            <w:lang w:bidi="he-IL"/>
          </w:rPr>
          <w:t> </w:t>
        </w:r>
        <w:r w:rsidR="00464B26" w:rsidRPr="00234A74">
          <w:rPr>
            <w:rStyle w:val="aa"/>
            <w:noProof/>
            <w:lang w:bidi="he-IL"/>
          </w:rPr>
          <w:t>Меркаба</w:t>
        </w:r>
        <w:r w:rsidR="00464B26">
          <w:rPr>
            <w:noProof/>
            <w:webHidden/>
          </w:rPr>
          <w:tab/>
        </w:r>
        <w:r w:rsidR="00464B26">
          <w:rPr>
            <w:noProof/>
            <w:webHidden/>
          </w:rPr>
          <w:fldChar w:fldCharType="begin"/>
        </w:r>
        <w:r w:rsidR="00464B26">
          <w:rPr>
            <w:noProof/>
            <w:webHidden/>
          </w:rPr>
          <w:instrText xml:space="preserve"> PAGEREF _Toc130541237 \h </w:instrText>
        </w:r>
        <w:r w:rsidR="00464B26">
          <w:rPr>
            <w:noProof/>
            <w:webHidden/>
          </w:rPr>
        </w:r>
        <w:r w:rsidR="00464B26">
          <w:rPr>
            <w:noProof/>
            <w:webHidden/>
          </w:rPr>
          <w:fldChar w:fldCharType="separate"/>
        </w:r>
        <w:r w:rsidR="006D610A">
          <w:rPr>
            <w:noProof/>
            <w:webHidden/>
          </w:rPr>
          <w:t>101</w:t>
        </w:r>
        <w:r w:rsidR="00464B26">
          <w:rPr>
            <w:noProof/>
            <w:webHidden/>
          </w:rPr>
          <w:fldChar w:fldCharType="end"/>
        </w:r>
      </w:hyperlink>
    </w:p>
    <w:p w14:paraId="38AC50D7" w14:textId="76BF7B9D"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8" w:history="1">
        <w:r w:rsidR="00464B26" w:rsidRPr="00234A74">
          <w:rPr>
            <w:rStyle w:val="aa"/>
            <w:noProof/>
            <w:lang w:bidi="he-IL"/>
          </w:rPr>
          <w:t>12 племен и круглые столы</w:t>
        </w:r>
        <w:r w:rsidR="00464B26">
          <w:rPr>
            <w:noProof/>
            <w:webHidden/>
          </w:rPr>
          <w:tab/>
        </w:r>
        <w:r w:rsidR="00464B26">
          <w:rPr>
            <w:noProof/>
            <w:webHidden/>
          </w:rPr>
          <w:fldChar w:fldCharType="begin"/>
        </w:r>
        <w:r w:rsidR="00464B26">
          <w:rPr>
            <w:noProof/>
            <w:webHidden/>
          </w:rPr>
          <w:instrText xml:space="preserve"> PAGEREF _Toc130541238 \h </w:instrText>
        </w:r>
        <w:r w:rsidR="00464B26">
          <w:rPr>
            <w:noProof/>
            <w:webHidden/>
          </w:rPr>
        </w:r>
        <w:r w:rsidR="00464B26">
          <w:rPr>
            <w:noProof/>
            <w:webHidden/>
          </w:rPr>
          <w:fldChar w:fldCharType="separate"/>
        </w:r>
        <w:r w:rsidR="006D610A">
          <w:rPr>
            <w:noProof/>
            <w:webHidden/>
          </w:rPr>
          <w:t>111</w:t>
        </w:r>
        <w:r w:rsidR="00464B26">
          <w:rPr>
            <w:noProof/>
            <w:webHidden/>
          </w:rPr>
          <w:fldChar w:fldCharType="end"/>
        </w:r>
      </w:hyperlink>
    </w:p>
    <w:p w14:paraId="45A6179B" w14:textId="3F91D641"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39" w:history="1">
        <w:r w:rsidR="00464B26" w:rsidRPr="00234A74">
          <w:rPr>
            <w:rStyle w:val="aa"/>
            <w:noProof/>
            <w:lang w:bidi="he-IL"/>
          </w:rPr>
          <w:t>Три ключевых элемента цикла раундов</w:t>
        </w:r>
        <w:r w:rsidR="00464B26">
          <w:rPr>
            <w:noProof/>
            <w:webHidden/>
          </w:rPr>
          <w:tab/>
        </w:r>
        <w:r w:rsidR="00464B26">
          <w:rPr>
            <w:noProof/>
            <w:webHidden/>
          </w:rPr>
          <w:fldChar w:fldCharType="begin"/>
        </w:r>
        <w:r w:rsidR="00464B26">
          <w:rPr>
            <w:noProof/>
            <w:webHidden/>
          </w:rPr>
          <w:instrText xml:space="preserve"> PAGEREF _Toc130541239 \h </w:instrText>
        </w:r>
        <w:r w:rsidR="00464B26">
          <w:rPr>
            <w:noProof/>
            <w:webHidden/>
          </w:rPr>
        </w:r>
        <w:r w:rsidR="00464B26">
          <w:rPr>
            <w:noProof/>
            <w:webHidden/>
          </w:rPr>
          <w:fldChar w:fldCharType="separate"/>
        </w:r>
        <w:r w:rsidR="006D610A">
          <w:rPr>
            <w:noProof/>
            <w:webHidden/>
          </w:rPr>
          <w:t>119</w:t>
        </w:r>
        <w:r w:rsidR="00464B26">
          <w:rPr>
            <w:noProof/>
            <w:webHidden/>
          </w:rPr>
          <w:fldChar w:fldCharType="end"/>
        </w:r>
      </w:hyperlink>
    </w:p>
    <w:p w14:paraId="0FE46470" w14:textId="0A30C0D8"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0" w:history="1">
        <w:r w:rsidR="00464B26" w:rsidRPr="00234A74">
          <w:rPr>
            <w:rStyle w:val="aa"/>
            <w:noProof/>
            <w:lang w:bidi="he-IL"/>
          </w:rPr>
          <w:t>Динамика Племенного Щита</w:t>
        </w:r>
        <w:r w:rsidR="00464B26">
          <w:rPr>
            <w:noProof/>
            <w:webHidden/>
          </w:rPr>
          <w:tab/>
        </w:r>
        <w:r w:rsidR="00464B26">
          <w:rPr>
            <w:noProof/>
            <w:webHidden/>
          </w:rPr>
          <w:fldChar w:fldCharType="begin"/>
        </w:r>
        <w:r w:rsidR="00464B26">
          <w:rPr>
            <w:noProof/>
            <w:webHidden/>
          </w:rPr>
          <w:instrText xml:space="preserve"> PAGEREF _Toc130541240 \h </w:instrText>
        </w:r>
        <w:r w:rsidR="00464B26">
          <w:rPr>
            <w:noProof/>
            <w:webHidden/>
          </w:rPr>
        </w:r>
        <w:r w:rsidR="00464B26">
          <w:rPr>
            <w:noProof/>
            <w:webHidden/>
          </w:rPr>
          <w:fldChar w:fldCharType="separate"/>
        </w:r>
        <w:r w:rsidR="006D610A">
          <w:rPr>
            <w:noProof/>
            <w:webHidden/>
          </w:rPr>
          <w:t>123</w:t>
        </w:r>
        <w:r w:rsidR="00464B26">
          <w:rPr>
            <w:noProof/>
            <w:webHidden/>
          </w:rPr>
          <w:fldChar w:fldCharType="end"/>
        </w:r>
      </w:hyperlink>
    </w:p>
    <w:p w14:paraId="47EDC8F8" w14:textId="68FD6402"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41" w:history="1">
        <w:r w:rsidR="00464B26" w:rsidRPr="00234A74">
          <w:rPr>
            <w:rStyle w:val="aa"/>
            <w:noProof/>
          </w:rPr>
          <w:t>Раздел E</w:t>
        </w:r>
        <w:r w:rsidR="00464B26">
          <w:rPr>
            <w:noProof/>
            <w:webHidden/>
          </w:rPr>
          <w:tab/>
        </w:r>
        <w:r w:rsidR="00464B26">
          <w:rPr>
            <w:noProof/>
            <w:webHidden/>
          </w:rPr>
          <w:fldChar w:fldCharType="begin"/>
        </w:r>
        <w:r w:rsidR="00464B26">
          <w:rPr>
            <w:noProof/>
            <w:webHidden/>
          </w:rPr>
          <w:instrText xml:space="preserve"> PAGEREF _Toc130541241 \h </w:instrText>
        </w:r>
        <w:r w:rsidR="00464B26">
          <w:rPr>
            <w:noProof/>
            <w:webHidden/>
          </w:rPr>
        </w:r>
        <w:r w:rsidR="00464B26">
          <w:rPr>
            <w:noProof/>
            <w:webHidden/>
          </w:rPr>
          <w:fldChar w:fldCharType="separate"/>
        </w:r>
        <w:r w:rsidR="006D610A">
          <w:rPr>
            <w:noProof/>
            <w:webHidden/>
          </w:rPr>
          <w:t>126</w:t>
        </w:r>
        <w:r w:rsidR="00464B26">
          <w:rPr>
            <w:noProof/>
            <w:webHidden/>
          </w:rPr>
          <w:fldChar w:fldCharType="end"/>
        </w:r>
      </w:hyperlink>
    </w:p>
    <w:p w14:paraId="0843B959" w14:textId="014EF31A"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2" w:history="1">
        <w:r w:rsidR="00464B26" w:rsidRPr="00234A74">
          <w:rPr>
            <w:rStyle w:val="aa"/>
            <w:noProof/>
            <w:lang w:bidi="he-IL"/>
          </w:rPr>
          <w:t>Клиника А Махарата-РРТ</w:t>
        </w:r>
        <w:r w:rsidR="00464B26">
          <w:rPr>
            <w:noProof/>
            <w:webHidden/>
          </w:rPr>
          <w:tab/>
        </w:r>
        <w:r w:rsidR="00464B26">
          <w:rPr>
            <w:noProof/>
            <w:webHidden/>
          </w:rPr>
          <w:fldChar w:fldCharType="begin"/>
        </w:r>
        <w:r w:rsidR="00464B26">
          <w:rPr>
            <w:noProof/>
            <w:webHidden/>
          </w:rPr>
          <w:instrText xml:space="preserve"> PAGEREF _Toc130541242 \h </w:instrText>
        </w:r>
        <w:r w:rsidR="00464B26">
          <w:rPr>
            <w:noProof/>
            <w:webHidden/>
          </w:rPr>
        </w:r>
        <w:r w:rsidR="00464B26">
          <w:rPr>
            <w:noProof/>
            <w:webHidden/>
          </w:rPr>
          <w:fldChar w:fldCharType="separate"/>
        </w:r>
        <w:r w:rsidR="006D610A">
          <w:rPr>
            <w:noProof/>
            <w:webHidden/>
          </w:rPr>
          <w:t>126</w:t>
        </w:r>
        <w:r w:rsidR="00464B26">
          <w:rPr>
            <w:noProof/>
            <w:webHidden/>
          </w:rPr>
          <w:fldChar w:fldCharType="end"/>
        </w:r>
      </w:hyperlink>
    </w:p>
    <w:p w14:paraId="292A4A59" w14:textId="021D2A14"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3" w:history="1">
        <w:r w:rsidR="00464B26" w:rsidRPr="00234A74">
          <w:rPr>
            <w:rStyle w:val="aa"/>
            <w:noProof/>
            <w:lang w:bidi="he-IL"/>
          </w:rPr>
          <w:t>Фаза Катры Меркаба, Теурическая капсула и Тело Сверхдуши</w:t>
        </w:r>
        <w:r w:rsidR="00464B26">
          <w:rPr>
            <w:noProof/>
            <w:webHidden/>
          </w:rPr>
          <w:tab/>
        </w:r>
        <w:r w:rsidR="00464B26">
          <w:rPr>
            <w:noProof/>
            <w:webHidden/>
          </w:rPr>
          <w:fldChar w:fldCharType="begin"/>
        </w:r>
        <w:r w:rsidR="00464B26">
          <w:rPr>
            <w:noProof/>
            <w:webHidden/>
          </w:rPr>
          <w:instrText xml:space="preserve"> PAGEREF _Toc130541243 \h </w:instrText>
        </w:r>
        <w:r w:rsidR="00464B26">
          <w:rPr>
            <w:noProof/>
            <w:webHidden/>
          </w:rPr>
        </w:r>
        <w:r w:rsidR="00464B26">
          <w:rPr>
            <w:noProof/>
            <w:webHidden/>
          </w:rPr>
          <w:fldChar w:fldCharType="separate"/>
        </w:r>
        <w:r w:rsidR="006D610A">
          <w:rPr>
            <w:noProof/>
            <w:webHidden/>
          </w:rPr>
          <w:t>136</w:t>
        </w:r>
        <w:r w:rsidR="00464B26">
          <w:rPr>
            <w:noProof/>
            <w:webHidden/>
          </w:rPr>
          <w:fldChar w:fldCharType="end"/>
        </w:r>
      </w:hyperlink>
    </w:p>
    <w:p w14:paraId="567308F4" w14:textId="4AE07252"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4" w:history="1">
        <w:r w:rsidR="00464B26" w:rsidRPr="00234A74">
          <w:rPr>
            <w:rStyle w:val="aa"/>
            <w:noProof/>
            <w:lang w:bidi="he-IL"/>
          </w:rPr>
          <w:t>Приветствие Солнцу</w:t>
        </w:r>
        <w:r w:rsidR="00464B26">
          <w:rPr>
            <w:noProof/>
            <w:webHidden/>
          </w:rPr>
          <w:tab/>
        </w:r>
        <w:r w:rsidR="00464B26">
          <w:rPr>
            <w:noProof/>
            <w:webHidden/>
          </w:rPr>
          <w:fldChar w:fldCharType="begin"/>
        </w:r>
        <w:r w:rsidR="00464B26">
          <w:rPr>
            <w:noProof/>
            <w:webHidden/>
          </w:rPr>
          <w:instrText xml:space="preserve"> PAGEREF _Toc130541244 \h </w:instrText>
        </w:r>
        <w:r w:rsidR="00464B26">
          <w:rPr>
            <w:noProof/>
            <w:webHidden/>
          </w:rPr>
        </w:r>
        <w:r w:rsidR="00464B26">
          <w:rPr>
            <w:noProof/>
            <w:webHidden/>
          </w:rPr>
          <w:fldChar w:fldCharType="separate"/>
        </w:r>
        <w:r w:rsidR="006D610A">
          <w:rPr>
            <w:noProof/>
            <w:webHidden/>
          </w:rPr>
          <w:t>142</w:t>
        </w:r>
        <w:r w:rsidR="00464B26">
          <w:rPr>
            <w:noProof/>
            <w:webHidden/>
          </w:rPr>
          <w:fldChar w:fldCharType="end"/>
        </w:r>
      </w:hyperlink>
    </w:p>
    <w:p w14:paraId="162B6391" w14:textId="388925EE"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45" w:history="1">
        <w:r w:rsidR="00464B26" w:rsidRPr="00234A74">
          <w:rPr>
            <w:rStyle w:val="aa"/>
            <w:noProof/>
          </w:rPr>
          <w:t>Раздел F</w:t>
        </w:r>
        <w:r w:rsidR="00464B26">
          <w:rPr>
            <w:noProof/>
            <w:webHidden/>
          </w:rPr>
          <w:tab/>
        </w:r>
        <w:r w:rsidR="00464B26">
          <w:rPr>
            <w:noProof/>
            <w:webHidden/>
          </w:rPr>
          <w:fldChar w:fldCharType="begin"/>
        </w:r>
        <w:r w:rsidR="00464B26">
          <w:rPr>
            <w:noProof/>
            <w:webHidden/>
          </w:rPr>
          <w:instrText xml:space="preserve"> PAGEREF _Toc130541245 \h </w:instrText>
        </w:r>
        <w:r w:rsidR="00464B26">
          <w:rPr>
            <w:noProof/>
            <w:webHidden/>
          </w:rPr>
        </w:r>
        <w:r w:rsidR="00464B26">
          <w:rPr>
            <w:noProof/>
            <w:webHidden/>
          </w:rPr>
          <w:fldChar w:fldCharType="separate"/>
        </w:r>
        <w:r w:rsidR="006D610A">
          <w:rPr>
            <w:noProof/>
            <w:webHidden/>
          </w:rPr>
          <w:t>145</w:t>
        </w:r>
        <w:r w:rsidR="00464B26">
          <w:rPr>
            <w:noProof/>
            <w:webHidden/>
          </w:rPr>
          <w:fldChar w:fldCharType="end"/>
        </w:r>
      </w:hyperlink>
    </w:p>
    <w:p w14:paraId="19976CDF" w14:textId="6F99EDC5"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6" w:history="1">
        <w:r w:rsidR="00464B26" w:rsidRPr="00234A74">
          <w:rPr>
            <w:rStyle w:val="aa"/>
            <w:noProof/>
            <w:lang w:bidi="he-IL"/>
          </w:rPr>
          <w:t>Запретная история, часть 1: Атлантида</w:t>
        </w:r>
        <w:r w:rsidR="00464B26">
          <w:rPr>
            <w:noProof/>
            <w:webHidden/>
          </w:rPr>
          <w:tab/>
        </w:r>
        <w:r w:rsidR="00464B26">
          <w:rPr>
            <w:noProof/>
            <w:webHidden/>
          </w:rPr>
          <w:fldChar w:fldCharType="begin"/>
        </w:r>
        <w:r w:rsidR="00464B26">
          <w:rPr>
            <w:noProof/>
            <w:webHidden/>
          </w:rPr>
          <w:instrText xml:space="preserve"> PAGEREF _Toc130541246 \h </w:instrText>
        </w:r>
        <w:r w:rsidR="00464B26">
          <w:rPr>
            <w:noProof/>
            <w:webHidden/>
          </w:rPr>
        </w:r>
        <w:r w:rsidR="00464B26">
          <w:rPr>
            <w:noProof/>
            <w:webHidden/>
          </w:rPr>
          <w:fldChar w:fldCharType="separate"/>
        </w:r>
        <w:r w:rsidR="006D610A">
          <w:rPr>
            <w:noProof/>
            <w:webHidden/>
          </w:rPr>
          <w:t>145</w:t>
        </w:r>
        <w:r w:rsidR="00464B26">
          <w:rPr>
            <w:noProof/>
            <w:webHidden/>
          </w:rPr>
          <w:fldChar w:fldCharType="end"/>
        </w:r>
      </w:hyperlink>
    </w:p>
    <w:p w14:paraId="61386D84" w14:textId="5E1540F6"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7" w:history="1">
        <w:r w:rsidR="00464B26" w:rsidRPr="00234A74">
          <w:rPr>
            <w:rStyle w:val="aa"/>
            <w:noProof/>
            <w:lang w:bidi="he-IL"/>
          </w:rPr>
          <w:t>Атлантический заговор</w:t>
        </w:r>
        <w:r w:rsidR="00464B26">
          <w:rPr>
            <w:noProof/>
            <w:webHidden/>
          </w:rPr>
          <w:tab/>
        </w:r>
        <w:r w:rsidR="00464B26">
          <w:rPr>
            <w:noProof/>
            <w:webHidden/>
          </w:rPr>
          <w:fldChar w:fldCharType="begin"/>
        </w:r>
        <w:r w:rsidR="00464B26">
          <w:rPr>
            <w:noProof/>
            <w:webHidden/>
          </w:rPr>
          <w:instrText xml:space="preserve"> PAGEREF _Toc130541247 \h </w:instrText>
        </w:r>
        <w:r w:rsidR="00464B26">
          <w:rPr>
            <w:noProof/>
            <w:webHidden/>
          </w:rPr>
        </w:r>
        <w:r w:rsidR="00464B26">
          <w:rPr>
            <w:noProof/>
            <w:webHidden/>
          </w:rPr>
          <w:fldChar w:fldCharType="separate"/>
        </w:r>
        <w:r w:rsidR="006D610A">
          <w:rPr>
            <w:noProof/>
            <w:webHidden/>
          </w:rPr>
          <w:t>155</w:t>
        </w:r>
        <w:r w:rsidR="00464B26">
          <w:rPr>
            <w:noProof/>
            <w:webHidden/>
          </w:rPr>
          <w:fldChar w:fldCharType="end"/>
        </w:r>
      </w:hyperlink>
    </w:p>
    <w:p w14:paraId="4CCE5E3C" w14:textId="2C883A91"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8" w:history="1">
        <w:r w:rsidR="00464B26" w:rsidRPr="00234A74">
          <w:rPr>
            <w:rStyle w:val="aa"/>
            <w:noProof/>
            <w:lang w:bidi="he-IL"/>
          </w:rPr>
          <w:t>Создание Силы Левиафана и связанная с этим история</w:t>
        </w:r>
        <w:r w:rsidR="00464B26">
          <w:rPr>
            <w:noProof/>
            <w:webHidden/>
          </w:rPr>
          <w:tab/>
        </w:r>
        <w:r w:rsidR="00464B26">
          <w:rPr>
            <w:noProof/>
            <w:webHidden/>
          </w:rPr>
          <w:fldChar w:fldCharType="begin"/>
        </w:r>
        <w:r w:rsidR="00464B26">
          <w:rPr>
            <w:noProof/>
            <w:webHidden/>
          </w:rPr>
          <w:instrText xml:space="preserve"> PAGEREF _Toc130541248 \h </w:instrText>
        </w:r>
        <w:r w:rsidR="00464B26">
          <w:rPr>
            <w:noProof/>
            <w:webHidden/>
          </w:rPr>
        </w:r>
        <w:r w:rsidR="00464B26">
          <w:rPr>
            <w:noProof/>
            <w:webHidden/>
          </w:rPr>
          <w:fldChar w:fldCharType="separate"/>
        </w:r>
        <w:r w:rsidR="006D610A">
          <w:rPr>
            <w:noProof/>
            <w:webHidden/>
          </w:rPr>
          <w:t>165</w:t>
        </w:r>
        <w:r w:rsidR="00464B26">
          <w:rPr>
            <w:noProof/>
            <w:webHidden/>
          </w:rPr>
          <w:fldChar w:fldCharType="end"/>
        </w:r>
      </w:hyperlink>
    </w:p>
    <w:p w14:paraId="2401F240" w14:textId="63CF9CE8"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49" w:history="1">
        <w:r w:rsidR="00464B26" w:rsidRPr="00234A74">
          <w:rPr>
            <w:rStyle w:val="aa"/>
            <w:noProof/>
            <w:lang w:bidi="he-IL"/>
          </w:rPr>
          <w:t>Начало Нибируйских войн рейдеров аннунаков.</w:t>
        </w:r>
        <w:r w:rsidR="00464B26">
          <w:rPr>
            <w:noProof/>
            <w:webHidden/>
          </w:rPr>
          <w:tab/>
        </w:r>
        <w:r w:rsidR="00464B26">
          <w:rPr>
            <w:noProof/>
            <w:webHidden/>
          </w:rPr>
          <w:fldChar w:fldCharType="begin"/>
        </w:r>
        <w:r w:rsidR="00464B26">
          <w:rPr>
            <w:noProof/>
            <w:webHidden/>
          </w:rPr>
          <w:instrText xml:space="preserve"> PAGEREF _Toc130541249 \h </w:instrText>
        </w:r>
        <w:r w:rsidR="00464B26">
          <w:rPr>
            <w:noProof/>
            <w:webHidden/>
          </w:rPr>
        </w:r>
        <w:r w:rsidR="00464B26">
          <w:rPr>
            <w:noProof/>
            <w:webHidden/>
          </w:rPr>
          <w:fldChar w:fldCharType="separate"/>
        </w:r>
        <w:r w:rsidR="006D610A">
          <w:rPr>
            <w:noProof/>
            <w:webHidden/>
          </w:rPr>
          <w:t>166</w:t>
        </w:r>
        <w:r w:rsidR="00464B26">
          <w:rPr>
            <w:noProof/>
            <w:webHidden/>
          </w:rPr>
          <w:fldChar w:fldCharType="end"/>
        </w:r>
      </w:hyperlink>
    </w:p>
    <w:p w14:paraId="79B73B8B" w14:textId="1669941B"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50" w:history="1">
        <w:r w:rsidR="00464B26" w:rsidRPr="00234A74">
          <w:rPr>
            <w:rStyle w:val="aa"/>
            <w:noProof/>
            <w:lang w:bidi="he-IL"/>
          </w:rPr>
          <w:t>Заговор и настоящая драма.</w:t>
        </w:r>
        <w:r w:rsidR="00464B26">
          <w:rPr>
            <w:noProof/>
            <w:webHidden/>
          </w:rPr>
          <w:tab/>
        </w:r>
        <w:r w:rsidR="00464B26">
          <w:rPr>
            <w:noProof/>
            <w:webHidden/>
          </w:rPr>
          <w:fldChar w:fldCharType="begin"/>
        </w:r>
        <w:r w:rsidR="00464B26">
          <w:rPr>
            <w:noProof/>
            <w:webHidden/>
          </w:rPr>
          <w:instrText xml:space="preserve"> PAGEREF _Toc130541250 \h </w:instrText>
        </w:r>
        <w:r w:rsidR="00464B26">
          <w:rPr>
            <w:noProof/>
            <w:webHidden/>
          </w:rPr>
        </w:r>
        <w:r w:rsidR="00464B26">
          <w:rPr>
            <w:noProof/>
            <w:webHidden/>
          </w:rPr>
          <w:fldChar w:fldCharType="separate"/>
        </w:r>
        <w:r w:rsidR="006D610A">
          <w:rPr>
            <w:noProof/>
            <w:webHidden/>
          </w:rPr>
          <w:t>167</w:t>
        </w:r>
        <w:r w:rsidR="00464B26">
          <w:rPr>
            <w:noProof/>
            <w:webHidden/>
          </w:rPr>
          <w:fldChar w:fldCharType="end"/>
        </w:r>
      </w:hyperlink>
    </w:p>
    <w:p w14:paraId="0574297A" w14:textId="6517A906"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51" w:history="1">
        <w:r w:rsidR="00464B26" w:rsidRPr="00234A74">
          <w:rPr>
            <w:rStyle w:val="aa"/>
            <w:noProof/>
            <w:lang w:bidi="he-IL"/>
          </w:rPr>
          <w:t>Развитие Атлантического заговора</w:t>
        </w:r>
        <w:r w:rsidR="00464B26">
          <w:rPr>
            <w:noProof/>
            <w:webHidden/>
          </w:rPr>
          <w:tab/>
        </w:r>
        <w:r w:rsidR="00464B26">
          <w:rPr>
            <w:noProof/>
            <w:webHidden/>
          </w:rPr>
          <w:fldChar w:fldCharType="begin"/>
        </w:r>
        <w:r w:rsidR="00464B26">
          <w:rPr>
            <w:noProof/>
            <w:webHidden/>
          </w:rPr>
          <w:instrText xml:space="preserve"> PAGEREF _Toc130541251 \h </w:instrText>
        </w:r>
        <w:r w:rsidR="00464B26">
          <w:rPr>
            <w:noProof/>
            <w:webHidden/>
          </w:rPr>
        </w:r>
        <w:r w:rsidR="00464B26">
          <w:rPr>
            <w:noProof/>
            <w:webHidden/>
          </w:rPr>
          <w:fldChar w:fldCharType="separate"/>
        </w:r>
        <w:r w:rsidR="006D610A">
          <w:rPr>
            <w:noProof/>
            <w:webHidden/>
          </w:rPr>
          <w:t>167</w:t>
        </w:r>
        <w:r w:rsidR="00464B26">
          <w:rPr>
            <w:noProof/>
            <w:webHidden/>
          </w:rPr>
          <w:fldChar w:fldCharType="end"/>
        </w:r>
      </w:hyperlink>
    </w:p>
    <w:p w14:paraId="5467E90A" w14:textId="6B20DD3D"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52" w:history="1">
        <w:r w:rsidR="00464B26" w:rsidRPr="00234A74">
          <w:rPr>
            <w:rStyle w:val="aa"/>
            <w:noProof/>
          </w:rPr>
          <w:t>Раздел G</w:t>
        </w:r>
        <w:r w:rsidR="00464B26">
          <w:rPr>
            <w:noProof/>
            <w:webHidden/>
          </w:rPr>
          <w:tab/>
        </w:r>
        <w:r w:rsidR="00464B26">
          <w:rPr>
            <w:noProof/>
            <w:webHidden/>
          </w:rPr>
          <w:fldChar w:fldCharType="begin"/>
        </w:r>
        <w:r w:rsidR="00464B26">
          <w:rPr>
            <w:noProof/>
            <w:webHidden/>
          </w:rPr>
          <w:instrText xml:space="preserve"> PAGEREF _Toc130541252 \h </w:instrText>
        </w:r>
        <w:r w:rsidR="00464B26">
          <w:rPr>
            <w:noProof/>
            <w:webHidden/>
          </w:rPr>
        </w:r>
        <w:r w:rsidR="00464B26">
          <w:rPr>
            <w:noProof/>
            <w:webHidden/>
          </w:rPr>
          <w:fldChar w:fldCharType="separate"/>
        </w:r>
        <w:r w:rsidR="006D610A">
          <w:rPr>
            <w:noProof/>
            <w:webHidden/>
          </w:rPr>
          <w:t>169</w:t>
        </w:r>
        <w:r w:rsidR="00464B26">
          <w:rPr>
            <w:noProof/>
            <w:webHidden/>
          </w:rPr>
          <w:fldChar w:fldCharType="end"/>
        </w:r>
      </w:hyperlink>
    </w:p>
    <w:p w14:paraId="3163F58E" w14:textId="7EBF172A"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53" w:history="1">
        <w:r w:rsidR="00464B26" w:rsidRPr="00234A74">
          <w:rPr>
            <w:rStyle w:val="aa"/>
            <w:noProof/>
            <w:lang w:bidi="he-IL"/>
          </w:rPr>
          <w:t>Запретная история, часть 2: Англия-Ирландия</w:t>
        </w:r>
        <w:r w:rsidR="00464B26">
          <w:rPr>
            <w:noProof/>
            <w:webHidden/>
          </w:rPr>
          <w:tab/>
        </w:r>
        <w:r w:rsidR="00464B26">
          <w:rPr>
            <w:noProof/>
            <w:webHidden/>
          </w:rPr>
          <w:fldChar w:fldCharType="begin"/>
        </w:r>
        <w:r w:rsidR="00464B26">
          <w:rPr>
            <w:noProof/>
            <w:webHidden/>
          </w:rPr>
          <w:instrText xml:space="preserve"> PAGEREF _Toc130541253 \h </w:instrText>
        </w:r>
        <w:r w:rsidR="00464B26">
          <w:rPr>
            <w:noProof/>
            <w:webHidden/>
          </w:rPr>
        </w:r>
        <w:r w:rsidR="00464B26">
          <w:rPr>
            <w:noProof/>
            <w:webHidden/>
          </w:rPr>
          <w:fldChar w:fldCharType="separate"/>
        </w:r>
        <w:r w:rsidR="006D610A">
          <w:rPr>
            <w:noProof/>
            <w:webHidden/>
          </w:rPr>
          <w:t>169</w:t>
        </w:r>
        <w:r w:rsidR="00464B26">
          <w:rPr>
            <w:noProof/>
            <w:webHidden/>
          </w:rPr>
          <w:fldChar w:fldCharType="end"/>
        </w:r>
      </w:hyperlink>
    </w:p>
    <w:p w14:paraId="62D02904" w14:textId="11719595"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54" w:history="1">
        <w:r w:rsidR="00464B26" w:rsidRPr="00234A74">
          <w:rPr>
            <w:rStyle w:val="aa"/>
            <w:noProof/>
          </w:rPr>
          <w:t>Раздел H</w:t>
        </w:r>
        <w:r w:rsidR="00464B26">
          <w:rPr>
            <w:noProof/>
            <w:webHidden/>
          </w:rPr>
          <w:tab/>
        </w:r>
        <w:r w:rsidR="00464B26">
          <w:rPr>
            <w:noProof/>
            <w:webHidden/>
          </w:rPr>
          <w:fldChar w:fldCharType="begin"/>
        </w:r>
        <w:r w:rsidR="00464B26">
          <w:rPr>
            <w:noProof/>
            <w:webHidden/>
          </w:rPr>
          <w:instrText xml:space="preserve"> PAGEREF _Toc130541254 \h </w:instrText>
        </w:r>
        <w:r w:rsidR="00464B26">
          <w:rPr>
            <w:noProof/>
            <w:webHidden/>
          </w:rPr>
        </w:r>
        <w:r w:rsidR="00464B26">
          <w:rPr>
            <w:noProof/>
            <w:webHidden/>
          </w:rPr>
          <w:fldChar w:fldCharType="separate"/>
        </w:r>
        <w:r w:rsidR="006D610A">
          <w:rPr>
            <w:noProof/>
            <w:webHidden/>
          </w:rPr>
          <w:t>173</w:t>
        </w:r>
        <w:r w:rsidR="00464B26">
          <w:rPr>
            <w:noProof/>
            <w:webHidden/>
          </w:rPr>
          <w:fldChar w:fldCharType="end"/>
        </w:r>
      </w:hyperlink>
    </w:p>
    <w:p w14:paraId="66C275E3" w14:textId="638F2309"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55" w:history="1">
        <w:r w:rsidR="00464B26" w:rsidRPr="00234A74">
          <w:rPr>
            <w:rStyle w:val="aa"/>
            <w:noProof/>
          </w:rPr>
          <w:t>Раздел I</w:t>
        </w:r>
        <w:r w:rsidR="00464B26">
          <w:rPr>
            <w:noProof/>
            <w:webHidden/>
          </w:rPr>
          <w:tab/>
        </w:r>
        <w:r w:rsidR="00464B26">
          <w:rPr>
            <w:noProof/>
            <w:webHidden/>
          </w:rPr>
          <w:fldChar w:fldCharType="begin"/>
        </w:r>
        <w:r w:rsidR="00464B26">
          <w:rPr>
            <w:noProof/>
            <w:webHidden/>
          </w:rPr>
          <w:instrText xml:space="preserve"> PAGEREF _Toc130541255 \h </w:instrText>
        </w:r>
        <w:r w:rsidR="00464B26">
          <w:rPr>
            <w:noProof/>
            <w:webHidden/>
          </w:rPr>
        </w:r>
        <w:r w:rsidR="00464B26">
          <w:rPr>
            <w:noProof/>
            <w:webHidden/>
          </w:rPr>
          <w:fldChar w:fldCharType="separate"/>
        </w:r>
        <w:r w:rsidR="006D610A">
          <w:rPr>
            <w:noProof/>
            <w:webHidden/>
          </w:rPr>
          <w:t>187</w:t>
        </w:r>
        <w:r w:rsidR="00464B26">
          <w:rPr>
            <w:noProof/>
            <w:webHidden/>
          </w:rPr>
          <w:fldChar w:fldCharType="end"/>
        </w:r>
      </w:hyperlink>
    </w:p>
    <w:p w14:paraId="4D3173D5" w14:textId="05492932"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56" w:history="1">
        <w:r w:rsidR="00464B26" w:rsidRPr="00234A74">
          <w:rPr>
            <w:rStyle w:val="aa"/>
            <w:noProof/>
            <w:lang w:bidi="he-IL"/>
          </w:rPr>
          <w:t>Миссия Христоса</w:t>
        </w:r>
        <w:r w:rsidR="00464B26">
          <w:rPr>
            <w:noProof/>
            <w:webHidden/>
          </w:rPr>
          <w:tab/>
        </w:r>
        <w:r w:rsidR="00464B26">
          <w:rPr>
            <w:noProof/>
            <w:webHidden/>
          </w:rPr>
          <w:fldChar w:fldCharType="begin"/>
        </w:r>
        <w:r w:rsidR="00464B26">
          <w:rPr>
            <w:noProof/>
            <w:webHidden/>
          </w:rPr>
          <w:instrText xml:space="preserve"> PAGEREF _Toc130541256 \h </w:instrText>
        </w:r>
        <w:r w:rsidR="00464B26">
          <w:rPr>
            <w:noProof/>
            <w:webHidden/>
          </w:rPr>
        </w:r>
        <w:r w:rsidR="00464B26">
          <w:rPr>
            <w:noProof/>
            <w:webHidden/>
          </w:rPr>
          <w:fldChar w:fldCharType="separate"/>
        </w:r>
        <w:r w:rsidR="006D610A">
          <w:rPr>
            <w:noProof/>
            <w:webHidden/>
          </w:rPr>
          <w:t>187</w:t>
        </w:r>
        <w:r w:rsidR="00464B26">
          <w:rPr>
            <w:noProof/>
            <w:webHidden/>
          </w:rPr>
          <w:fldChar w:fldCharType="end"/>
        </w:r>
      </w:hyperlink>
    </w:p>
    <w:p w14:paraId="7D35A192" w14:textId="2F359D3F"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57" w:history="1">
        <w:r w:rsidR="00464B26" w:rsidRPr="00234A74">
          <w:rPr>
            <w:rStyle w:val="aa"/>
            <w:noProof/>
            <w:lang w:bidi="he-IL"/>
          </w:rPr>
          <w:t>Поездки в клинику Planetary Shields завершат 9 перестроек /</w:t>
        </w:r>
        <w:r w:rsidR="00464B26">
          <w:rPr>
            <w:noProof/>
            <w:webHidden/>
          </w:rPr>
          <w:tab/>
        </w:r>
        <w:r w:rsidR="00464B26">
          <w:rPr>
            <w:noProof/>
            <w:webHidden/>
          </w:rPr>
          <w:fldChar w:fldCharType="begin"/>
        </w:r>
        <w:r w:rsidR="00464B26">
          <w:rPr>
            <w:noProof/>
            <w:webHidden/>
          </w:rPr>
          <w:instrText xml:space="preserve"> PAGEREF _Toc130541257 \h </w:instrText>
        </w:r>
        <w:r w:rsidR="00464B26">
          <w:rPr>
            <w:noProof/>
            <w:webHidden/>
          </w:rPr>
        </w:r>
        <w:r w:rsidR="00464B26">
          <w:rPr>
            <w:noProof/>
            <w:webHidden/>
          </w:rPr>
          <w:fldChar w:fldCharType="separate"/>
        </w:r>
        <w:r w:rsidR="006D610A">
          <w:rPr>
            <w:noProof/>
            <w:webHidden/>
          </w:rPr>
          <w:t>188</w:t>
        </w:r>
        <w:r w:rsidR="00464B26">
          <w:rPr>
            <w:noProof/>
            <w:webHidden/>
          </w:rPr>
          <w:fldChar w:fldCharType="end"/>
        </w:r>
      </w:hyperlink>
    </w:p>
    <w:p w14:paraId="0D844D29" w14:textId="07D4D40D" w:rsidR="00464B26" w:rsidRDefault="00DD6EFE">
      <w:pPr>
        <w:pStyle w:val="14"/>
        <w:tabs>
          <w:tab w:val="right" w:leader="dot" w:pos="9628"/>
        </w:tabs>
        <w:rPr>
          <w:rFonts w:asciiTheme="minorHAnsi" w:eastAsiaTheme="minorEastAsia" w:hAnsiTheme="minorHAnsi" w:cstheme="minorBidi"/>
          <w:noProof/>
          <w:kern w:val="0"/>
          <w:sz w:val="22"/>
          <w:szCs w:val="22"/>
          <w:lang w:eastAsia="ru-RU" w:bidi="ar-SA"/>
        </w:rPr>
      </w:pPr>
      <w:hyperlink w:anchor="_Toc130541258" w:history="1">
        <w:r w:rsidR="00464B26" w:rsidRPr="00234A74">
          <w:rPr>
            <w:rStyle w:val="aa"/>
            <w:noProof/>
          </w:rPr>
          <w:t>Раздел J</w:t>
        </w:r>
        <w:r w:rsidR="00464B26">
          <w:rPr>
            <w:noProof/>
            <w:webHidden/>
          </w:rPr>
          <w:tab/>
        </w:r>
        <w:r w:rsidR="00464B26">
          <w:rPr>
            <w:noProof/>
            <w:webHidden/>
          </w:rPr>
          <w:fldChar w:fldCharType="begin"/>
        </w:r>
        <w:r w:rsidR="00464B26">
          <w:rPr>
            <w:noProof/>
            <w:webHidden/>
          </w:rPr>
          <w:instrText xml:space="preserve"> PAGEREF _Toc130541258 \h </w:instrText>
        </w:r>
        <w:r w:rsidR="00464B26">
          <w:rPr>
            <w:noProof/>
            <w:webHidden/>
          </w:rPr>
        </w:r>
        <w:r w:rsidR="00464B26">
          <w:rPr>
            <w:noProof/>
            <w:webHidden/>
          </w:rPr>
          <w:fldChar w:fldCharType="separate"/>
        </w:r>
        <w:r w:rsidR="006D610A">
          <w:rPr>
            <w:noProof/>
            <w:webHidden/>
          </w:rPr>
          <w:t>190</w:t>
        </w:r>
        <w:r w:rsidR="00464B26">
          <w:rPr>
            <w:noProof/>
            <w:webHidden/>
          </w:rPr>
          <w:fldChar w:fldCharType="end"/>
        </w:r>
      </w:hyperlink>
    </w:p>
    <w:p w14:paraId="2790DFC2" w14:textId="0F24D2A4"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59" w:history="1">
        <w:r w:rsidR="00464B26" w:rsidRPr="00234A74">
          <w:rPr>
            <w:rStyle w:val="aa"/>
            <w:noProof/>
            <w:lang w:bidi="he-IL"/>
          </w:rPr>
          <w:t>Клиника Б - Хундарайский РРТ</w:t>
        </w:r>
        <w:r w:rsidR="00464B26">
          <w:rPr>
            <w:noProof/>
            <w:webHidden/>
          </w:rPr>
          <w:tab/>
        </w:r>
        <w:r w:rsidR="00464B26">
          <w:rPr>
            <w:noProof/>
            <w:webHidden/>
          </w:rPr>
          <w:fldChar w:fldCharType="begin"/>
        </w:r>
        <w:r w:rsidR="00464B26">
          <w:rPr>
            <w:noProof/>
            <w:webHidden/>
          </w:rPr>
          <w:instrText xml:space="preserve"> PAGEREF _Toc130541259 \h </w:instrText>
        </w:r>
        <w:r w:rsidR="00464B26">
          <w:rPr>
            <w:noProof/>
            <w:webHidden/>
          </w:rPr>
        </w:r>
        <w:r w:rsidR="00464B26">
          <w:rPr>
            <w:noProof/>
            <w:webHidden/>
          </w:rPr>
          <w:fldChar w:fldCharType="separate"/>
        </w:r>
        <w:r w:rsidR="006D610A">
          <w:rPr>
            <w:noProof/>
            <w:webHidden/>
          </w:rPr>
          <w:t>190</w:t>
        </w:r>
        <w:r w:rsidR="00464B26">
          <w:rPr>
            <w:noProof/>
            <w:webHidden/>
          </w:rPr>
          <w:fldChar w:fldCharType="end"/>
        </w:r>
      </w:hyperlink>
    </w:p>
    <w:p w14:paraId="7BE4E25A" w14:textId="4335DF51"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60" w:history="1">
        <w:r w:rsidR="00464B26" w:rsidRPr="00234A74">
          <w:rPr>
            <w:rStyle w:val="aa"/>
            <w:noProof/>
            <w:lang w:bidi="he-IL"/>
          </w:rPr>
          <w:t>Азурит Мелхиседек Рукоположения монастырского изумрудного ордена</w:t>
        </w:r>
        <w:r w:rsidR="00464B26">
          <w:rPr>
            <w:noProof/>
            <w:webHidden/>
          </w:rPr>
          <w:tab/>
        </w:r>
        <w:r w:rsidR="00464B26">
          <w:rPr>
            <w:noProof/>
            <w:webHidden/>
          </w:rPr>
          <w:fldChar w:fldCharType="begin"/>
        </w:r>
        <w:r w:rsidR="00464B26">
          <w:rPr>
            <w:noProof/>
            <w:webHidden/>
          </w:rPr>
          <w:instrText xml:space="preserve"> PAGEREF _Toc130541260 \h </w:instrText>
        </w:r>
        <w:r w:rsidR="00464B26">
          <w:rPr>
            <w:noProof/>
            <w:webHidden/>
          </w:rPr>
        </w:r>
        <w:r w:rsidR="00464B26">
          <w:rPr>
            <w:noProof/>
            <w:webHidden/>
          </w:rPr>
          <w:fldChar w:fldCharType="separate"/>
        </w:r>
        <w:r w:rsidR="006D610A">
          <w:rPr>
            <w:noProof/>
            <w:webHidden/>
          </w:rPr>
          <w:t>197</w:t>
        </w:r>
        <w:r w:rsidR="00464B26">
          <w:rPr>
            <w:noProof/>
            <w:webHidden/>
          </w:rPr>
          <w:fldChar w:fldCharType="end"/>
        </w:r>
      </w:hyperlink>
    </w:p>
    <w:p w14:paraId="16CC7E79" w14:textId="12D93733"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61" w:history="1">
        <w:r w:rsidR="00464B26" w:rsidRPr="00234A74">
          <w:rPr>
            <w:rStyle w:val="aa"/>
            <w:noProof/>
            <w:lang w:bidi="he-IL"/>
          </w:rPr>
          <w:t>Программа Одного мирового порядка иллюминатов и наследие APIN</w:t>
        </w:r>
        <w:r w:rsidR="00464B26">
          <w:rPr>
            <w:noProof/>
            <w:webHidden/>
          </w:rPr>
          <w:tab/>
        </w:r>
        <w:r w:rsidR="00464B26">
          <w:rPr>
            <w:noProof/>
            <w:webHidden/>
          </w:rPr>
          <w:fldChar w:fldCharType="begin"/>
        </w:r>
        <w:r w:rsidR="00464B26">
          <w:rPr>
            <w:noProof/>
            <w:webHidden/>
          </w:rPr>
          <w:instrText xml:space="preserve"> PAGEREF _Toc130541261 \h </w:instrText>
        </w:r>
        <w:r w:rsidR="00464B26">
          <w:rPr>
            <w:noProof/>
            <w:webHidden/>
          </w:rPr>
        </w:r>
        <w:r w:rsidR="00464B26">
          <w:rPr>
            <w:noProof/>
            <w:webHidden/>
          </w:rPr>
          <w:fldChar w:fldCharType="separate"/>
        </w:r>
        <w:r w:rsidR="006D610A">
          <w:rPr>
            <w:noProof/>
            <w:webHidden/>
          </w:rPr>
          <w:t>211</w:t>
        </w:r>
        <w:r w:rsidR="00464B26">
          <w:rPr>
            <w:noProof/>
            <w:webHidden/>
          </w:rPr>
          <w:fldChar w:fldCharType="end"/>
        </w:r>
      </w:hyperlink>
    </w:p>
    <w:p w14:paraId="3E1CB176" w14:textId="2B48EC49"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62" w:history="1">
        <w:r w:rsidR="00464B26" w:rsidRPr="00234A74">
          <w:rPr>
            <w:rStyle w:val="aa"/>
            <w:noProof/>
            <w:lang w:bidi="he-IL"/>
          </w:rPr>
          <w:t>Развитие</w:t>
        </w:r>
        <w:r w:rsidR="00464B26" w:rsidRPr="00234A74">
          <w:rPr>
            <w:rStyle w:val="aa"/>
            <w:noProof/>
            <w:lang w:val="en-US" w:bidi="he-IL"/>
          </w:rPr>
          <w:t xml:space="preserve"> Intruder APIN Templar Conquest -Atlantis </w:t>
        </w:r>
        <w:r w:rsidR="00464B26" w:rsidRPr="00234A74">
          <w:rPr>
            <w:rStyle w:val="aa"/>
            <w:noProof/>
            <w:lang w:bidi="he-IL"/>
          </w:rPr>
          <w:t>до</w:t>
        </w:r>
        <w:r w:rsidR="00464B26" w:rsidRPr="00234A74">
          <w:rPr>
            <w:rStyle w:val="aa"/>
            <w:noProof/>
            <w:lang w:val="en-US" w:bidi="he-IL"/>
          </w:rPr>
          <w:t xml:space="preserve"> 2001 </w:t>
        </w:r>
        <w:r w:rsidR="00464B26" w:rsidRPr="00234A74">
          <w:rPr>
            <w:rStyle w:val="aa"/>
            <w:noProof/>
            <w:lang w:bidi="he-IL"/>
          </w:rPr>
          <w:t>года</w:t>
        </w:r>
        <w:r w:rsidR="00464B26">
          <w:rPr>
            <w:noProof/>
            <w:webHidden/>
          </w:rPr>
          <w:tab/>
        </w:r>
        <w:r w:rsidR="00464B26">
          <w:rPr>
            <w:noProof/>
            <w:webHidden/>
          </w:rPr>
          <w:fldChar w:fldCharType="begin"/>
        </w:r>
        <w:r w:rsidR="00464B26">
          <w:rPr>
            <w:noProof/>
            <w:webHidden/>
          </w:rPr>
          <w:instrText xml:space="preserve"> PAGEREF _Toc130541262 \h </w:instrText>
        </w:r>
        <w:r w:rsidR="00464B26">
          <w:rPr>
            <w:noProof/>
            <w:webHidden/>
          </w:rPr>
        </w:r>
        <w:r w:rsidR="00464B26">
          <w:rPr>
            <w:noProof/>
            <w:webHidden/>
          </w:rPr>
          <w:fldChar w:fldCharType="separate"/>
        </w:r>
        <w:r w:rsidR="006D610A">
          <w:rPr>
            <w:noProof/>
            <w:webHidden/>
          </w:rPr>
          <w:t>213</w:t>
        </w:r>
        <w:r w:rsidR="00464B26">
          <w:rPr>
            <w:noProof/>
            <w:webHidden/>
          </w:rPr>
          <w:fldChar w:fldCharType="end"/>
        </w:r>
      </w:hyperlink>
    </w:p>
    <w:p w14:paraId="6DD0DCF9" w14:textId="5DD71005"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63" w:history="1">
        <w:r w:rsidR="00464B26" w:rsidRPr="00234A74">
          <w:rPr>
            <w:rStyle w:val="aa"/>
            <w:noProof/>
            <w:lang w:bidi="he-IL"/>
          </w:rPr>
          <w:t>Фантомная матрица - расы драконианцев и рептилоидов</w:t>
        </w:r>
        <w:r w:rsidR="00464B26">
          <w:rPr>
            <w:noProof/>
            <w:webHidden/>
          </w:rPr>
          <w:tab/>
        </w:r>
        <w:r w:rsidR="00464B26">
          <w:rPr>
            <w:noProof/>
            <w:webHidden/>
          </w:rPr>
          <w:fldChar w:fldCharType="begin"/>
        </w:r>
        <w:r w:rsidR="00464B26">
          <w:rPr>
            <w:noProof/>
            <w:webHidden/>
          </w:rPr>
          <w:instrText xml:space="preserve"> PAGEREF _Toc130541263 \h </w:instrText>
        </w:r>
        <w:r w:rsidR="00464B26">
          <w:rPr>
            <w:noProof/>
            <w:webHidden/>
          </w:rPr>
        </w:r>
        <w:r w:rsidR="00464B26">
          <w:rPr>
            <w:noProof/>
            <w:webHidden/>
          </w:rPr>
          <w:fldChar w:fldCharType="separate"/>
        </w:r>
        <w:r w:rsidR="006D610A">
          <w:rPr>
            <w:noProof/>
            <w:webHidden/>
          </w:rPr>
          <w:t>238</w:t>
        </w:r>
        <w:r w:rsidR="00464B26">
          <w:rPr>
            <w:noProof/>
            <w:webHidden/>
          </w:rPr>
          <w:fldChar w:fldCharType="end"/>
        </w:r>
      </w:hyperlink>
    </w:p>
    <w:p w14:paraId="00BA25E3" w14:textId="5A526E5D"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64" w:history="1">
        <w:r w:rsidR="00464B26" w:rsidRPr="00234A74">
          <w:rPr>
            <w:rStyle w:val="aa"/>
            <w:noProof/>
            <w:lang w:bidi="he-IL"/>
          </w:rPr>
          <w:t>Фантомные Матричные Расы Злоумышленников Ануннаки</w:t>
        </w:r>
        <w:r w:rsidR="00464B26">
          <w:rPr>
            <w:noProof/>
            <w:webHidden/>
          </w:rPr>
          <w:tab/>
        </w:r>
        <w:r w:rsidR="00464B26">
          <w:rPr>
            <w:noProof/>
            <w:webHidden/>
          </w:rPr>
          <w:fldChar w:fldCharType="begin"/>
        </w:r>
        <w:r w:rsidR="00464B26">
          <w:rPr>
            <w:noProof/>
            <w:webHidden/>
          </w:rPr>
          <w:instrText xml:space="preserve"> PAGEREF _Toc130541264 \h </w:instrText>
        </w:r>
        <w:r w:rsidR="00464B26">
          <w:rPr>
            <w:noProof/>
            <w:webHidden/>
          </w:rPr>
        </w:r>
        <w:r w:rsidR="00464B26">
          <w:rPr>
            <w:noProof/>
            <w:webHidden/>
          </w:rPr>
          <w:fldChar w:fldCharType="separate"/>
        </w:r>
        <w:r w:rsidR="006D610A">
          <w:rPr>
            <w:noProof/>
            <w:webHidden/>
          </w:rPr>
          <w:t>240</w:t>
        </w:r>
        <w:r w:rsidR="00464B26">
          <w:rPr>
            <w:noProof/>
            <w:webHidden/>
          </w:rPr>
          <w:fldChar w:fldCharType="end"/>
        </w:r>
      </w:hyperlink>
    </w:p>
    <w:p w14:paraId="004C1876" w14:textId="47283D56" w:rsidR="00464B26" w:rsidRDefault="00DD6EFE">
      <w:pPr>
        <w:pStyle w:val="27"/>
        <w:tabs>
          <w:tab w:val="right" w:leader="dot" w:pos="9628"/>
        </w:tabs>
        <w:rPr>
          <w:rFonts w:asciiTheme="minorHAnsi" w:eastAsiaTheme="minorEastAsia" w:hAnsiTheme="minorHAnsi" w:cstheme="minorBidi"/>
          <w:noProof/>
          <w:kern w:val="0"/>
          <w:sz w:val="22"/>
          <w:szCs w:val="22"/>
          <w:lang w:eastAsia="ru-RU" w:bidi="ar-SA"/>
        </w:rPr>
      </w:pPr>
      <w:hyperlink w:anchor="_Toc130541265" w:history="1">
        <w:r w:rsidR="00464B26" w:rsidRPr="00234A74">
          <w:rPr>
            <w:rStyle w:val="aa"/>
            <w:noProof/>
            <w:lang w:bidi="he-IL"/>
          </w:rPr>
          <w:t>Истоки расы иллюминатов - создание силы Левиафана</w:t>
        </w:r>
        <w:r w:rsidR="00464B26">
          <w:rPr>
            <w:noProof/>
            <w:webHidden/>
          </w:rPr>
          <w:tab/>
        </w:r>
        <w:r w:rsidR="00464B26">
          <w:rPr>
            <w:noProof/>
            <w:webHidden/>
          </w:rPr>
          <w:fldChar w:fldCharType="begin"/>
        </w:r>
        <w:r w:rsidR="00464B26">
          <w:rPr>
            <w:noProof/>
            <w:webHidden/>
          </w:rPr>
          <w:instrText xml:space="preserve"> PAGEREF _Toc130541265 \h </w:instrText>
        </w:r>
        <w:r w:rsidR="00464B26">
          <w:rPr>
            <w:noProof/>
            <w:webHidden/>
          </w:rPr>
        </w:r>
        <w:r w:rsidR="00464B26">
          <w:rPr>
            <w:noProof/>
            <w:webHidden/>
          </w:rPr>
          <w:fldChar w:fldCharType="separate"/>
        </w:r>
        <w:r w:rsidR="006D610A">
          <w:rPr>
            <w:noProof/>
            <w:webHidden/>
          </w:rPr>
          <w:t>255</w:t>
        </w:r>
        <w:r w:rsidR="00464B26">
          <w:rPr>
            <w:noProof/>
            <w:webHidden/>
          </w:rPr>
          <w:fldChar w:fldCharType="end"/>
        </w:r>
      </w:hyperlink>
    </w:p>
    <w:p w14:paraId="3DC86AA4" w14:textId="458617AA" w:rsidR="0030717F" w:rsidRDefault="007D4108" w:rsidP="00FF1842">
      <w:pPr>
        <w:ind w:firstLine="240"/>
        <w:rPr>
          <w:b/>
        </w:rPr>
      </w:pPr>
      <w:r w:rsidRPr="00311FA4">
        <w:rPr>
          <w:noProof/>
          <w:sz w:val="26"/>
          <w:szCs w:val="26"/>
        </w:rPr>
        <w:lastRenderedPageBreak/>
        <w:fldChar w:fldCharType="end"/>
      </w:r>
      <w:bookmarkStart w:id="4" w:name="bookmark26"/>
      <w:bookmarkStart w:id="5" w:name="_Toc130541218"/>
      <w:bookmarkStart w:id="6" w:name="bookmark30"/>
      <w:bookmarkEnd w:id="4"/>
      <w:r w:rsidR="0030717F" w:rsidRPr="00FF1842">
        <w:rPr>
          <w:b/>
        </w:rPr>
        <w:t>Раздел А</w:t>
      </w:r>
      <w:bookmarkEnd w:id="5"/>
    </w:p>
    <w:p w14:paraId="2DE068B6" w14:textId="77777777" w:rsidR="00FF1842" w:rsidRDefault="00FF1842" w:rsidP="00FF1842">
      <w:pPr>
        <w:ind w:firstLine="240"/>
        <w:jc w:val="both"/>
        <w:rPr>
          <w:b/>
        </w:rPr>
      </w:pPr>
    </w:p>
    <w:p w14:paraId="3CA041CE" w14:textId="7DE7B99B" w:rsidR="00AD4332" w:rsidRDefault="00AD4332" w:rsidP="00FF1842">
      <w:pPr>
        <w:ind w:firstLine="240"/>
        <w:jc w:val="both"/>
        <w:rPr>
          <w:sz w:val="28"/>
          <w:szCs w:val="28"/>
        </w:rPr>
      </w:pPr>
      <w:r w:rsidRPr="00311FA4">
        <w:rPr>
          <w:sz w:val="28"/>
          <w:szCs w:val="28"/>
        </w:rPr>
        <w:t>Члены Азуритового MCEO и расы Изумрудного союза и основателей, которые потребовали создания этой внешней точки контакта, всегда готовы работать с любовью, на равной основе, совместно и совместно с ЛЮБЫМ другим человеком или организацией, которые искренне продвигают и демонстрируют свободу Основателей. учение Внутреннего Христа. Учения Основателей Внутреннего Христоса включают Изумрудный Завет, Закон Одного и Лиранско-Сирианскую модель мирного, сотворческого, эгалитарного, суверенного, совместного развития. «Закон Одного» представляет собой протокол «Взаимоотношения Божественного права» Вознесенных Владык Янас, который продвигает Безусловную Любовь, Совместное взращивание и исцеление всех рас, через признание того, что ВСЕ ПРОЯВЛЕННЫЕ СУЩЕСТВА являются ЛИЦАМИ ПРОЯВЛЕНИЯ ИСТОЧНИКА. Есть только ОДНО Сознание, Бог-Источник, и все вещи и существа являются живыми, разнообразными выражениями этой Общей Личности. Закон Одного признает, что существа, которые ведут себя, казалось бы, «нечестивыми путями», - это те, кто больше всего забыл эту Ключевую Истину своей Божественной Личности. Через исцеление и пробуждение «Божественной Искры внутри», D-12 Внутреннего Христоса, любое существо может в конечном итоге вспомнить и воплотить свое Благословенное Наследие. Когда это воспоминание возвращается, Безусловная Любовь и сотворческое «Божественное правильное взаимоотношение» становятся естественным воплощенным инстинктом, а «Действовать так, как будто Бог во всем имеет значение» становится единственным разумным и рациональным использованием Божественного дара самовластной свободы воли.</w:t>
      </w:r>
    </w:p>
    <w:p w14:paraId="6F837E2D" w14:textId="77777777" w:rsidR="00FF1842" w:rsidRPr="00311FA4" w:rsidRDefault="00FF1842" w:rsidP="00FF1842">
      <w:pPr>
        <w:ind w:firstLine="240"/>
        <w:jc w:val="both"/>
        <w:rPr>
          <w:sz w:val="28"/>
          <w:szCs w:val="28"/>
        </w:rPr>
      </w:pPr>
    </w:p>
    <w:p w14:paraId="6B095825" w14:textId="77777777" w:rsidR="00AD4332" w:rsidRPr="00311FA4" w:rsidRDefault="00AD4332" w:rsidP="00FF1842">
      <w:pPr>
        <w:ind w:firstLine="240"/>
        <w:jc w:val="both"/>
        <w:rPr>
          <w:sz w:val="28"/>
          <w:szCs w:val="28"/>
        </w:rPr>
      </w:pPr>
      <w:r w:rsidRPr="00311FA4">
        <w:rPr>
          <w:sz w:val="28"/>
          <w:szCs w:val="28"/>
        </w:rPr>
        <w:t xml:space="preserve">Когда Изначальный Закон Одного не соблюдается добровольно существами, проявленными во времени, их творения становятся все более запутанными, пока в конце концов они не создадут собственное самоограничение в пространстве-времени. Когда происходит самоопределение, некогда самосознательное существо возвращается к Богу-Источнику в виде недифференцированных единиц сознательной энергии без памяти или индивидуального распознавания личности, где она будет переработана Источником в другие творения. Преимущество пробуждения «Бога-Присутствия внутри» состоит в том, что при этом существо может сохранить свою индивидуализацию идентичности и память о своем проявленном опыте, чтобы сознательно вновь присоединиться к Богу-Источнику через Вознесение. Посредством Вознесения существо вновь обретает сознательную способность выражать Полное мастерство избранного опыта, познавая себя в Едином Разуме с Богом, посредством чего может быть осуществлен естественный цикл любящего, Сознательного </w:t>
      </w:r>
      <w:proofErr w:type="gramStart"/>
      <w:r w:rsidRPr="00311FA4">
        <w:rPr>
          <w:sz w:val="28"/>
          <w:szCs w:val="28"/>
        </w:rPr>
        <w:t>Со-Творения</w:t>
      </w:r>
      <w:proofErr w:type="gramEnd"/>
      <w:r w:rsidRPr="00311FA4">
        <w:rPr>
          <w:sz w:val="28"/>
          <w:szCs w:val="28"/>
        </w:rPr>
        <w:t xml:space="preserve"> в Целостности, которая ЕСТЬ Бог. увековечены. Это основные основы и Божественные познания, на которых построены Закон Одного, Изумрудный Завет, Лиранско-Сирианская культурная модель и азуритский MCEO. И они </w:t>
      </w:r>
      <w:r w:rsidRPr="00311FA4">
        <w:rPr>
          <w:sz w:val="28"/>
          <w:szCs w:val="28"/>
        </w:rPr>
        <w:lastRenderedPageBreak/>
        <w:t>являются заповедями, по которым функционируют все системы Свободного Мирового Порядка в Межпространственной Ассоциации Свободных Миров.</w:t>
      </w:r>
    </w:p>
    <w:p w14:paraId="60877B40" w14:textId="637B638E" w:rsidR="00AD4332" w:rsidRPr="00311FA4" w:rsidRDefault="00AD4332" w:rsidP="00D87F72">
      <w:pPr>
        <w:ind w:firstLine="709"/>
        <w:jc w:val="both"/>
        <w:rPr>
          <w:sz w:val="28"/>
          <w:szCs w:val="28"/>
        </w:rPr>
      </w:pPr>
      <w:r w:rsidRPr="00311FA4">
        <w:rPr>
          <w:sz w:val="28"/>
          <w:szCs w:val="28"/>
        </w:rPr>
        <w:t>Закон Одного является представителем естественных законов Универсальной Физики Одного Поля, Божественной Механики Творения, посредством которой сознание Источника постоянно создает опыт проявленных миров. Без соблюдения Изначального Закона Одного существо, раса, нация, планета, галактика или вселенная не смогут создать подлинную свободу, любовь или радость и потеряют сознательное участие в естественном цикле самосознательного сохранения Вечной Жизни</w:t>
      </w:r>
      <w:r w:rsidR="00845360" w:rsidRPr="00311FA4">
        <w:rPr>
          <w:sz w:val="28"/>
          <w:szCs w:val="28"/>
        </w:rPr>
        <w:t>.</w:t>
      </w:r>
      <w:r w:rsidRPr="00311FA4">
        <w:rPr>
          <w:sz w:val="28"/>
          <w:szCs w:val="28"/>
        </w:rPr>
        <w:t xml:space="preserve"> Если избранные идеи и действия поддерживают Цели Христианской Свободной Воли Вознесения, идентичность возвращается к Источнику по Пути Божественного Права Порядок Сознательного Чувства, благодаря которому сознательное знание и со-творческое участие в бесконечном Вечном Жизненном Цикле бесконечно сохраняется.</w:t>
      </w:r>
    </w:p>
    <w:p w14:paraId="4890312C" w14:textId="77777777" w:rsidR="00AD4332" w:rsidRPr="00311FA4" w:rsidRDefault="00AD4332" w:rsidP="00D87F72">
      <w:pPr>
        <w:ind w:firstLine="709"/>
        <w:jc w:val="both"/>
        <w:rPr>
          <w:sz w:val="28"/>
          <w:szCs w:val="28"/>
        </w:rPr>
      </w:pPr>
      <w:r w:rsidRPr="00311FA4">
        <w:rPr>
          <w:sz w:val="28"/>
          <w:szCs w:val="28"/>
        </w:rPr>
        <w:t xml:space="preserve">Цель Christiac создает эмпирическую «Судьбу радости» и постепенное расширение </w:t>
      </w:r>
      <w:proofErr w:type="gramStart"/>
      <w:r w:rsidRPr="00311FA4">
        <w:rPr>
          <w:sz w:val="28"/>
          <w:szCs w:val="28"/>
        </w:rPr>
        <w:t>Я</w:t>
      </w:r>
      <w:proofErr w:type="gramEnd"/>
      <w:r w:rsidRPr="00311FA4">
        <w:rPr>
          <w:sz w:val="28"/>
          <w:szCs w:val="28"/>
        </w:rPr>
        <w:t xml:space="preserve"> в Целостность для сознания в рамках вечного Вечного Жизненного Цикла. Если чей-то выбор игнорирует естественный порядок Закона Одного и Божественной Механики Творения, личная энергия добавляется к наложенной Антихристианской Цели Воли, посредством которой Божественные Дары Вознесения, сотворческое разумное мастерство и сознательное участие в Вечной Жизни Цикл утерян, Программа Антихриста создает эмпирическую реальность ограниченной, конечной идентичности и возвращения к Источнику через Путь Хаоса Бессознательного Забвения. Антихристианская цель создает эмпирическую «Судьбу скорби» и постепенное разрушение себя на фрагменты для сознания в рамках Вечного Жизненного Цикла. Никакие действия не являются добрыми; мысль и ее явное выражение в действии - это количества сознательной энергии, которые отражают внутреннюю универсальную структуру Пути Порядка или Пути Хаоса. Путь Порядка включает Путь Хаоса, поскольку даже сам Хаос существует в выражении Божественного Правильного Порядка Источника; оба пути завершаются возвращением к Источнику и постоянным проявлением Вечного Жизненного Цикла. Значение выбора Пути Порядка и Цели Свободной Воли Christiac заключается в ценности и качестве воспринимаемого опыта, с которым каждый сталкивается. Как участник Танца Вечной Жизни, человек испытает либо расширение сознательного, чувствующего, любящего, свободного, радостного сотворчества, либо сжатие и сжатие бессознательного, контролируемого участия, посредством которого естественное Божественное Состояние сотворчества любовь и радость заблокированы для восприятия.</w:t>
      </w:r>
    </w:p>
    <w:p w14:paraId="5EBB468A" w14:textId="77777777" w:rsidR="00AD4332" w:rsidRPr="00311FA4" w:rsidRDefault="00AD4332" w:rsidP="00D87F72">
      <w:pPr>
        <w:ind w:firstLine="709"/>
        <w:jc w:val="both"/>
        <w:rPr>
          <w:sz w:val="28"/>
          <w:szCs w:val="28"/>
        </w:rPr>
      </w:pPr>
      <w:r w:rsidRPr="00311FA4">
        <w:rPr>
          <w:sz w:val="28"/>
          <w:szCs w:val="28"/>
        </w:rPr>
        <w:t xml:space="preserve">Идея, вера и действие - это творческие инструменты, которыми наделено сознание, чтобы использовать дар Свободной Воли Выбор в отношении того, какой путь опыта выберет человек. Христианский Путь Порядка изначально задуман Источником, так как Любящая Радость - это внутренняя природа Источника. В этом Вездесущем Источнике-Любви разрешен Путь Хаоса, без него не было бы возможности выбора. Расы Яны, Основатели и Христиаки понимают, что внутренняя природа Источника - это ЛЮБОВЬ, и что в этой Любви Источник </w:t>
      </w:r>
      <w:r w:rsidRPr="00311FA4">
        <w:rPr>
          <w:sz w:val="28"/>
          <w:szCs w:val="28"/>
        </w:rPr>
        <w:lastRenderedPageBreak/>
        <w:t>больше всего желает испытать Радость ее проявленных проявлений, одновременно уважая свою Свободную Волю, позволяя им выбирать иное. В честь и в качестве живого отражения истинной Любящей Природы Источника расы Основателей и Изумрудного Завета оказывают поддержку идеям, убеждениям и действиям, посредством которых на опыте реализуются Путь Порядка, Цели Свободной Воли Христиака и Судьба Радости. достигнут.</w:t>
      </w:r>
    </w:p>
    <w:p w14:paraId="518E0901" w14:textId="1D1274AE" w:rsidR="00AD4332" w:rsidRPr="00311FA4" w:rsidRDefault="00AD4332" w:rsidP="00D87F72">
      <w:pPr>
        <w:ind w:firstLine="709"/>
        <w:jc w:val="both"/>
        <w:rPr>
          <w:sz w:val="28"/>
          <w:szCs w:val="28"/>
        </w:rPr>
      </w:pPr>
      <w:r w:rsidRPr="00311FA4">
        <w:rPr>
          <w:sz w:val="28"/>
          <w:szCs w:val="28"/>
        </w:rPr>
        <w:t>Они ПОЗВОЛЯЮТ, но не ПОДТВЕРЖДАЮТ, идеи, убеждения и действия, посредством которых на опыте достигаются Путь Хаоса, Установленная Антихристианская Воля и Плотность Скорби. Путь Хаоса разрешен в отношении дара Свободной Воли выбора, без которого не может быть достигнута Божественная Цель Судьбы Радости. Но Путь Порядка, который ЯВЛЯЕТСЯ путем Божественной Любви, ЯВЛЯЕТСЯ предпочтением Источника, и поэтому истинные представители Источника будут поощрять, но не принуждать, Божественное Право Использование выбора Свободной Воли в создании намеченного Источником Божественного Право Судьба Вечной Радости</w:t>
      </w:r>
      <w:r w:rsidR="00845360" w:rsidRPr="00311FA4">
        <w:rPr>
          <w:sz w:val="28"/>
          <w:szCs w:val="28"/>
        </w:rPr>
        <w:t>.</w:t>
      </w:r>
      <w:r w:rsidRPr="00311FA4">
        <w:rPr>
          <w:sz w:val="28"/>
          <w:szCs w:val="28"/>
        </w:rPr>
        <w:t xml:space="preserve"> ВЫБОР всегда за нами, и Основатели всегда уважают наше право выбора. Как индивидуальные проявленные выражения Бога-Источника, мы наделены Силой Творения; наш выбор - это инструменты, с помощью которых создается наша эмпирическая реальность. Индивидуально и коллективно мы являемся создателями наших эмпирически проявленных миров; по мере того, как мы постепенно вспоминаем и воплощаем нашу органическую Благословенную Личность как Лики Проявителя Бога, наш выбор и наши миры будут постепенно становиться более «Божественными», чтобы больше отражать истинную Любящую Природу Бога. Это Божественная цель Бога-Источника, Основателей и бесконечного числа рас Изумрудного Завета, которые стремятся поддерживать Разумное Осознание и Воплощенную Демонстрацию нашего Безоговорочно Любящего ОДНОГО Источника, постоянно живыми во Множестве Обителей Времени.              </w:t>
      </w:r>
    </w:p>
    <w:p w14:paraId="50FC4248" w14:textId="77777777" w:rsidR="00AD4332" w:rsidRPr="00311FA4" w:rsidRDefault="00AD4332" w:rsidP="00D87F72">
      <w:pPr>
        <w:ind w:firstLine="709"/>
        <w:jc w:val="both"/>
        <w:rPr>
          <w:sz w:val="28"/>
          <w:szCs w:val="28"/>
        </w:rPr>
      </w:pPr>
      <w:r w:rsidRPr="00311FA4">
        <w:rPr>
          <w:sz w:val="28"/>
          <w:szCs w:val="28"/>
        </w:rPr>
        <w:t xml:space="preserve">Основатели, расы Изумрудного союза и представители Азуритового MCEO распространяют Безусловную Любовь, уважение и разделяют истину со ВСЕМИ, независимо от расы или вероисповедания. Учения свободы Изумрудного Завета снова стали доступны человеческому коллективу без ущерба. Любой представитель любой расы или религии поощряется и приветствуется к участию в Изумрудном Завете, посредством которого Безусловная Божественная Любовь и свобода Внутреннего Христоса, Путь Порядка и Судьба Радости в равной степени распространяются на всех. Необязательно «отказываться» от прежней духовной ориентации или этнической принадлежности, чтобы принять Изумрудный Завет Основателей. Основатели и их представители призывают людей всех убеждений найти ИСТИННЫЕ учения и идеи, поддерживающие Судьбу Радости, которые существуют за искажениями во всех духовных верованиях и культурной этике Земли. Посредством «отделения вала от зерна» и освобождения духовного рабства искажений падших ангелов, мировые религии могут быть освобождены от непреднамеренного политического служения Антихристианской повестке дня. Через ангельскую человеческую ЛЮБОВЬ и </w:t>
      </w:r>
      <w:r w:rsidRPr="00311FA4">
        <w:rPr>
          <w:sz w:val="28"/>
          <w:szCs w:val="28"/>
        </w:rPr>
        <w:lastRenderedPageBreak/>
        <w:t>подлинное воплощение осознания Внутреннего Христа D-12 религии Земли могут быть восстановлены до их первоначальной совместной Божественной цели духовного служения Закону Одного и Божественной Судьбе Радости. После очищения от искажений Падших Ангелов и Антихриста любая религия, вероисповедание или система убеждений может развиться до статуса Христоса, чтобы стать ценным и любимым активом в проявлении эмпирической реальности Любящего, Чувственного, Со-творческого, Божественного, Сознательного участия в Вечный танец вечного жизненного цикла.</w:t>
      </w:r>
    </w:p>
    <w:p w14:paraId="7887929A" w14:textId="77777777" w:rsidR="00AD4332" w:rsidRPr="00311FA4" w:rsidRDefault="00AD4332" w:rsidP="00D87F72">
      <w:pPr>
        <w:ind w:firstLine="709"/>
        <w:jc w:val="both"/>
        <w:rPr>
          <w:sz w:val="28"/>
          <w:szCs w:val="28"/>
        </w:rPr>
      </w:pPr>
      <w:r w:rsidRPr="00311FA4">
        <w:rPr>
          <w:sz w:val="28"/>
          <w:szCs w:val="28"/>
        </w:rPr>
        <w:t>От имени, в честь и в качестве явного отражения Любящего ОДНОГО Источника-Бога, из которого мы все возникли, Азурит MCEO Основателей поддерживает идеи, убеждения и действия, которые поддерживают Судьбу Радости и Свободную Волю Христоса. Задача. Перспектива Азуритового MCEO также уважает Божественное право и необходимость</w:t>
      </w:r>
    </w:p>
    <w:p w14:paraId="041024F8" w14:textId="77777777" w:rsidR="00AD4332" w:rsidRPr="00311FA4" w:rsidRDefault="00AD4332" w:rsidP="00D87F72">
      <w:pPr>
        <w:ind w:firstLine="709"/>
        <w:jc w:val="both"/>
        <w:rPr>
          <w:sz w:val="28"/>
          <w:szCs w:val="28"/>
        </w:rPr>
      </w:pPr>
      <w:r w:rsidRPr="00311FA4">
        <w:rPr>
          <w:sz w:val="28"/>
          <w:szCs w:val="28"/>
        </w:rPr>
        <w:t>Свободная Воля Выбор и, таким образом, демонстрирует ПОМОЩЬ, не применяя навязанного сопротивления силам Пути.</w:t>
      </w:r>
    </w:p>
    <w:p w14:paraId="7A66FDDB" w14:textId="77777777" w:rsidR="00AD4332" w:rsidRPr="00311FA4" w:rsidRDefault="00AD4332" w:rsidP="00D87F72">
      <w:pPr>
        <w:ind w:firstLine="709"/>
        <w:jc w:val="both"/>
        <w:rPr>
          <w:sz w:val="28"/>
          <w:szCs w:val="28"/>
        </w:rPr>
      </w:pPr>
      <w:r w:rsidRPr="00311FA4">
        <w:rPr>
          <w:sz w:val="28"/>
          <w:szCs w:val="28"/>
        </w:rPr>
        <w:t>Хаоса и возможность выбора Судьбы Скорби, к которой неизбежно ведет Путь Хаоса.</w:t>
      </w:r>
    </w:p>
    <w:p w14:paraId="5C25AA80" w14:textId="77777777" w:rsidR="00AD4332" w:rsidRPr="00311FA4" w:rsidRDefault="00AD4332" w:rsidP="00D87F72">
      <w:pPr>
        <w:ind w:firstLine="709"/>
        <w:jc w:val="both"/>
        <w:rPr>
          <w:sz w:val="28"/>
          <w:szCs w:val="28"/>
        </w:rPr>
      </w:pPr>
      <w:r w:rsidRPr="00311FA4">
        <w:rPr>
          <w:sz w:val="28"/>
          <w:szCs w:val="28"/>
        </w:rPr>
        <w:t>В отличие от пропагандистов религиозных и научных догм о контроле Падших Ангелов, Основатели всегда использовали правдивый, любящий и открытый обмен знаниями как средство поощрения существ использовать присущую им силу свободного выбора для создания любящего, бесстрашного, наделенного полномочиями эмпирического воплощения Судьба радости. Догмы контроля используют антихристианскую тактику накопления знаний среди небольшой части элиты и содействия искажению знаний под видом истины, чтобы соблазнить, обмануть и обмануть массы благонамеренных существ в бессилии, страхе и непреднамеренном слепом подчинении Пути. Хаоса. Существа, которые сознательно или неосознанно выбрали Путь Хаоса, делают это, чтобы запомнить урок о ценности Любви и Порядка Свободной Воли. Не нужно выбирать Судьбу Скорби, чтобы помнить о ценности ее противоположности. Сила выбора Свободной Воли может быть просто использована для признания и принятия божественной ценности, прав и обязанностей Судьбы Радости, посредством чего может быть принято сознательное решение активно воплощать эти Божественные Качества. Выбор за нами.</w:t>
      </w:r>
    </w:p>
    <w:p w14:paraId="2C0AD8BA" w14:textId="2B808C4D" w:rsidR="00AD4332" w:rsidRPr="00311FA4" w:rsidRDefault="00AD4332" w:rsidP="00D87F72">
      <w:pPr>
        <w:ind w:firstLine="709"/>
        <w:jc w:val="both"/>
        <w:rPr>
          <w:sz w:val="28"/>
          <w:szCs w:val="28"/>
        </w:rPr>
      </w:pPr>
      <w:r w:rsidRPr="00311FA4">
        <w:rPr>
          <w:sz w:val="28"/>
          <w:szCs w:val="28"/>
        </w:rPr>
        <w:t>В поддержку Божественной цели Судьбы Радости, Азуритового MCEO НИКОГДА не будет поддерживать догмы скрытого контроля, будь то «современные культы», «древние культы», проявляющиеся под видом «традиционных религий» или «бездушные научные догмы». «Культный менталитет» вдохновляет вас отдать свою личную силу созидания и самопроизвольного «спасения» какому-то внешнему авторитету. Вот несколько примеров популярных экстернализованных «авторитетных фигур», которым мы были культурно запрограммированы бездумно подчинять нашу личную ценность и отдавать нашу Божественно данную личную внутреннюю силу Христа: Внешние олицетворения «Бога», «Спасители», «Вознесенные Владыки</w:t>
      </w:r>
      <w:proofErr w:type="gramStart"/>
      <w:r w:rsidRPr="00311FA4">
        <w:rPr>
          <w:sz w:val="28"/>
          <w:szCs w:val="28"/>
        </w:rPr>
        <w:t xml:space="preserve">» </w:t>
      </w:r>
      <w:r w:rsidRPr="00311FA4">
        <w:rPr>
          <w:sz w:val="28"/>
          <w:szCs w:val="28"/>
        </w:rPr>
        <w:lastRenderedPageBreak/>
        <w:t>»,</w:t>
      </w:r>
      <w:r w:rsidR="00AC2682" w:rsidRPr="00311FA4">
        <w:rPr>
          <w:sz w:val="28"/>
          <w:szCs w:val="28"/>
        </w:rPr>
        <w:t>»</w:t>
      </w:r>
      <w:r w:rsidRPr="00311FA4">
        <w:rPr>
          <w:sz w:val="28"/>
          <w:szCs w:val="28"/>
        </w:rPr>
        <w:t>Святые</w:t>
      </w:r>
      <w:proofErr w:type="gramEnd"/>
      <w:r w:rsidRPr="00311FA4">
        <w:rPr>
          <w:sz w:val="28"/>
          <w:szCs w:val="28"/>
        </w:rPr>
        <w:t xml:space="preserve"> », ангелы, гуру, папы, короли, священники, мистики,</w:t>
      </w:r>
      <w:r w:rsidR="00AC2682" w:rsidRPr="00311FA4">
        <w:rPr>
          <w:sz w:val="28"/>
          <w:szCs w:val="28"/>
        </w:rPr>
        <w:t>»</w:t>
      </w:r>
      <w:r w:rsidRPr="00311FA4">
        <w:rPr>
          <w:sz w:val="28"/>
          <w:szCs w:val="28"/>
        </w:rPr>
        <w:t>волшебники », экстрасенсы, правительства, политики, ученые, врачи,</w:t>
      </w:r>
      <w:r w:rsidR="00AC2682" w:rsidRPr="00311FA4">
        <w:rPr>
          <w:sz w:val="28"/>
          <w:szCs w:val="28"/>
        </w:rPr>
        <w:t>»</w:t>
      </w:r>
      <w:r w:rsidRPr="00311FA4">
        <w:rPr>
          <w:sz w:val="28"/>
          <w:szCs w:val="28"/>
        </w:rPr>
        <w:t>эксперты »,</w:t>
      </w:r>
      <w:r w:rsidR="00AC2682" w:rsidRPr="00311FA4">
        <w:rPr>
          <w:sz w:val="28"/>
          <w:szCs w:val="28"/>
        </w:rPr>
        <w:t>»</w:t>
      </w:r>
      <w:r w:rsidRPr="00311FA4">
        <w:rPr>
          <w:sz w:val="28"/>
          <w:szCs w:val="28"/>
        </w:rPr>
        <w:t>критики »,</w:t>
      </w:r>
      <w:r w:rsidR="00AC2682" w:rsidRPr="00311FA4">
        <w:rPr>
          <w:sz w:val="28"/>
          <w:szCs w:val="28"/>
        </w:rPr>
        <w:t>»</w:t>
      </w:r>
      <w:r w:rsidRPr="00311FA4">
        <w:rPr>
          <w:sz w:val="28"/>
          <w:szCs w:val="28"/>
        </w:rPr>
        <w:t>доктора наук ».</w:t>
      </w:r>
    </w:p>
    <w:p w14:paraId="37292473" w14:textId="77777777" w:rsidR="00AD4332" w:rsidRPr="00311FA4" w:rsidRDefault="00AD4332" w:rsidP="00D87F72">
      <w:pPr>
        <w:ind w:firstLine="709"/>
        <w:jc w:val="both"/>
        <w:rPr>
          <w:sz w:val="28"/>
          <w:szCs w:val="28"/>
        </w:rPr>
      </w:pPr>
      <w:r w:rsidRPr="00311FA4">
        <w:rPr>
          <w:sz w:val="28"/>
          <w:szCs w:val="28"/>
        </w:rPr>
        <w:t xml:space="preserve">Это всего лишь несколько примеров экстернализованных архетипических «авторитетных фигур», которым нам промыли мозги (посредством пропаганды), заставив поверить, что они обладают большим достоинством, силой или мудростью, чем наш собственный, в настоящее время «спящий» Внутренний Христос. Пока мы обращаемся только к внешним «авторитетам» за ответами, мы никогда не найдем более великих истин относительно нас самих и нашей вселенной, которые живы и ждут нашего открытия в рамках нашей личной идентичности Внутреннего Христа. Абсолютно уместно воплощать подлинное смирение и выражать любящее, трепетное уважение существам, которые предоставляют нам законные услуги в нашем росте для расширения возможностей, духовной реализации и свободы. Если мы желаем воплотить реальность Христа, тогда любящее, трепетное уважение, искренне выражаемое через мягкое смирение, - это отношение, с которым следует относиться к каждому созданию во вселенной; </w:t>
      </w:r>
      <w:proofErr w:type="gramStart"/>
      <w:r w:rsidRPr="00311FA4">
        <w:rPr>
          <w:sz w:val="28"/>
          <w:szCs w:val="28"/>
        </w:rPr>
        <w:t>В</w:t>
      </w:r>
      <w:proofErr w:type="gramEnd"/>
      <w:r w:rsidRPr="00311FA4">
        <w:rPr>
          <w:sz w:val="28"/>
          <w:szCs w:val="28"/>
        </w:rPr>
        <w:t xml:space="preserve"> конце концов, ВСЕ существа являются проявленными Ликами Бога, выражающимися на различных стадиях развития. Существует ОГРОМНАЯ разница между проявлением любящего, почтительного уважения к другим и «поклонением» в «почтительном, самоуничижительном подчинении», чтобы «слепо подчиняться» диктату контроля элитарных фигур власти, чьи собственные полномочия проистекают из удержания нашей власти под властью. их контроль.</w:t>
      </w:r>
    </w:p>
    <w:p w14:paraId="40681131" w14:textId="77777777" w:rsidR="00AD4332" w:rsidRPr="00311FA4" w:rsidRDefault="00AD4332" w:rsidP="00D87F72">
      <w:pPr>
        <w:ind w:firstLine="709"/>
        <w:jc w:val="both"/>
        <w:rPr>
          <w:sz w:val="28"/>
          <w:szCs w:val="28"/>
        </w:rPr>
      </w:pPr>
      <w:r w:rsidRPr="00311FA4">
        <w:rPr>
          <w:sz w:val="28"/>
          <w:szCs w:val="28"/>
        </w:rPr>
        <w:t>Без масс, поклоняющихся им и подчиняющихся им, авторитетные элитарные деятели совершенно бессильны. Без коллектива, из которого они выкачивают свою власть, свои деньги, свою армию и свое обожание, элитарные деятели власти не обладают даже достаточной личной властью, чтобы адекватно помочь себе; у них не больше и не меньше возможностей, чем у кого-либо другого, принять Вечную Силу Внутреннего Христа. Любящее, благоговейное уважение безоговорочно и включает в себя уважение к себе как к Благословенным Ликам Бога. Слепое поклонение учит нас оскорблять, неуважительно и отрицать ту часть Бога, которая проявляется как Я., и побуждает нас поддерживать антихристианское элитарное представление о том, что любое существо более достойно любви и принятия, чем любое другое в «глАза» Бог". Существа выражаются на разных стадиях развития, на которых демонстрируются соответствующие уровни воплощения Христоса или его отсутствие; но независимо от уровня развития ВСЕ существа являются «живыми частями Бога», и поэтому их Вечная Благословенная Ценность не подлежит сомнению. Учения свободы ведут вас к Внутреннему Христу; Внутренний Христос ощутимо существует как уровни вашего личного осознания в высших измерениях, остальная часть вашей собственной Богом данной Благословенной Личности, которая является вашей личной, врожденной, неизгладимой живой связью с ИСТИННЫМ Единым Источником, которым является Бог.</w:t>
      </w:r>
    </w:p>
    <w:p w14:paraId="73684E3A" w14:textId="77777777" w:rsidR="00AD4332" w:rsidRPr="00311FA4" w:rsidRDefault="00AD4332" w:rsidP="00D87F72">
      <w:pPr>
        <w:ind w:firstLine="709"/>
        <w:jc w:val="both"/>
        <w:rPr>
          <w:sz w:val="28"/>
          <w:szCs w:val="28"/>
        </w:rPr>
      </w:pPr>
      <w:r w:rsidRPr="00311FA4">
        <w:rPr>
          <w:sz w:val="28"/>
          <w:szCs w:val="28"/>
        </w:rPr>
        <w:lastRenderedPageBreak/>
        <w:t xml:space="preserve">Основатели, Расы Изумрудного Завета и члены Азуритового MCEO НИКОГДА не будут продвигать тактику догм контроля, такую </w:t>
      </w:r>
      <w:r w:rsidRPr="00311FA4">
        <w:rPr>
          <w:rFonts w:ascii="Times New Roman" w:hAnsi="Times New Roman" w:cs="Times New Roman"/>
          <w:sz w:val="28"/>
          <w:szCs w:val="28"/>
        </w:rPr>
        <w:t>​​</w:t>
      </w:r>
      <w:r w:rsidRPr="00311FA4">
        <w:rPr>
          <w:rFonts w:cs="Verdana"/>
          <w:sz w:val="28"/>
          <w:szCs w:val="28"/>
        </w:rPr>
        <w:t xml:space="preserve">как «не читайте ЭТО, это зло или плохо», или вдохновлять вас на самообманчивое высокомерие с антихристианскими чувствами, такими как «Дон не общаюсь с НИМИ, они злы или менее достойны или чисты, чем </w:t>
      </w:r>
      <w:proofErr w:type="gramStart"/>
      <w:r w:rsidRPr="00311FA4">
        <w:rPr>
          <w:rFonts w:cs="Verdana"/>
          <w:sz w:val="28"/>
          <w:szCs w:val="28"/>
        </w:rPr>
        <w:t>МЫ »</w:t>
      </w:r>
      <w:proofErr w:type="gramEnd"/>
      <w:r w:rsidRPr="00311FA4">
        <w:rPr>
          <w:rFonts w:cs="Verdana"/>
          <w:sz w:val="28"/>
          <w:szCs w:val="28"/>
        </w:rPr>
        <w:t>. Напротив, всех призывают ОТВЕТСТВЕ</w:t>
      </w:r>
      <w:r w:rsidRPr="00311FA4">
        <w:rPr>
          <w:sz w:val="28"/>
          <w:szCs w:val="28"/>
        </w:rPr>
        <w:t>ННО ЛЮБИТЬ ВСЕХ и осознавать врожденный потенциал ЧИСТОТЫ внутри ВСЕГО. Всем также предлагается читать все, изучать людей, получать информацию и искать знания. Правда</w:t>
      </w:r>
    </w:p>
    <w:p w14:paraId="038E0794" w14:textId="77777777" w:rsidR="00AD4332" w:rsidRPr="00311FA4" w:rsidRDefault="00AD4332" w:rsidP="00D87F72">
      <w:pPr>
        <w:ind w:firstLine="709"/>
        <w:jc w:val="both"/>
        <w:rPr>
          <w:sz w:val="28"/>
          <w:szCs w:val="28"/>
        </w:rPr>
      </w:pPr>
      <w:r w:rsidRPr="00311FA4">
        <w:rPr>
          <w:sz w:val="28"/>
          <w:szCs w:val="28"/>
        </w:rPr>
        <w:t>Учения Christiac вдохновляют каждого принять личный истинный Божественный Дух, исследовать ответственность, быть бесстрашным, БЫТЬ Христианской ЛЮБОВЬЮ, чтобы одновременно уважать СЕБЯ, других и Одного Источника-Бога посредством справедливых и любящих действий. Научитесь различению, чтобы можно было обрести подлинную мудрость и духовную актуальность, и НИКОГДА НЕ УСТАНАВЛИВАЙТЕСЬ ни на что меньшее, чем ваше собственное божественно данное ангельское человеческое наследие.</w:t>
      </w:r>
    </w:p>
    <w:p w14:paraId="7AC559A8" w14:textId="3B5365BB" w:rsidR="00AD4332" w:rsidRPr="00311FA4" w:rsidRDefault="00AD4332" w:rsidP="00D87F72">
      <w:pPr>
        <w:ind w:firstLine="709"/>
        <w:jc w:val="both"/>
        <w:rPr>
          <w:sz w:val="28"/>
          <w:szCs w:val="28"/>
        </w:rPr>
      </w:pPr>
      <w:r w:rsidRPr="00311FA4">
        <w:rPr>
          <w:sz w:val="28"/>
          <w:szCs w:val="28"/>
        </w:rPr>
        <w:t xml:space="preserve">Основатели и их представители НИКОГДА не будут поддерживать Антихристианские Символы веры, такие как «превосходство элитарной расы», расовый или религиозный фанатизм, предрассудки, «терпимость» как прикрытие для скрытых предвзятых оценочных суждений, гендерного неравенства или искусственного искажения или манипулятивного сокрытия </w:t>
      </w:r>
      <w:proofErr w:type="gramStart"/>
      <w:r w:rsidRPr="00311FA4">
        <w:rPr>
          <w:sz w:val="28"/>
          <w:szCs w:val="28"/>
        </w:rPr>
        <w:t>истины.</w:t>
      </w:r>
      <w:r w:rsidR="006D37BF" w:rsidRPr="00311FA4">
        <w:rPr>
          <w:sz w:val="28"/>
          <w:szCs w:val="28"/>
        </w:rPr>
        <w:t>,</w:t>
      </w:r>
      <w:proofErr w:type="gramEnd"/>
      <w:r w:rsidRPr="00311FA4">
        <w:rPr>
          <w:sz w:val="28"/>
          <w:szCs w:val="28"/>
        </w:rPr>
        <w:t xml:space="preserve"> знания или личность. Учредители НЕ будут поддерживать злоупотребление, нарушение или эксплуатацию других сфер жизни, включая животных, растения и планетарную среду. Они НЕ будут продвигать сознание жертвы против спасителя, через которое существа намеренно скрыто лишаются власти, соблазняясь поверить в то, что они бессильны изменить нежелательные условия и, следовательно, нуждаются во мощном внешнем «авторитете», «спасителе» или «боге». чтобы защитить их от их собственных «непреднамеренных созданий». Основатели НЕ будут использовать тактику страха, дезинформации, подавления информации или запугивания, чтобы держать человеческие расы разделенными друг против друга и, следовательно, легкими объектами для скрытого контроля. И они НЕ будут манипулировать людьми ложными заявлениями о том, что Бог принадлежит к мужскому или женскому полу; Бог - это Живая Сила Вечного Сознания, которая находится за пределами биологии и поляризованного гендерного выражения.</w:t>
      </w:r>
    </w:p>
    <w:p w14:paraId="000D7846" w14:textId="77777777" w:rsidR="00AD4332" w:rsidRPr="00311FA4" w:rsidRDefault="00AD4332" w:rsidP="00D87F72">
      <w:pPr>
        <w:ind w:firstLine="709"/>
        <w:jc w:val="both"/>
        <w:rPr>
          <w:sz w:val="28"/>
          <w:szCs w:val="28"/>
        </w:rPr>
      </w:pPr>
      <w:r w:rsidRPr="00311FA4">
        <w:rPr>
          <w:sz w:val="28"/>
          <w:szCs w:val="28"/>
        </w:rPr>
        <w:t xml:space="preserve">Основатели также не будут продвигать ложную историю, которая вводит нас в заблуждение, заставляя поверить в то, что «Единственный Сын Божий» был распят за наши грехи, чтобы нас можно было контролировать и направлять через ложное чувство вины и бесполезный стыд, чтобы мы сами приняли мученическую смерть, чтобы «доказать, что мы одинаково равны». </w:t>
      </w:r>
      <w:proofErr w:type="gramStart"/>
      <w:r w:rsidRPr="00311FA4">
        <w:rPr>
          <w:sz w:val="28"/>
          <w:szCs w:val="28"/>
        </w:rPr>
        <w:t>достойно »</w:t>
      </w:r>
      <w:proofErr w:type="gramEnd"/>
      <w:r w:rsidRPr="00311FA4">
        <w:rPr>
          <w:sz w:val="28"/>
          <w:szCs w:val="28"/>
        </w:rPr>
        <w:t xml:space="preserve">. Иисус НЕ был распят; он пришел, чтобы сказать нам, что мы ВСЕ Дети Бога, чтобы вернуть знания Божественной Священной Науки, с помощью которых мы могли освободиться. Затем он ИСПОЛЬЗОВАЛ это знание, чтобы провести собственное безболезненное Вознесение. ЭТО ИСТИНА истории «Драмы </w:t>
      </w:r>
      <w:r w:rsidRPr="00311FA4">
        <w:rPr>
          <w:sz w:val="28"/>
          <w:szCs w:val="28"/>
        </w:rPr>
        <w:lastRenderedPageBreak/>
        <w:t>Христа», и это ЕДИНСТВЕННАЯ истина «Драмы Христа», которую Основатели ВСЕГДА поддержат, потому что они были ТАМ; они видели ЭТО ВСЕ. Они НЕ будут поддерживать ложь о «предполагаемом распятии», потому что ЗНАЮТ, что эта история была создана человеческими расами Иллюминатов от имени Падших Анну-Элохим, чтобы намеренно похоронить настоящую истину и учения о свободе, ради которых НАСТОЯЩИЙ Иисус Христос 12ВС-27АД стояли.</w:t>
      </w:r>
    </w:p>
    <w:p w14:paraId="1FCBBAD2" w14:textId="77777777" w:rsidR="00AD4332" w:rsidRPr="00311FA4" w:rsidRDefault="00AD4332" w:rsidP="00D87F72">
      <w:pPr>
        <w:ind w:firstLine="709"/>
        <w:jc w:val="both"/>
        <w:rPr>
          <w:sz w:val="28"/>
          <w:szCs w:val="28"/>
        </w:rPr>
      </w:pPr>
      <w:r w:rsidRPr="00311FA4">
        <w:rPr>
          <w:sz w:val="28"/>
          <w:szCs w:val="28"/>
        </w:rPr>
        <w:t xml:space="preserve">Истинные Учения Христоса побуждают вас бесстрашно, но ответственно исследовать все с любовью и разумом и научиться «отделять стержень от зерна». Таким образом вы можете удерживать свое личное посвящение, расширяясь на захватывающие, но часто сбивающие с толку территории ангельского человеческого духа. Подлинное учение Христоса не учит нас «ползать на животе, как змеи, перед каким-нибудь прославленным заклинателем змей». Христос учит нас ходить прямо, с Божественной Любовью, Достоинством, Благодатью, Смирением, Уважением, Благоговением и Силой, как живые примеры Христианского Манифеста, которым должны были быть ангельские люди.              </w:t>
      </w:r>
    </w:p>
    <w:p w14:paraId="65CAD644" w14:textId="380D1BC2" w:rsidR="00AD4332" w:rsidRPr="00311FA4" w:rsidRDefault="00AD4332" w:rsidP="00D87F72">
      <w:pPr>
        <w:ind w:firstLine="709"/>
        <w:jc w:val="both"/>
        <w:rPr>
          <w:sz w:val="28"/>
          <w:szCs w:val="28"/>
        </w:rPr>
      </w:pPr>
      <w:r w:rsidRPr="00311FA4">
        <w:rPr>
          <w:sz w:val="28"/>
          <w:szCs w:val="28"/>
        </w:rPr>
        <w:t>Когда вы сталкиваетесь с традиционными и современными «антихристианскими контр-движениями», которые обычно и неизбежно противопоставляются учениям Внутреннего Христа Изумрудного Завета Основателей, вы можете сначала «рассмотреть Источник» и его внутреннюю мотивацию, прежде чем формировать окончательное мнение</w:t>
      </w:r>
      <w:r w:rsidR="00845360" w:rsidRPr="00311FA4">
        <w:rPr>
          <w:sz w:val="28"/>
          <w:szCs w:val="28"/>
        </w:rPr>
        <w:t>.</w:t>
      </w:r>
      <w:r w:rsidRPr="00311FA4">
        <w:rPr>
          <w:sz w:val="28"/>
          <w:szCs w:val="28"/>
        </w:rPr>
        <w:t xml:space="preserve"> Вот несколько ценных вопросов, которые стоит задать: «Кем выглядит этот источник информации?», «Что они мне говорят?», «Они действительно знают, о чем говорят?», «Они говорят то, что ДЕЙСТВИТЕЛЬНО имеют в виду? »</w:t>
      </w:r>
      <w:proofErr w:type="gramStart"/>
      <w:r w:rsidRPr="00311FA4">
        <w:rPr>
          <w:sz w:val="28"/>
          <w:szCs w:val="28"/>
        </w:rPr>
        <w:t>,</w:t>
      </w:r>
      <w:r w:rsidR="00AC2682" w:rsidRPr="00311FA4">
        <w:rPr>
          <w:sz w:val="28"/>
          <w:szCs w:val="28"/>
        </w:rPr>
        <w:t>»</w:t>
      </w:r>
      <w:r w:rsidRPr="00311FA4">
        <w:rPr>
          <w:sz w:val="28"/>
          <w:szCs w:val="28"/>
        </w:rPr>
        <w:t>Откуда</w:t>
      </w:r>
      <w:proofErr w:type="gramEnd"/>
      <w:r w:rsidRPr="00311FA4">
        <w:rPr>
          <w:sz w:val="28"/>
          <w:szCs w:val="28"/>
        </w:rPr>
        <w:t xml:space="preserve"> может поступать их информация? »</w:t>
      </w:r>
      <w:proofErr w:type="gramStart"/>
      <w:r w:rsidRPr="00311FA4">
        <w:rPr>
          <w:sz w:val="28"/>
          <w:szCs w:val="28"/>
        </w:rPr>
        <w:t>,</w:t>
      </w:r>
      <w:r w:rsidR="00AC2682" w:rsidRPr="00311FA4">
        <w:rPr>
          <w:sz w:val="28"/>
          <w:szCs w:val="28"/>
        </w:rPr>
        <w:t>»</w:t>
      </w:r>
      <w:r w:rsidRPr="00311FA4">
        <w:rPr>
          <w:sz w:val="28"/>
          <w:szCs w:val="28"/>
        </w:rPr>
        <w:t>Какой</w:t>
      </w:r>
      <w:proofErr w:type="gramEnd"/>
      <w:r w:rsidRPr="00311FA4">
        <w:rPr>
          <w:sz w:val="28"/>
          <w:szCs w:val="28"/>
        </w:rPr>
        <w:t xml:space="preserve"> у них может быть мотив, чтобы рассказать мне об этом? »</w:t>
      </w:r>
      <w:proofErr w:type="gramStart"/>
      <w:r w:rsidRPr="00311FA4">
        <w:rPr>
          <w:sz w:val="28"/>
          <w:szCs w:val="28"/>
        </w:rPr>
        <w:t>,</w:t>
      </w:r>
      <w:r w:rsidR="00AC2682" w:rsidRPr="00311FA4">
        <w:rPr>
          <w:sz w:val="28"/>
          <w:szCs w:val="28"/>
        </w:rPr>
        <w:t>»</w:t>
      </w:r>
      <w:r w:rsidRPr="00311FA4">
        <w:rPr>
          <w:sz w:val="28"/>
          <w:szCs w:val="28"/>
        </w:rPr>
        <w:t>Во</w:t>
      </w:r>
      <w:proofErr w:type="gramEnd"/>
      <w:r w:rsidRPr="00311FA4">
        <w:rPr>
          <w:sz w:val="28"/>
          <w:szCs w:val="28"/>
        </w:rPr>
        <w:t xml:space="preserve"> что они надеются, что я верю? »</w:t>
      </w:r>
      <w:proofErr w:type="gramStart"/>
      <w:r w:rsidRPr="00311FA4">
        <w:rPr>
          <w:sz w:val="28"/>
          <w:szCs w:val="28"/>
        </w:rPr>
        <w:t>,</w:t>
      </w:r>
      <w:r w:rsidR="00AC2682" w:rsidRPr="00311FA4">
        <w:rPr>
          <w:sz w:val="28"/>
          <w:szCs w:val="28"/>
        </w:rPr>
        <w:t>»</w:t>
      </w:r>
      <w:r w:rsidRPr="00311FA4">
        <w:rPr>
          <w:sz w:val="28"/>
          <w:szCs w:val="28"/>
        </w:rPr>
        <w:t>Почему</w:t>
      </w:r>
      <w:proofErr w:type="gramEnd"/>
      <w:r w:rsidRPr="00311FA4">
        <w:rPr>
          <w:sz w:val="28"/>
          <w:szCs w:val="28"/>
        </w:rPr>
        <w:t xml:space="preserve"> они хотят, чтобы я верил в это? »</w:t>
      </w:r>
      <w:proofErr w:type="gramStart"/>
      <w:r w:rsidRPr="00311FA4">
        <w:rPr>
          <w:sz w:val="28"/>
          <w:szCs w:val="28"/>
        </w:rPr>
        <w:t>,</w:t>
      </w:r>
      <w:r w:rsidR="00AC2682" w:rsidRPr="00311FA4">
        <w:rPr>
          <w:sz w:val="28"/>
          <w:szCs w:val="28"/>
        </w:rPr>
        <w:t>»</w:t>
      </w:r>
      <w:r w:rsidRPr="00311FA4">
        <w:rPr>
          <w:sz w:val="28"/>
          <w:szCs w:val="28"/>
        </w:rPr>
        <w:t>Что</w:t>
      </w:r>
      <w:proofErr w:type="gramEnd"/>
      <w:r w:rsidRPr="00311FA4">
        <w:rPr>
          <w:sz w:val="28"/>
          <w:szCs w:val="28"/>
        </w:rPr>
        <w:t xml:space="preserve"> они пытаются побудить меня сделать с моей личной силой, открыть и принять ее в себе или отдать ее где-то еще в поклонении или послушном подчинении? »</w:t>
      </w:r>
      <w:proofErr w:type="gramStart"/>
      <w:r w:rsidRPr="00311FA4">
        <w:rPr>
          <w:sz w:val="28"/>
          <w:szCs w:val="28"/>
        </w:rPr>
        <w:t>,</w:t>
      </w:r>
      <w:r w:rsidR="00AC2682" w:rsidRPr="00311FA4">
        <w:rPr>
          <w:sz w:val="28"/>
          <w:szCs w:val="28"/>
        </w:rPr>
        <w:t>»</w:t>
      </w:r>
      <w:r w:rsidRPr="00311FA4">
        <w:rPr>
          <w:sz w:val="28"/>
          <w:szCs w:val="28"/>
        </w:rPr>
        <w:t>Если</w:t>
      </w:r>
      <w:proofErr w:type="gramEnd"/>
      <w:r w:rsidRPr="00311FA4">
        <w:rPr>
          <w:sz w:val="28"/>
          <w:szCs w:val="28"/>
        </w:rPr>
        <w:t xml:space="preserve"> они пытаются мне помочь, в чем они пытаются помочь? я достигну, и как вера в эту вещь может дать мне силы? »</w:t>
      </w:r>
      <w:proofErr w:type="gramStart"/>
      <w:r w:rsidRPr="00311FA4">
        <w:rPr>
          <w:sz w:val="28"/>
          <w:szCs w:val="28"/>
        </w:rPr>
        <w:t>,</w:t>
      </w:r>
      <w:r w:rsidR="00AC2682" w:rsidRPr="00311FA4">
        <w:rPr>
          <w:sz w:val="28"/>
          <w:szCs w:val="28"/>
        </w:rPr>
        <w:t>»</w:t>
      </w:r>
      <w:r w:rsidRPr="00311FA4">
        <w:rPr>
          <w:sz w:val="28"/>
          <w:szCs w:val="28"/>
        </w:rPr>
        <w:t>Если</w:t>
      </w:r>
      <w:proofErr w:type="gramEnd"/>
      <w:r w:rsidRPr="00311FA4">
        <w:rPr>
          <w:sz w:val="28"/>
          <w:szCs w:val="28"/>
        </w:rPr>
        <w:t xml:space="preserve"> они тайно пытаются ввести меня в заблуждение, как я могу пострадать, поверив им? »</w:t>
      </w:r>
      <w:proofErr w:type="gramStart"/>
      <w:r w:rsidRPr="00311FA4">
        <w:rPr>
          <w:sz w:val="28"/>
          <w:szCs w:val="28"/>
        </w:rPr>
        <w:t>,</w:t>
      </w:r>
      <w:r w:rsidR="00AC2682" w:rsidRPr="00311FA4">
        <w:rPr>
          <w:sz w:val="28"/>
          <w:szCs w:val="28"/>
        </w:rPr>
        <w:t>»</w:t>
      </w:r>
      <w:r w:rsidRPr="00311FA4">
        <w:rPr>
          <w:sz w:val="28"/>
          <w:szCs w:val="28"/>
        </w:rPr>
        <w:t>Вдохновляют</w:t>
      </w:r>
      <w:proofErr w:type="gramEnd"/>
      <w:r w:rsidRPr="00311FA4">
        <w:rPr>
          <w:sz w:val="28"/>
          <w:szCs w:val="28"/>
        </w:rPr>
        <w:t xml:space="preserve"> ли они меня руководить своей внутренней духовной силой и мудростью, или они соблазняют меня поверить в то, что я лично бессилен и поэтому должен слепо следовать внешнему источнику силы, чтобы спасти меня? d, наконец: «Если я поверю в это, поможет ли мне стать более пробужденным, осознанным, любящим, добрым, ответственным, сильным, духовно живым, умным, мудрым, сострадательным, Цельным и эффективным человеком?»</w:t>
      </w:r>
    </w:p>
    <w:p w14:paraId="3755AA7A" w14:textId="6B3DCD06" w:rsidR="00AD4332" w:rsidRPr="00311FA4" w:rsidRDefault="00AD4332" w:rsidP="00D87F72">
      <w:pPr>
        <w:ind w:firstLine="709"/>
        <w:jc w:val="both"/>
        <w:rPr>
          <w:sz w:val="28"/>
          <w:szCs w:val="28"/>
        </w:rPr>
      </w:pPr>
      <w:r w:rsidRPr="00311FA4">
        <w:rPr>
          <w:sz w:val="28"/>
          <w:szCs w:val="28"/>
        </w:rPr>
        <w:t>Искусство «задавать правильные вопросы» при любых обстоятельствах - бесценный инструмент для развития понимания, самосознания и других людей, а также для расширения личных возможностей. Основатели призывают вас спросить эти</w:t>
      </w:r>
      <w:r w:rsidR="00C036BD" w:rsidRPr="00311FA4">
        <w:rPr>
          <w:sz w:val="28"/>
          <w:szCs w:val="28"/>
        </w:rPr>
        <w:t xml:space="preserve"> </w:t>
      </w:r>
      <w:r w:rsidRPr="00311FA4">
        <w:rPr>
          <w:sz w:val="28"/>
          <w:szCs w:val="28"/>
        </w:rPr>
        <w:t>вопросы в отношении их учений и при представлении с учениями, идеями и мнениями других люде</w:t>
      </w:r>
      <w:r w:rsidR="00B24DCC">
        <w:rPr>
          <w:sz w:val="28"/>
          <w:szCs w:val="28"/>
        </w:rPr>
        <w:t>й.</w:t>
      </w:r>
      <w:r w:rsidRPr="00311FA4">
        <w:rPr>
          <w:sz w:val="28"/>
          <w:szCs w:val="28"/>
        </w:rPr>
        <w:t xml:space="preserve">          </w:t>
      </w:r>
    </w:p>
    <w:p w14:paraId="7BE5FF35" w14:textId="77777777" w:rsidR="00C036BD" w:rsidRPr="00311FA4" w:rsidRDefault="00C036BD" w:rsidP="00D87F72">
      <w:pPr>
        <w:ind w:firstLine="709"/>
        <w:jc w:val="both"/>
        <w:rPr>
          <w:sz w:val="28"/>
          <w:szCs w:val="28"/>
        </w:rPr>
      </w:pPr>
    </w:p>
    <w:p w14:paraId="6C79CAD5" w14:textId="465311FD" w:rsidR="00AD4332" w:rsidRPr="00311FA4" w:rsidRDefault="00AD4332" w:rsidP="00D87F72">
      <w:pPr>
        <w:ind w:firstLine="709"/>
        <w:jc w:val="both"/>
        <w:rPr>
          <w:sz w:val="28"/>
          <w:szCs w:val="28"/>
          <w:lang w:val="en-US"/>
        </w:rPr>
      </w:pPr>
      <w:r w:rsidRPr="00311FA4">
        <w:rPr>
          <w:sz w:val="28"/>
          <w:szCs w:val="28"/>
        </w:rPr>
        <w:t>Выдержка</w:t>
      </w:r>
      <w:r w:rsidRPr="00311FA4">
        <w:rPr>
          <w:sz w:val="28"/>
          <w:szCs w:val="28"/>
          <w:lang w:val="en-US"/>
        </w:rPr>
        <w:t xml:space="preserve"> </w:t>
      </w:r>
    </w:p>
    <w:p w14:paraId="17673648" w14:textId="77777777" w:rsidR="00AD4332" w:rsidRPr="00311FA4" w:rsidRDefault="00AD4332" w:rsidP="00D87F72">
      <w:pPr>
        <w:ind w:firstLine="709"/>
        <w:jc w:val="both"/>
        <w:rPr>
          <w:sz w:val="28"/>
          <w:szCs w:val="28"/>
          <w:lang w:val="en-US"/>
        </w:rPr>
      </w:pPr>
      <w:r w:rsidRPr="00311FA4">
        <w:rPr>
          <w:sz w:val="28"/>
          <w:szCs w:val="28"/>
        </w:rPr>
        <w:lastRenderedPageBreak/>
        <w:t>Серия</w:t>
      </w:r>
      <w:r w:rsidRPr="00311FA4">
        <w:rPr>
          <w:sz w:val="28"/>
          <w:szCs w:val="28"/>
          <w:lang w:val="en-US"/>
        </w:rPr>
        <w:t xml:space="preserve"> MCEO Freedom Teachings®</w:t>
      </w:r>
    </w:p>
    <w:p w14:paraId="4DD7D3DE" w14:textId="03642B5F" w:rsidR="00AD4332" w:rsidRPr="00311FA4" w:rsidRDefault="00AD4332" w:rsidP="00D87F72">
      <w:pPr>
        <w:ind w:firstLine="709"/>
        <w:jc w:val="both"/>
        <w:rPr>
          <w:sz w:val="28"/>
          <w:szCs w:val="28"/>
        </w:rPr>
      </w:pPr>
      <w:r w:rsidRPr="00311FA4">
        <w:rPr>
          <w:sz w:val="28"/>
          <w:szCs w:val="28"/>
        </w:rPr>
        <w:t>Представлено Adashi MCEO LLC в сотрудничестве с Азуритового Прессы MCEO Inc.</w:t>
      </w:r>
      <w:r w:rsidR="00FF1842" w:rsidRPr="00FF1842">
        <w:rPr>
          <w:sz w:val="28"/>
          <w:szCs w:val="28"/>
        </w:rPr>
        <w:t xml:space="preserve"> </w:t>
      </w:r>
      <w:r w:rsidRPr="00311FA4">
        <w:rPr>
          <w:sz w:val="28"/>
          <w:szCs w:val="28"/>
        </w:rPr>
        <w:t xml:space="preserve">Авторские права A&amp;A Deane, 2001, Все права защищены. </w:t>
      </w:r>
    </w:p>
    <w:p w14:paraId="6BE7B899" w14:textId="77777777" w:rsidR="00AD4332" w:rsidRPr="00311FA4" w:rsidRDefault="00AD4332" w:rsidP="00D87F72">
      <w:pPr>
        <w:ind w:firstLine="709"/>
        <w:jc w:val="both"/>
        <w:rPr>
          <w:sz w:val="28"/>
          <w:szCs w:val="28"/>
        </w:rPr>
      </w:pPr>
      <w:r w:rsidRPr="00311FA4">
        <w:rPr>
          <w:sz w:val="28"/>
          <w:szCs w:val="28"/>
        </w:rPr>
        <w:t> </w:t>
      </w:r>
    </w:p>
    <w:p w14:paraId="33A1B454" w14:textId="77777777" w:rsidR="00AD4332" w:rsidRPr="00311FA4" w:rsidRDefault="00AD4332" w:rsidP="00D87F72">
      <w:pPr>
        <w:ind w:firstLine="709"/>
        <w:jc w:val="both"/>
        <w:rPr>
          <w:sz w:val="28"/>
          <w:szCs w:val="28"/>
        </w:rPr>
      </w:pPr>
      <w:r w:rsidRPr="00311FA4">
        <w:rPr>
          <w:sz w:val="28"/>
          <w:szCs w:val="28"/>
        </w:rPr>
        <w:t> </w:t>
      </w:r>
    </w:p>
    <w:p w14:paraId="5D8FBFF9" w14:textId="77777777" w:rsidR="00AD4332" w:rsidRPr="00311FA4" w:rsidRDefault="00AD4332" w:rsidP="00D87F72">
      <w:pPr>
        <w:ind w:firstLine="709"/>
        <w:jc w:val="both"/>
        <w:rPr>
          <w:sz w:val="28"/>
          <w:szCs w:val="28"/>
        </w:rPr>
      </w:pPr>
      <w:r w:rsidRPr="00311FA4">
        <w:rPr>
          <w:sz w:val="28"/>
          <w:szCs w:val="28"/>
        </w:rPr>
        <w:t> </w:t>
      </w:r>
    </w:p>
    <w:p w14:paraId="6EC49BE8" w14:textId="77777777" w:rsidR="00AD4332" w:rsidRPr="00311FA4" w:rsidRDefault="00AD4332" w:rsidP="00D87F72">
      <w:pPr>
        <w:ind w:firstLine="709"/>
        <w:jc w:val="both"/>
        <w:rPr>
          <w:sz w:val="28"/>
          <w:szCs w:val="28"/>
        </w:rPr>
      </w:pPr>
      <w:r w:rsidRPr="00311FA4">
        <w:rPr>
          <w:sz w:val="28"/>
          <w:szCs w:val="28"/>
        </w:rPr>
        <w:t> </w:t>
      </w:r>
    </w:p>
    <w:p w14:paraId="079DF511" w14:textId="77777777" w:rsidR="00AD4332" w:rsidRPr="00311FA4" w:rsidRDefault="00AD4332" w:rsidP="00D87F72">
      <w:pPr>
        <w:ind w:firstLine="709"/>
        <w:jc w:val="both"/>
        <w:rPr>
          <w:sz w:val="28"/>
          <w:szCs w:val="28"/>
        </w:rPr>
      </w:pPr>
      <w:r w:rsidRPr="00311FA4">
        <w:rPr>
          <w:sz w:val="28"/>
          <w:szCs w:val="28"/>
        </w:rPr>
        <w:t> </w:t>
      </w:r>
    </w:p>
    <w:p w14:paraId="51CF424D" w14:textId="77777777" w:rsidR="00AD4332" w:rsidRPr="00311FA4" w:rsidRDefault="00AD4332" w:rsidP="00D87F72">
      <w:pPr>
        <w:ind w:firstLine="709"/>
        <w:jc w:val="both"/>
        <w:rPr>
          <w:sz w:val="28"/>
          <w:szCs w:val="28"/>
        </w:rPr>
      </w:pPr>
      <w:r w:rsidRPr="00311FA4">
        <w:rPr>
          <w:sz w:val="28"/>
          <w:szCs w:val="28"/>
        </w:rPr>
        <w:t> </w:t>
      </w:r>
    </w:p>
    <w:p w14:paraId="172F557F" w14:textId="77777777" w:rsidR="00AD4332" w:rsidRPr="00311FA4" w:rsidRDefault="00AD4332" w:rsidP="00D87F72">
      <w:pPr>
        <w:ind w:firstLine="709"/>
        <w:jc w:val="both"/>
        <w:rPr>
          <w:sz w:val="28"/>
          <w:szCs w:val="28"/>
        </w:rPr>
      </w:pPr>
      <w:r w:rsidRPr="00311FA4">
        <w:rPr>
          <w:sz w:val="28"/>
          <w:szCs w:val="28"/>
        </w:rPr>
        <w:t> </w:t>
      </w:r>
    </w:p>
    <w:p w14:paraId="0DEFB498" w14:textId="77777777" w:rsidR="00AD4332" w:rsidRPr="00311FA4" w:rsidRDefault="00AD4332" w:rsidP="00D87F72">
      <w:pPr>
        <w:ind w:firstLine="709"/>
        <w:jc w:val="both"/>
        <w:rPr>
          <w:sz w:val="28"/>
          <w:szCs w:val="28"/>
        </w:rPr>
      </w:pPr>
      <w:r w:rsidRPr="00311FA4">
        <w:rPr>
          <w:sz w:val="28"/>
          <w:szCs w:val="28"/>
        </w:rPr>
        <w:t> </w:t>
      </w:r>
    </w:p>
    <w:p w14:paraId="3FEFDB53" w14:textId="77777777" w:rsidR="00AD4332" w:rsidRPr="00311FA4" w:rsidRDefault="00AD4332" w:rsidP="00D87F72">
      <w:pPr>
        <w:ind w:firstLine="709"/>
        <w:jc w:val="both"/>
        <w:rPr>
          <w:sz w:val="28"/>
          <w:szCs w:val="28"/>
        </w:rPr>
      </w:pPr>
      <w:r w:rsidRPr="00311FA4">
        <w:rPr>
          <w:sz w:val="28"/>
          <w:szCs w:val="28"/>
        </w:rPr>
        <w:t> </w:t>
      </w:r>
    </w:p>
    <w:p w14:paraId="6FBDCA27" w14:textId="77777777" w:rsidR="00AD4332" w:rsidRPr="00311FA4" w:rsidRDefault="00AD4332" w:rsidP="00D87F72">
      <w:pPr>
        <w:ind w:firstLine="709"/>
        <w:jc w:val="both"/>
        <w:rPr>
          <w:sz w:val="28"/>
          <w:szCs w:val="28"/>
        </w:rPr>
      </w:pPr>
      <w:r w:rsidRPr="00311FA4">
        <w:rPr>
          <w:sz w:val="28"/>
          <w:szCs w:val="28"/>
        </w:rPr>
        <w:t> </w:t>
      </w:r>
    </w:p>
    <w:p w14:paraId="5F01338D" w14:textId="77777777" w:rsidR="00AD4332" w:rsidRPr="00311FA4" w:rsidRDefault="00AD4332" w:rsidP="00D87F72">
      <w:pPr>
        <w:ind w:firstLine="709"/>
        <w:jc w:val="both"/>
        <w:rPr>
          <w:sz w:val="28"/>
          <w:szCs w:val="28"/>
        </w:rPr>
      </w:pPr>
      <w:r w:rsidRPr="00311FA4">
        <w:rPr>
          <w:sz w:val="28"/>
          <w:szCs w:val="28"/>
        </w:rPr>
        <w:t> </w:t>
      </w:r>
    </w:p>
    <w:p w14:paraId="4C238BF4" w14:textId="77777777" w:rsidR="00AD4332" w:rsidRPr="00311FA4" w:rsidRDefault="00AD4332" w:rsidP="00D87F72">
      <w:pPr>
        <w:ind w:firstLine="709"/>
        <w:jc w:val="both"/>
        <w:rPr>
          <w:sz w:val="28"/>
          <w:szCs w:val="28"/>
        </w:rPr>
      </w:pPr>
      <w:r w:rsidRPr="00311FA4">
        <w:rPr>
          <w:sz w:val="28"/>
          <w:szCs w:val="28"/>
        </w:rPr>
        <w:t> </w:t>
      </w:r>
    </w:p>
    <w:p w14:paraId="0ABCE06B" w14:textId="77777777" w:rsidR="00AD4332" w:rsidRPr="00311FA4" w:rsidRDefault="00AD4332" w:rsidP="00D87F72">
      <w:pPr>
        <w:ind w:firstLine="709"/>
        <w:jc w:val="both"/>
        <w:rPr>
          <w:sz w:val="28"/>
          <w:szCs w:val="28"/>
        </w:rPr>
      </w:pPr>
      <w:r w:rsidRPr="00311FA4">
        <w:rPr>
          <w:sz w:val="28"/>
          <w:szCs w:val="28"/>
        </w:rPr>
        <w:t> </w:t>
      </w:r>
    </w:p>
    <w:p w14:paraId="0AFA1502" w14:textId="77777777" w:rsidR="00AD4332" w:rsidRPr="00311FA4" w:rsidRDefault="00AD4332" w:rsidP="00D87F72">
      <w:pPr>
        <w:ind w:firstLine="709"/>
        <w:jc w:val="both"/>
        <w:rPr>
          <w:sz w:val="28"/>
          <w:szCs w:val="28"/>
        </w:rPr>
      </w:pPr>
      <w:r w:rsidRPr="00311FA4">
        <w:rPr>
          <w:sz w:val="28"/>
          <w:szCs w:val="28"/>
        </w:rPr>
        <w:t> </w:t>
      </w:r>
    </w:p>
    <w:p w14:paraId="3704A0AE" w14:textId="77777777" w:rsidR="00AD4332" w:rsidRPr="00311FA4" w:rsidRDefault="00AD4332" w:rsidP="00D87F72">
      <w:pPr>
        <w:ind w:firstLine="709"/>
        <w:jc w:val="both"/>
        <w:rPr>
          <w:sz w:val="28"/>
          <w:szCs w:val="28"/>
        </w:rPr>
      </w:pPr>
      <w:r w:rsidRPr="00311FA4">
        <w:rPr>
          <w:sz w:val="28"/>
          <w:szCs w:val="28"/>
        </w:rPr>
        <w:t> </w:t>
      </w:r>
    </w:p>
    <w:p w14:paraId="4794FA78" w14:textId="77777777" w:rsidR="00AD4332" w:rsidRPr="00311FA4" w:rsidRDefault="00AD4332" w:rsidP="00D87F72">
      <w:pPr>
        <w:ind w:firstLine="709"/>
        <w:jc w:val="both"/>
        <w:rPr>
          <w:sz w:val="28"/>
          <w:szCs w:val="28"/>
        </w:rPr>
      </w:pPr>
      <w:r w:rsidRPr="00311FA4">
        <w:rPr>
          <w:sz w:val="28"/>
          <w:szCs w:val="28"/>
        </w:rPr>
        <w:t> </w:t>
      </w:r>
    </w:p>
    <w:p w14:paraId="39599D78" w14:textId="77777777" w:rsidR="00AD4332" w:rsidRPr="00311FA4" w:rsidRDefault="00AD4332" w:rsidP="00D87F72">
      <w:pPr>
        <w:ind w:firstLine="709"/>
        <w:jc w:val="both"/>
        <w:rPr>
          <w:sz w:val="28"/>
          <w:szCs w:val="28"/>
        </w:rPr>
      </w:pPr>
      <w:r w:rsidRPr="00311FA4">
        <w:rPr>
          <w:sz w:val="28"/>
          <w:szCs w:val="28"/>
        </w:rPr>
        <w:t> </w:t>
      </w:r>
    </w:p>
    <w:p w14:paraId="3DFAD032" w14:textId="77777777" w:rsidR="00AD4332" w:rsidRPr="00311FA4" w:rsidRDefault="00AD4332" w:rsidP="00D87F72">
      <w:pPr>
        <w:ind w:firstLine="709"/>
        <w:jc w:val="both"/>
        <w:rPr>
          <w:sz w:val="28"/>
          <w:szCs w:val="28"/>
        </w:rPr>
      </w:pPr>
      <w:r w:rsidRPr="00311FA4">
        <w:rPr>
          <w:sz w:val="28"/>
          <w:szCs w:val="28"/>
        </w:rPr>
        <w:t> </w:t>
      </w:r>
    </w:p>
    <w:p w14:paraId="5A11F291" w14:textId="77777777" w:rsidR="00AD4332" w:rsidRPr="00311FA4" w:rsidRDefault="00AD4332" w:rsidP="00D87F72">
      <w:pPr>
        <w:ind w:firstLine="709"/>
        <w:jc w:val="both"/>
        <w:rPr>
          <w:sz w:val="28"/>
          <w:szCs w:val="28"/>
        </w:rPr>
      </w:pPr>
      <w:r w:rsidRPr="00311FA4">
        <w:rPr>
          <w:sz w:val="28"/>
          <w:szCs w:val="28"/>
        </w:rPr>
        <w:t> </w:t>
      </w:r>
    </w:p>
    <w:p w14:paraId="7D938DCC" w14:textId="77777777" w:rsidR="00AD4332" w:rsidRPr="00311FA4" w:rsidRDefault="00AD4332" w:rsidP="00D87F72">
      <w:pPr>
        <w:ind w:firstLine="709"/>
        <w:jc w:val="both"/>
        <w:rPr>
          <w:sz w:val="28"/>
          <w:szCs w:val="28"/>
        </w:rPr>
      </w:pPr>
      <w:r w:rsidRPr="00311FA4">
        <w:rPr>
          <w:sz w:val="28"/>
          <w:szCs w:val="28"/>
        </w:rPr>
        <w:t> </w:t>
      </w:r>
    </w:p>
    <w:p w14:paraId="20B3C53F" w14:textId="77777777" w:rsidR="00AD4332" w:rsidRPr="00311FA4" w:rsidRDefault="00AD4332" w:rsidP="00D87F72">
      <w:pPr>
        <w:ind w:firstLine="709"/>
        <w:jc w:val="both"/>
        <w:rPr>
          <w:sz w:val="28"/>
          <w:szCs w:val="28"/>
        </w:rPr>
      </w:pPr>
      <w:r w:rsidRPr="00311FA4">
        <w:rPr>
          <w:sz w:val="28"/>
          <w:szCs w:val="28"/>
        </w:rPr>
        <w:t> </w:t>
      </w:r>
    </w:p>
    <w:p w14:paraId="2BA2B85C" w14:textId="77777777" w:rsidR="00AD4332" w:rsidRPr="00311FA4" w:rsidRDefault="00AD4332" w:rsidP="00BD4637">
      <w:pPr>
        <w:pStyle w:val="1"/>
        <w:rPr>
          <w:szCs w:val="28"/>
        </w:rPr>
      </w:pPr>
      <w:bookmarkStart w:id="7" w:name="_Toc130541219"/>
      <w:r w:rsidRPr="00311FA4">
        <w:rPr>
          <w:szCs w:val="28"/>
        </w:rPr>
        <w:lastRenderedPageBreak/>
        <w:t>Раздел B</w:t>
      </w:r>
      <w:bookmarkEnd w:id="7"/>
    </w:p>
    <w:p w14:paraId="1C877D49" w14:textId="77777777" w:rsidR="00AD4332" w:rsidRPr="00311FA4" w:rsidRDefault="00AD4332" w:rsidP="00BD4637">
      <w:pPr>
        <w:pStyle w:val="2"/>
        <w:rPr>
          <w:szCs w:val="28"/>
        </w:rPr>
      </w:pPr>
      <w:bookmarkStart w:id="8" w:name="_Toc130541220"/>
      <w:r w:rsidRPr="00311FA4">
        <w:rPr>
          <w:szCs w:val="28"/>
        </w:rPr>
        <w:t>Священные науки Махараты</w:t>
      </w:r>
      <w:bookmarkEnd w:id="8"/>
      <w:r w:rsidRPr="00311FA4">
        <w:rPr>
          <w:szCs w:val="28"/>
        </w:rPr>
        <w:t xml:space="preserve"> </w:t>
      </w:r>
    </w:p>
    <w:p w14:paraId="14DE2786" w14:textId="77777777" w:rsidR="00AD4332" w:rsidRDefault="00AD4332" w:rsidP="00D87F72">
      <w:pPr>
        <w:ind w:firstLine="709"/>
        <w:jc w:val="both"/>
        <w:rPr>
          <w:sz w:val="28"/>
          <w:szCs w:val="28"/>
        </w:rPr>
      </w:pPr>
      <w:r w:rsidRPr="00311FA4">
        <w:rPr>
          <w:sz w:val="28"/>
          <w:szCs w:val="28"/>
        </w:rPr>
        <w:t>ЦВЕТ, СИМВОЛ, ЗВУК И ТЕХНОЛОГИИ БИОРЕГЕНЕЗА</w:t>
      </w:r>
    </w:p>
    <w:p w14:paraId="34E0882C" w14:textId="77777777" w:rsidR="00FF1842" w:rsidRPr="00311FA4" w:rsidRDefault="00FF1842" w:rsidP="00D87F72">
      <w:pPr>
        <w:ind w:firstLine="709"/>
        <w:jc w:val="both"/>
        <w:rPr>
          <w:sz w:val="28"/>
          <w:szCs w:val="28"/>
        </w:rPr>
      </w:pPr>
      <w:bookmarkStart w:id="9" w:name="_GoBack"/>
      <w:bookmarkEnd w:id="9"/>
    </w:p>
    <w:p w14:paraId="299EF687" w14:textId="77777777" w:rsidR="00AD4332" w:rsidRPr="00311FA4" w:rsidRDefault="00AD4332" w:rsidP="00D87F72">
      <w:pPr>
        <w:ind w:firstLine="709"/>
        <w:jc w:val="both"/>
        <w:rPr>
          <w:sz w:val="28"/>
          <w:szCs w:val="28"/>
        </w:rPr>
      </w:pPr>
      <w:r w:rsidRPr="00311FA4">
        <w:rPr>
          <w:sz w:val="28"/>
          <w:szCs w:val="28"/>
        </w:rPr>
        <w:t>ТЕХНОЛОГИИ БИОРЕГЕНЕЗИСА - это инструменты, которые помогают нам ускорить расширение нашего сознания за счет естественной, мягкой стимуляции личного ШАБЛОНА ДНК, ЭНЕРГИИ КУНДАЛИНИ, ЧАКРА И ТРАНСПОРТНОГО СРЕДСТВА МЕРКАБЫ. Техники био-регенеза построены на основе КЛЮЧЕВОЙ МОРФОГЕНЕТИЧЕСКОЙ НАУКИ и продвинутой СКАЛЯРНОЙ МЕХАНИКИ, как ее понимают расы более высокой эволюции; это парадигмы науки, еще не признанные или не подтвержденные современными парадигмами наук о Земле. Поскольку технологии биорегенеза основаны на том, что в современных парадигмах наук о Земле рассматривается как умозрительная, а не поддающаяся проверке наука, я представляю методы биорегенезиса только как вариант для изучения в медитации.</w:t>
      </w:r>
    </w:p>
    <w:p w14:paraId="52647162" w14:textId="77777777" w:rsidR="00AD4332" w:rsidRPr="00311FA4" w:rsidRDefault="00AD4332" w:rsidP="00D87F72">
      <w:pPr>
        <w:ind w:firstLine="709"/>
        <w:jc w:val="both"/>
        <w:rPr>
          <w:sz w:val="28"/>
          <w:szCs w:val="28"/>
        </w:rPr>
      </w:pPr>
      <w:r w:rsidRPr="00311FA4">
        <w:rPr>
          <w:sz w:val="28"/>
          <w:szCs w:val="28"/>
        </w:rPr>
        <w:t>Технологии биорегенезиса преподавались как «общие знания» в школах Вознесения древних передовых человеческих культур и использовались как стандартная практика в до древние периоды времени. Технологии био-регенерации построены на естественных законах механики скалярных волн. Методы био-регенезиса - это ОСОБЫЕ ПРИМЕНЕНИЯ НАПРАВЛЕНИЯ СОЗНАТЕЛЬНОЙ ЭНЕРГИИ В ШАБЛОНЕ ПРОЯВЛЕНИЯ ТЕЛА, которые стимулируют к активности неактивные части личного Шаблона Проявления, что позволяет естественным, прогрессивным и ускоренным образом продвигать личный ОРГАНИЧЕСКИЙ ЭВОЛЮЦИОННЫЙ БЛУПРИНТ 12-го измерения. Омни-полярный шаблон пре-материи. Методы био-регенерации одновременно создают тонкое, естественное ускорение в переплетенных энергетических системах шаблона ДНК, системы чакр, полей Меркаба, энергий Кундалини, сознания высших измерений и анатомии «тонкого энергетического тела».</w:t>
      </w:r>
    </w:p>
    <w:p w14:paraId="725E9C5B" w14:textId="77777777" w:rsidR="00AD4332" w:rsidRPr="00311FA4" w:rsidRDefault="00AD4332" w:rsidP="00D87F72">
      <w:pPr>
        <w:ind w:firstLine="709"/>
        <w:jc w:val="both"/>
        <w:rPr>
          <w:sz w:val="28"/>
          <w:szCs w:val="28"/>
        </w:rPr>
      </w:pPr>
      <w:r w:rsidRPr="00311FA4">
        <w:rPr>
          <w:sz w:val="28"/>
          <w:szCs w:val="28"/>
        </w:rPr>
        <w:t>В парадигме био-регенезиса говорится, что такие техники позволяют человеку влиять на функцию скалярного волнового шаблона тела, работая совместно с творчеством под руководством его собственных высших пространственных уровней сознания. Поскольку высшие уровни личностной идентичности, духовная идентичность Души, управляют процессом личного Шаблона Проявления, Технологии Био-Регенезиса полностью безопасны и естественны для органического замысла человека. Использование процессов Био-Регенеза с точки зрения земного сознания ускоряет естественные процессы энергии и сознания, посредством которых высшая идентичность и земная идентичность объединяются, чтобы стать одним. В передовых древних человеческих культурах Технологии Био-Регенеза представляли естественный атрибут расширения сознания в области высшей эволюции и помогали биологически подготовить людей к проходу через ЗВЕЗДНЫЕ ВОРОТА или «ВОЗНЕСЕНИЕ».</w:t>
      </w:r>
    </w:p>
    <w:p w14:paraId="32A15482" w14:textId="77777777" w:rsidR="00AD4332" w:rsidRPr="00311FA4" w:rsidRDefault="00AD4332" w:rsidP="00D87F72">
      <w:pPr>
        <w:ind w:firstLine="709"/>
        <w:jc w:val="both"/>
        <w:rPr>
          <w:sz w:val="28"/>
          <w:szCs w:val="28"/>
        </w:rPr>
      </w:pPr>
      <w:r w:rsidRPr="00311FA4">
        <w:rPr>
          <w:sz w:val="28"/>
          <w:szCs w:val="28"/>
        </w:rPr>
        <w:lastRenderedPageBreak/>
        <w:t>Если мы сможем понять, что ЧЕЛОВЕЧЕСКИЙ РАЗУМ - это энергетическая сила, которая НЕПРЕРЫВНО ГЕНЕРИРУЕТ ОБРАЗЦЫ СКАЛЯРНЫХ ВОЛН в процессе МЫСЛИ, нетрудно понять, как СООТВЕТСТВУЮЩИЕ НАПРАВЛЕННЫЕ МЫСЛИ могут напрямую влиять на функцию скалярного плана персонального Шаблона Проявления. Все мысли служат этой цели и напрямую влияют на наблюдаемое состояние системы разум-тело-дух и проявление событий во внешней жизненной драме. МЫСЛИ - ЭТО ВЕЩЬ - КОНФИГУРАЦИИ СКАЛЯРНЫХ ВОЛН многомерных вибрационных паттернов БИПОЛЯРНОГО ЭЛЕКТРОМАГНИТНОГО ЭНЕРГЕТИЧЕСКОГО ИЗЛУЧЕНИЯ, которые формируют КОНКРЕТНЫЕ ОБРАЗЦЫ СКАЛЯРНОЙ ЧАСТОТЫ в личном Шаблоне Проявления.</w:t>
      </w:r>
    </w:p>
    <w:p w14:paraId="7233C608" w14:textId="77777777" w:rsidR="00AD4332" w:rsidRPr="00311FA4" w:rsidRDefault="00AD4332" w:rsidP="00D87F72">
      <w:pPr>
        <w:ind w:firstLine="709"/>
        <w:jc w:val="both"/>
        <w:rPr>
          <w:sz w:val="28"/>
          <w:szCs w:val="28"/>
        </w:rPr>
      </w:pPr>
      <w:r w:rsidRPr="00311FA4">
        <w:rPr>
          <w:sz w:val="28"/>
          <w:szCs w:val="28"/>
        </w:rPr>
        <w:t>Ненаправленное мышление создает хаотические паттерны внутри Шаблона Проявления, тогда как мысль, направляемая через ясное намерение, создает упорядоченные паттерны в Шаблоне Проявления. Мысль, направленная с ясным намерением, и ЗНАНИЕ СТРУКТУРЫ АНАТОМИИ ТОНКОГО ТЕЛА - очень мощная форма СКАЛЯРНОЙ СИЛЫ. Паттерны скалярной частоты энергии, которые мысль проецирует в личный шаблон проявления, служат в качестве ЭЛЕКТРОМАГНИТНЫХ ЭКСПЛУАТАЦИОННЫХ ИНСТРУКЦИЙ в шаблоне, напрямую влияя на условия, которые будут выполняться в проявленном опыте. Чтобы развить навык в процессе проявления, сознательный «намеревающийся» ум должен лучше ознакомиться с «ЯЗЫКОМ СКАЛЯРНЫХ ВОЛН», поскольку это «ЯЗЫК СВЕТА И ЗВУКА», на котором действует Шаблон Проявления. На «языке скалярных волн» «говорят» посредством форм специфических волновых спектров, форм, которые кажутся сознательному трехмерному уму как частоты ЗВУКА, спектры СВЕТА или ЦВЕТА, а также формы или СИМВОЛЫ.</w:t>
      </w:r>
    </w:p>
    <w:p w14:paraId="474113B2" w14:textId="77777777" w:rsidR="00AD4332" w:rsidRPr="00311FA4" w:rsidRDefault="00AD4332" w:rsidP="00D87F72">
      <w:pPr>
        <w:ind w:firstLine="709"/>
        <w:jc w:val="both"/>
        <w:rPr>
          <w:sz w:val="28"/>
          <w:szCs w:val="28"/>
        </w:rPr>
      </w:pPr>
      <w:r w:rsidRPr="00311FA4">
        <w:rPr>
          <w:sz w:val="28"/>
          <w:szCs w:val="28"/>
        </w:rPr>
        <w:t>То, что мы воспринимаем как цвет, - это особые спектры СВЕТОВЫХ ИЗЛУЧЕНИЙ ВОЛНЫ, которые имеют определенную измеримую ДЛИНУ ВОЛНЫ и СИГНАЛ колебательной энергии. Используя сознание для управления количеством цвета, мы СОЗНАТЕЛЬНО ВЫБИРАЕМ КОНКРЕТНЫЕ СКАЛЯРНЫЕ ЧАСТОТЫ, чтобы добавить их к Шаблону Проявления. Когда мы используем сознание для создания образов СИМВОЛОВ, мы еще больше УКАЗЫВАЕМ СОЗДАНИЕ КОНКРЕТНЫХ</w:t>
      </w:r>
    </w:p>
    <w:p w14:paraId="269D77FF" w14:textId="77777777" w:rsidR="00AD4332" w:rsidRPr="00311FA4" w:rsidRDefault="00AD4332" w:rsidP="00D87F72">
      <w:pPr>
        <w:ind w:firstLine="709"/>
        <w:jc w:val="both"/>
        <w:rPr>
          <w:sz w:val="28"/>
          <w:szCs w:val="28"/>
        </w:rPr>
      </w:pPr>
      <w:r w:rsidRPr="00311FA4">
        <w:rPr>
          <w:sz w:val="28"/>
          <w:szCs w:val="28"/>
        </w:rPr>
        <w:t xml:space="preserve">ЧАСТОТЫ, как они появляются в шаблоне проявления. ФОРМЫ СИМВОЛОВ (даже те, которые составляют алфавиты внешних языков) представляют СКАЛЯРНО-ВОЛНОВЫЕ НАПРАВЛЯЮЩИЕ и непосредственно влияют на контуры скалярной волновой схемы Шаблона Проявления. Шаблон Проявления управляет функцией тела и сознания в рамках проявленного опыта, и поэтому «Язык Скалярных волн» - это среда, через которую мы получаем сознательный доступ к ПРИЧИНЕННОМУ УРОВНЮ ПРОЯВЛЕНИЯ. Используя цвет и символ для направления частоты, мы создаем образец энергии, имеющий определенную вибрационную подпись или «ТОНАЛЬНУЮ ЗВУКУЮ ПОДПИСЬ», который напрямую взаимодействует с </w:t>
      </w:r>
      <w:r w:rsidRPr="00311FA4">
        <w:rPr>
          <w:sz w:val="28"/>
          <w:szCs w:val="28"/>
        </w:rPr>
        <w:lastRenderedPageBreak/>
        <w:t>энергетической вибрационной звуковой подписью скалярной сетки Шаблона Проявления.</w:t>
      </w:r>
    </w:p>
    <w:p w14:paraId="02112D6F" w14:textId="77777777" w:rsidR="00AD4332" w:rsidRPr="00311FA4" w:rsidRDefault="00AD4332" w:rsidP="00D87F72">
      <w:pPr>
        <w:ind w:firstLine="709"/>
        <w:jc w:val="both"/>
        <w:rPr>
          <w:sz w:val="28"/>
          <w:szCs w:val="28"/>
        </w:rPr>
      </w:pPr>
      <w:r w:rsidRPr="00311FA4">
        <w:rPr>
          <w:sz w:val="28"/>
          <w:szCs w:val="28"/>
        </w:rPr>
        <w:t>В технологии Био-Регенезиса Цвет и Символ используются для управления ТОНАЛЬНЫМИ СКАЛЯРНЫМИ НАСТРОЙКАМИ Шаблона Проявления, для создания естественных, желаемых результатов в системе тело-разум-дух. В процессе сознательного проявления есть много сложностей, которым нужно научиться полностью управлять контурами пространства, времени и материи. Начальный шаг - это научиться давать более точно настроенное мысленное намерение «ИНСТРУКЦИИ ПО ПРОГРАММИРОВАНИЮ» для личного Шаблона Проявления. Мысли и изображения, отображаемые на внешнем языке, и трехмерно связанные символы влияют на другие уровни Шаблона проявления, но они не предоставляют столь точно настроенных инструкций проявления, как «языки скалярных волн» изображения цвета и символа, которые направляют контуры вибрационных паттернов ЗВУКА. Мастерство в межпространственном спектре постепенно развивается по мере того, как человек овладевает основными «ЯЗЫКАМИ ПРОГРАММИРОВАНИЯ» - цветом, символом и звуковой вибрацией.</w:t>
      </w:r>
    </w:p>
    <w:p w14:paraId="6808ACDA" w14:textId="052D9444" w:rsidR="00AD4332" w:rsidRPr="00311FA4" w:rsidRDefault="00AD4332" w:rsidP="00D87F72">
      <w:pPr>
        <w:ind w:firstLine="709"/>
        <w:jc w:val="both"/>
        <w:rPr>
          <w:sz w:val="28"/>
          <w:szCs w:val="28"/>
        </w:rPr>
      </w:pPr>
      <w:r w:rsidRPr="00311FA4">
        <w:rPr>
          <w:sz w:val="28"/>
          <w:szCs w:val="28"/>
        </w:rPr>
        <w:t>В РАЗУМНЫХ ТЕХНОЛОГИЯХ, таких как ТВОРЧЕСКАЯ ВИЗУАЛИЗАЦИЯ и ВЕРБАЛЬНОЕ ПОДТВЕРЖДЕНИЕ, начальные навыки в СКАЛЯРНОМ ШАБЛОННОМ ПРОГРАММИРОВАНИИ развиваются за счет использования эмоционально заряженных изображений и точных звуковых паттернов на языке, к которому мы привыкли, в качестве методов, позволяющих начать сознательный контроль над процессами личной жизни. проявление. Кейлонская наука БИОРЕГЕНЕЗНЫЕ ТЕХНОЛОГИИ вводят нас на ОДИН ШАГ глубже в процесс проявления, напрямую используя ЯЗЫК СКАЛЯРНЫХ ВОЛН и направляя ЗАКОДИРОВАННЫЕ ИНСТРУКЦИИ через ТОЧНЫЕ МЕСТА в системе тело-разум и Шаблон проявления, на котором построена эта система</w:t>
      </w:r>
      <w:r w:rsidR="00845360" w:rsidRPr="00311FA4">
        <w:rPr>
          <w:sz w:val="28"/>
          <w:szCs w:val="28"/>
        </w:rPr>
        <w:t>.</w:t>
      </w:r>
      <w:r w:rsidRPr="00311FA4">
        <w:rPr>
          <w:sz w:val="28"/>
          <w:szCs w:val="28"/>
        </w:rPr>
        <w:t xml:space="preserve"> Технологии био-регенерации уводят нас от разговора на языке трехмерного разума к внутреннему языку скалярных волн Духа, который является ПРИЧИННЫМ ЭЛЕМЕНТОМ, стоящим за всем проявлением и внутри него.</w:t>
      </w:r>
    </w:p>
    <w:p w14:paraId="2FDC0383" w14:textId="77777777" w:rsidR="00AD4332" w:rsidRPr="00311FA4" w:rsidRDefault="00AD4332" w:rsidP="00D87F72">
      <w:pPr>
        <w:ind w:firstLine="709"/>
        <w:jc w:val="both"/>
        <w:rPr>
          <w:sz w:val="28"/>
          <w:szCs w:val="28"/>
        </w:rPr>
      </w:pPr>
      <w:r w:rsidRPr="00311FA4">
        <w:rPr>
          <w:sz w:val="28"/>
          <w:szCs w:val="28"/>
        </w:rPr>
        <w:t xml:space="preserve">Технологии био-регенерации представляют собой приложения скалярной механики, которые используют внутреннюю силу ТОНКИХ ВОЛНОВЫХ ФОРМ для создания желаемых изменений в основном шаблоне проявления тела. В рамках этого процесса ЦВЕТ и СИМВОЛ становятся ИНСТРУМЕНТАМИ, с помощью которых трехмерный сознательный разум получает возможность участвовать в сознательном сотворчестве с Душой и духовными частями личности из более высоких измерений. Цвет и Символ обладают силой как МАТЕМАТИЧЕСКИ КОДИРУЕМЫЕ директора скалярной частоты; Конечным эффектом этой направленной силы является способность влиять на скалярное расположение Шаблона Проявления. По сути, скалярные волны - это особые точки вибрирующих биполярных энергетических сигнатур. Вибрация энергетических единиц создает образцы внутреннего и внешнего ЗВУКА в пределах и за пределами диапазона трехмерного обнаружения. Шаблон Проявления может быть концептуализирован как ВНУТРЕННЯЯ ТКАНИ </w:t>
      </w:r>
      <w:r w:rsidRPr="00311FA4">
        <w:rPr>
          <w:sz w:val="28"/>
          <w:szCs w:val="28"/>
        </w:rPr>
        <w:lastRenderedPageBreak/>
        <w:t>ЗВУКОВОЙ ЧАСТОТЫ, «Безмолвная симфония» личного и универсального бытия. Инструменты Цвета и Символа влияют на скалярно-волновую структуру Шаблона Проявления и, таким образом, изменяют вибрационные паттерны ЗВУКОВЫХ ТОНОВ в рамках личного проекта. ЦВЕТ И СИМВОЛ - это инструменты для направления ЗВУКА, и преднамеренное применение КОНКРЕТНЫХ ЗВУКОВЫХ ТОНОВ также может использоваться в сочетании с ЦВЕТОМ и СИМВОЛОМ, чтобы еще больше усилить способность взаимодействовать с шаблоном проявления.</w:t>
      </w:r>
    </w:p>
    <w:p w14:paraId="267F7AAE" w14:textId="77777777" w:rsidR="00AD4332" w:rsidRPr="00311FA4" w:rsidRDefault="00AD4332" w:rsidP="00D87F72">
      <w:pPr>
        <w:ind w:firstLine="709"/>
        <w:jc w:val="both"/>
        <w:rPr>
          <w:sz w:val="28"/>
          <w:szCs w:val="28"/>
        </w:rPr>
      </w:pPr>
      <w:r w:rsidRPr="00311FA4">
        <w:rPr>
          <w:sz w:val="28"/>
          <w:szCs w:val="28"/>
        </w:rPr>
        <w:t>Наряду с техниками направления цвета и символа, ТОНИРОВАНИЕ, или преднамеренное генерирование определенных звуков для воздействия на Шаблон Проявления, также используется в технологиях Био-Регенеза и программах духовного расширения. «Тонизирующие терапии» появились в последние годы благодаря парадигмам исцеления Нью Эйдж и Холистическому исцелению и применялись на протяжении тысяч лет в практиках духовных учителей всех религиозных традиций. РАЗГОВОРНЫЙ ЯЗЫК сам по себе является формой ТОНИРОВАНИЯ с сопровождающим его СИМВОЛОМ АЛФАВИТА, и, как и все символы и звуковые тона, наши языки напрямую влияют на личный шаблон проявления и уровень сознания, который может проявляться через тело. В древних культурах сила языка понималась лучше, чем в настоящее время в современном обществе. В частности, в кастах жрецов древних религий язык использовался более сознательно, с пониманием того, что слова, звуки и изображения будут напрямую влиять на сознание масс. Молитвы, ритуалы и песни, некоторые из которых используются до сих пор, использовались как средство изменения сознания. Некоторые помогали в духовном развитии; другие преднамеренно использовались для ограничения и контроля сознания населения.</w:t>
      </w:r>
    </w:p>
    <w:p w14:paraId="039220A2" w14:textId="77777777" w:rsidR="00AD4332" w:rsidRPr="00311FA4" w:rsidRDefault="00AD4332" w:rsidP="00D87F72">
      <w:pPr>
        <w:ind w:firstLine="709"/>
        <w:jc w:val="both"/>
        <w:rPr>
          <w:sz w:val="28"/>
          <w:szCs w:val="28"/>
        </w:rPr>
      </w:pPr>
      <w:r w:rsidRPr="00311FA4">
        <w:rPr>
          <w:sz w:val="28"/>
          <w:szCs w:val="28"/>
        </w:rPr>
        <w:t>Современная парадигма наук о Земле только начинает исследовать силу звуковой вибрации, а связь между звуком, символом и цветом еще не признана и не понята. В продвинутых до древних культурах эти науки о скалярной механике были полностью поняты и использовались самым мощным образом. Технологии цвет-символ-звук использовались не только в приложениях биорегенезиса для личного здоровья и расширения сознания; они также использовались ГРУППАМИ ЛЮДЕЙ для непосредственного взаимодействия с шаблоном проявления скалярных волн ПЛАНЕТАРНЫХ ЩИТОВ. Вихри, порталы времени, звездные врата, силовые линии и системы свободной энергии, генерируемые ядром планеты и излучениями солнечного света, - все это НАПРАВЛЯЕТСЯ ЧЕРЕЗ ФОКУСИРОВАННЫЙ РАЗУМ, используя знания скалярной механики цвета, символа и звука. После падения древних культур, которое произошло в результате злоупотребления мощью этих скалярных технологий, последовательности Цвет-Символ-Звук, которые когда-то использовались для управления огромным количеством энергии, стали «СКРЫТЫМ И ЗАПРЕЩЕННЫМ СВЯЩЕННЫМ ЗНАНИЕМ».</w:t>
      </w:r>
    </w:p>
    <w:p w14:paraId="17FA9BE7" w14:textId="77777777" w:rsidR="00AD4332" w:rsidRPr="00311FA4" w:rsidRDefault="00AD4332" w:rsidP="00D87F72">
      <w:pPr>
        <w:ind w:firstLine="709"/>
        <w:jc w:val="both"/>
        <w:rPr>
          <w:sz w:val="28"/>
          <w:szCs w:val="28"/>
        </w:rPr>
      </w:pPr>
      <w:r w:rsidRPr="00311FA4">
        <w:rPr>
          <w:sz w:val="28"/>
          <w:szCs w:val="28"/>
        </w:rPr>
        <w:t xml:space="preserve">ЦВЕТА, СИМВОЛЫ и ЗВУКИ, используемые в методах биорегенезиса, не являются просто случайным выбором. Элементы техник био-регенерации взяты </w:t>
      </w:r>
      <w:r w:rsidRPr="00311FA4">
        <w:rPr>
          <w:sz w:val="28"/>
          <w:szCs w:val="28"/>
        </w:rPr>
        <w:lastRenderedPageBreak/>
        <w:t>из УНИВЕРСАЛЬНОГО СТАНДАРТНОГО ЯЗЫКА «СКАЛЯРНАЯ ГОВОРКА», с помощью которого точные скалярные частоты генерируются посредством определенных последовательностей цвет-символ-звук для создания очень специфических эффектов в шаблонах проявления. Предлагаемые в настоящее время техники био-регенеза представляют собой только начало нашего пробуждения к этому обширному массиву знаний сакральной науки. Многие техники био-регенерации, использующие скалярную механику последовательности цвет-символ, сопровождаются соответствующим упражнением в ТОНИРОВАНИИ. В мистических школах Вознесения древних и до древних времен существовала очень СВЯЩЕННАЯ СЕРИЯ ПОСЛЕДОВАТЕЛЬНОСТЕЙ ТОНИРОВАНИЯ, которые использовались для непосредственного взаимодействия с ШАБЛОНОМ ДНК и ЛИНИЯМИ АКСИОМЫ ПЛАНЕТАРНОГО ЩИТА. На личном уровне с помощью этой особой серии Тонизирования спящие нити в шаблоне ДНК могут постепенно активироваться, чтобы ускорить процесс духовной актуализации, целостного исцеления и создания ЛИЧНОГО ТРАНСПОРТНОГО СРЕДСТВА МЕРКАБЫ в биоэнергетическом поле. На планетарном уровне эти Священные Тонирующие Последовательности использовались для ЭНЕРГЕТИЧЕСКОГО ОТКРЫТИЯ ПЛАНЕТАРНЫХ АКСИОМНЫХ ЛИНИЙ для ОЧИСТКИ, ПЕРЕПРОГРАММИРОВАНИЯ И Ускорения АКТИВАЦИИ ПЛАНЕТАРНЫХ ЩИТОВ. Эта серия Sacred Toning получила общее название «МУЗЫКА СФЕР».</w:t>
      </w:r>
    </w:p>
    <w:p w14:paraId="043BB77A" w14:textId="77777777" w:rsidR="00AD4332" w:rsidRPr="00311FA4" w:rsidRDefault="00AD4332" w:rsidP="00BD4637">
      <w:pPr>
        <w:pStyle w:val="2"/>
        <w:rPr>
          <w:szCs w:val="28"/>
        </w:rPr>
      </w:pPr>
      <w:bookmarkStart w:id="10" w:name="_Toc130541221"/>
      <w:r w:rsidRPr="00311FA4">
        <w:rPr>
          <w:szCs w:val="28"/>
        </w:rPr>
        <w:t>ПЕСНИ СФЕР</w:t>
      </w:r>
      <w:bookmarkEnd w:id="10"/>
    </w:p>
    <w:p w14:paraId="01FA6C89" w14:textId="77777777" w:rsidR="00AD4332" w:rsidRPr="00311FA4" w:rsidRDefault="00AD4332" w:rsidP="00D87F72">
      <w:pPr>
        <w:ind w:firstLine="709"/>
        <w:jc w:val="both"/>
        <w:rPr>
          <w:sz w:val="28"/>
          <w:szCs w:val="28"/>
        </w:rPr>
      </w:pPr>
      <w:r w:rsidRPr="00311FA4">
        <w:rPr>
          <w:sz w:val="28"/>
          <w:szCs w:val="28"/>
        </w:rPr>
        <w:t>МУЗЫКА СФЕР представляет ОРГАНИЧЕСКИЕ ТОНАЛЬНЫЕ ПОСЛЕДОВАТЕЛЬНОСТИ КАЖДОГО ИЗМЕРЕНИЯ ЧАСТОТЫ В 15-МЕРНОЙ ВРЕМЕННОЙ Матрице: КОНСОЛИДИРОВАННЫЙ ОСНОВНОЙ ВИБРАЦИОННЫЙ ЗВУК</w:t>
      </w:r>
    </w:p>
    <w:p w14:paraId="7F22737F" w14:textId="77777777" w:rsidR="00AD4332" w:rsidRPr="00311FA4" w:rsidRDefault="00AD4332" w:rsidP="00D87F72">
      <w:pPr>
        <w:ind w:firstLine="709"/>
        <w:jc w:val="both"/>
        <w:rPr>
          <w:sz w:val="28"/>
          <w:szCs w:val="28"/>
        </w:rPr>
      </w:pPr>
      <w:r w:rsidRPr="00311FA4">
        <w:rPr>
          <w:sz w:val="28"/>
          <w:szCs w:val="28"/>
        </w:rPr>
        <w:t xml:space="preserve">ПОДПИСИ каждой размерной полосы частот. Из 15 основных вибрационных сигнатур 15 измерений во временной матрице 12 из этих основных сигнатур служат в качестве ПЕРВИЧНЫХ 12 ТОНАЛЬНЫХ ПОСЛЕДОВАТЕЛЬНОСТЕЙ, на которых каждая нить 12-нитевого исходного шаблона ДНК человека и каждая АКСИОМНАЯ ЛИНИЯ в четырехплотной планетарной системе. Щиты структурированы. Используя последовательности тонов музыки сфер, шаблон из 12 нитей ДНК может быть ПОГРЕССИВНО ПРЕВРАЩЕН В ЕСТЕСТВЕННУЮ АКТИВАЦИЮ. Скалярно-волновые искажения в шаблонах для нитей ДНК (которые физически проявляются как генетические искажения) могут быть систематически ПОВРЕЖДЕНЫ с их естественным совершенным 12-мерным ОРГАНИЧЕСКИМ ОТПЕЧАТОМ. При использовании Музыки Сфер для работы с Планетарными Щитами каждая из 24 ЛИНИЙ АКСИОМ может быть ОТКРЫТА и ЗАКОДИРОВАНА С ИДЕАЛЬНЫМ ОБРАЗОМ ПЛАНЕТАРНОГО ПЛАЗМЕННОГО ЛУЧА. Передача 12-мерного паттерна МАХАРИЧЕСКОГО ЩИТА непосредственно в Линии Аксиом в Планетарных Щитах - это самый быстрый метод </w:t>
      </w:r>
      <w:r w:rsidRPr="00311FA4">
        <w:rPr>
          <w:sz w:val="28"/>
          <w:szCs w:val="28"/>
        </w:rPr>
        <w:lastRenderedPageBreak/>
        <w:t>распространения программы ПЛАНЕТАРНОГО ОРГАНИЧЕСКОГО ОТПЕЧАТА на 4 Уровня Плотности ПЛАНЕТАРНЫХ ЩИТОВ.</w:t>
      </w:r>
    </w:p>
    <w:p w14:paraId="67B5C406" w14:textId="77777777" w:rsidR="00AD4332" w:rsidRPr="00311FA4" w:rsidRDefault="00AD4332" w:rsidP="00D87F72">
      <w:pPr>
        <w:ind w:firstLine="709"/>
        <w:jc w:val="both"/>
        <w:rPr>
          <w:sz w:val="28"/>
          <w:szCs w:val="28"/>
        </w:rPr>
      </w:pPr>
      <w:r w:rsidRPr="00311FA4">
        <w:rPr>
          <w:sz w:val="28"/>
          <w:szCs w:val="28"/>
        </w:rPr>
        <w:t>В древние времена Музыка Сфер широко использовалась для целей самогенерируемого исцеления и для подготовки физического тела к буквальному переходу через планетарные Звездные Врата («Вознесение»). Конкретные последовательности тонов для каждого ОСОБЕННОГО ИЗМЕРЕНИЯ (которые соответствуют одному шаблону нити ДНК в 12-нитевой схеме и внутреннему измерению сознания, которое будет воплощаться посредством активации нити) называются «ПЕСНЯМИ СФЕР». Каждая «ПЕСНЯ» содержала очень специфические «звуки слов» (из первого универсального разговорного языка) для текстов и специфические многослойные тона (которые генерировали неслышимые трехтональные стоячие волны) для мелодии, гармонии и обертонов. Чтобы быть эффективными, Песни нужно было использовать через ЧЕЛОВЕЧЕСКИЙ ГОЛОС, внешне или мысленно, как «ПЕСНЕНИЕ ПЕСНЕЙ».</w:t>
      </w:r>
    </w:p>
    <w:p w14:paraId="432E18E2" w14:textId="77777777" w:rsidR="00AD4332" w:rsidRPr="00311FA4" w:rsidRDefault="00AD4332" w:rsidP="00D87F72">
      <w:pPr>
        <w:ind w:firstLine="709"/>
        <w:jc w:val="both"/>
        <w:rPr>
          <w:sz w:val="28"/>
          <w:szCs w:val="28"/>
        </w:rPr>
      </w:pPr>
      <w:r w:rsidRPr="00311FA4">
        <w:rPr>
          <w:sz w:val="28"/>
          <w:szCs w:val="28"/>
        </w:rPr>
        <w:t>Священные песни пели в сочетании с направлением определенных соответствующих ЦВЕТНЫХ и СИМВОЛОВ последовательностей через биоэнергетическое поле (или через Линии Планетарной Аксиомы для работы с Планетарным Щитом). Песни служили для «открытия» определенных областей шаблона ДНК или определенных линий планетарной аксиомы, чтобы получить инструкции, управляемые последовательностями цвета и символа. Звуки Песен генерировали определенные скалярные волновые образования, которые запускали активацию соответствующих конфигураций в шаблоне ДНК и планетарных щитах. Активация неактивных частей шаблонов цепочек ДНК для линий планетарных аксиом «открыла» шаблон цепочек планетарного щита для непосредственного получения инструкций скалярных волн с цветовыми символами, посредством которых желаемые результаты в личном или планетарном теле и в опыте внешней реальности, может быть «ПРОГРАММИРОВАНО» для проявления.</w:t>
      </w:r>
    </w:p>
    <w:p w14:paraId="5A7D75DC" w14:textId="77777777" w:rsidR="00AD4332" w:rsidRPr="00311FA4" w:rsidRDefault="00AD4332" w:rsidP="00D87F72">
      <w:pPr>
        <w:ind w:firstLine="709"/>
        <w:jc w:val="both"/>
        <w:rPr>
          <w:sz w:val="28"/>
          <w:szCs w:val="28"/>
        </w:rPr>
      </w:pPr>
      <w:r w:rsidRPr="00311FA4">
        <w:rPr>
          <w:sz w:val="28"/>
          <w:szCs w:val="28"/>
        </w:rPr>
        <w:t>НАУКА О МУЗЫКЕ СФЕР была одной из наиболее тщательно охраняемых «СВЯЩЕННЫХ СЕКРЕТОВ» в до древних культурах из-за силы межпространственной свободы и сознательного проявления, которое могло быть достигнуто посредством грамотного использования ПЕСН.</w:t>
      </w:r>
    </w:p>
    <w:p w14:paraId="1A1F5802" w14:textId="7DAE02D5" w:rsidR="00AD4332" w:rsidRPr="00311FA4" w:rsidRDefault="00AD4332" w:rsidP="00D87F72">
      <w:pPr>
        <w:ind w:firstLine="709"/>
        <w:jc w:val="both"/>
        <w:rPr>
          <w:sz w:val="28"/>
          <w:szCs w:val="28"/>
        </w:rPr>
      </w:pPr>
      <w:r w:rsidRPr="00311FA4">
        <w:rPr>
          <w:sz w:val="28"/>
          <w:szCs w:val="28"/>
        </w:rPr>
        <w:t xml:space="preserve">Прежде чем ПЕСНИ СФЕР будут полностью возвращены человеческому сознанию, наша культура должна будет достаточно созреть, чтобы продемонстрировать духовно мотивированное этическое использование силы. Некоторые ПЕСНИ сейчас медленно возвращаются, так что мы можем помочь тем, кто находится на более высоком уровне эволюции, перестроить Планетарный Щит Земли с его первоначальным 12-мерным ОРГАНИЧЕСКИМ ОТПЕЧАТОМ МАХАРИЧЕСКОГО ЩИТА. Одна из 15 ПЕСН СФЕР была предоставлена </w:t>
      </w:r>
      <w:r w:rsidRPr="00311FA4">
        <w:rPr>
          <w:rFonts w:ascii="Times New Roman" w:hAnsi="Times New Roman" w:cs="Times New Roman"/>
          <w:sz w:val="28"/>
          <w:szCs w:val="28"/>
        </w:rPr>
        <w:t>​​</w:t>
      </w:r>
      <w:r w:rsidRPr="00311FA4">
        <w:rPr>
          <w:rFonts w:cs="Verdana"/>
          <w:sz w:val="28"/>
          <w:szCs w:val="28"/>
        </w:rPr>
        <w:t>нам Изумрудным Орденом. Эта П</w:t>
      </w:r>
      <w:r w:rsidRPr="00311FA4">
        <w:rPr>
          <w:sz w:val="28"/>
          <w:szCs w:val="28"/>
        </w:rPr>
        <w:t>ЕСНЯ используется для активации спящих скалярных волн в 8-м ШАБЛОНЕ НИТИ ДНК, с помощью которых может быть ускорен процесс активации спящих 1-8-й нитей 12-нитевого шаблона ДНК, ускоряя естественные процессы интеграции духовной идентичности в высших измерениях</w:t>
      </w:r>
      <w:r w:rsidR="00845360" w:rsidRPr="00311FA4">
        <w:rPr>
          <w:sz w:val="28"/>
          <w:szCs w:val="28"/>
        </w:rPr>
        <w:t>.</w:t>
      </w:r>
    </w:p>
    <w:p w14:paraId="3F800B76" w14:textId="77777777" w:rsidR="00AD4332" w:rsidRPr="00311FA4" w:rsidRDefault="00AD4332" w:rsidP="00D87F72">
      <w:pPr>
        <w:ind w:firstLine="709"/>
        <w:jc w:val="both"/>
        <w:rPr>
          <w:sz w:val="28"/>
          <w:szCs w:val="28"/>
        </w:rPr>
      </w:pPr>
      <w:r w:rsidRPr="00311FA4">
        <w:rPr>
          <w:sz w:val="28"/>
          <w:szCs w:val="28"/>
        </w:rPr>
        <w:lastRenderedPageBreak/>
        <w:t>Эта ПЕСНЯ также используется для открытия 8-й ЛИНИИ АКСИОМЫ ПЛАНЕТАРНОГО ЩИТА ГАИ, чтобы облегчить перестройку планетных щитов Земли из ЭФИРНОЙ ПЛОТНОСТИ-3. Эта ПЕСНЯ была дана для того, чтобы ГРУППЫ могли начать оказывать непосредственную помощь в работе Планетарной Решетки, открывая определенные Линии Аксиомы и Вихри в планетарном теле, чтобы помочь привести Шаблон Проявления Планетарного Щита Земли в его органическое выравнивание и баланс. Данная ПЕСНЯ называется «Арья Хум Нар'А». Английский перевод - «ПЕСНЯ ОРИОНА». Эта ПЕСНЯ 8-Й СФЕРЫ соответствует уровню 8-го измерения ВСЕОБЩЕЙ СЕТКИ КАТАРЫ и ее 8-м ПЕРВИЧНЫМ ЗВЕЗДНЫМ ВОРОТАМ. Он также соответствует 8-й ПЛАНЕТАРНОЙ АКСИОМНОЙ ЛИНИИ в пределах Плотности эфирной материи-3 ПЛАНЕТАРНОГО ЩИТА GAIAN и 8-му ШАБЛОНУ НИТИ ДНК в человеческом теле. ЗВЕЗДНЫЕ ВОРОТА 8-МЕР в УНИВЕРСАЛЬНОЙ СЕТЕ КАТАРЫ - это Звездные врата, которые открываются в ЗВЕЗДНУЮ СИСТЕМУ ORION; таким образом, название ПЕСНИ 8-й СФЕРЫ - «ПЕСНЯ ОРИОНА».</w:t>
      </w:r>
    </w:p>
    <w:p w14:paraId="2E447354" w14:textId="77777777" w:rsidR="00AD4332" w:rsidRPr="00311FA4" w:rsidRDefault="00AD4332" w:rsidP="00D87F72">
      <w:pPr>
        <w:ind w:firstLine="709"/>
        <w:jc w:val="both"/>
        <w:rPr>
          <w:sz w:val="28"/>
          <w:szCs w:val="28"/>
        </w:rPr>
      </w:pPr>
      <w:r w:rsidRPr="00311FA4">
        <w:rPr>
          <w:sz w:val="28"/>
          <w:szCs w:val="28"/>
        </w:rPr>
        <w:t>Скоро будут представлены ПЕСНИ, соответствующие частотам 11-го и 12-го измерения. Помимо использования в работе с планетарной решеткой, когда она используется как «МАНТРА», многократно воспеваемая как фокус для ума в медитации, Арья Кхум Нар'А служит для стимулирования расширения сознания в поля более высоких измерений, а также усиливает и ускоряет эффекты личных техник биорегенеза.</w:t>
      </w:r>
    </w:p>
    <w:p w14:paraId="13091F9B" w14:textId="77777777" w:rsidR="00AD4332" w:rsidRPr="00311FA4" w:rsidRDefault="00AD4332" w:rsidP="00D87F72">
      <w:pPr>
        <w:ind w:firstLine="709"/>
        <w:jc w:val="both"/>
        <w:rPr>
          <w:sz w:val="28"/>
          <w:szCs w:val="28"/>
        </w:rPr>
      </w:pPr>
      <w:r w:rsidRPr="00311FA4">
        <w:rPr>
          <w:sz w:val="28"/>
          <w:szCs w:val="28"/>
        </w:rPr>
        <w:t>СКАЛЯР - МЕХАНИКА</w:t>
      </w:r>
    </w:p>
    <w:p w14:paraId="600E38BA" w14:textId="77777777" w:rsidR="00AD4332" w:rsidRPr="00311FA4" w:rsidRDefault="00AD4332" w:rsidP="00D87F72">
      <w:pPr>
        <w:ind w:firstLine="709"/>
        <w:jc w:val="both"/>
        <w:rPr>
          <w:sz w:val="28"/>
          <w:szCs w:val="28"/>
        </w:rPr>
      </w:pPr>
      <w:r w:rsidRPr="00311FA4">
        <w:rPr>
          <w:sz w:val="28"/>
          <w:szCs w:val="28"/>
        </w:rPr>
        <w:t>ТЕХНОЛОГИИ РАЗУМА</w:t>
      </w:r>
    </w:p>
    <w:p w14:paraId="1CA312FC" w14:textId="77777777" w:rsidR="00AD4332" w:rsidRPr="00311FA4" w:rsidRDefault="00AD4332" w:rsidP="00D87F72">
      <w:pPr>
        <w:ind w:firstLine="709"/>
        <w:jc w:val="both"/>
        <w:rPr>
          <w:sz w:val="28"/>
          <w:szCs w:val="28"/>
        </w:rPr>
      </w:pPr>
      <w:r w:rsidRPr="00311FA4">
        <w:rPr>
          <w:sz w:val="28"/>
          <w:szCs w:val="28"/>
        </w:rPr>
        <w:t xml:space="preserve">• МЕНТАЛЬНЫЕ ОБРАЗЫ (СВЕТ), МЫСЛИ (ВНУТРЕННИЙ ЗВУК) И СЛОВА (ЗВУК) СОСТАВЛЯЮТСЯ ИЗ ЭНЕРГИИ СОЗНАНИЯ, ЕДИНИЦ ПАРТИКИ, СРЕДЫ СОЗДАНИЯ. ОНИ ОБРАЗУЮТ СКАЛЯРНЫЕ ЧАСТОТЫ ВОЛНЫ, КОТОРЫЕ НЕПОСРЕДСТВЕННО ВЛИЯЮТ НА СКАЛЯРНЫЙ ШАБЛОН ТЕЛА. МЫСЛИ - ЭТО ВЕЩЬ, СОЗНАНИЕ - ЭНЕРГИЯ, И ЭНЕРГИЯ - СОЗНАНИЕ.              </w:t>
      </w:r>
    </w:p>
    <w:p w14:paraId="371C181A" w14:textId="77777777" w:rsidR="00AD4332" w:rsidRPr="00311FA4" w:rsidRDefault="00AD4332" w:rsidP="00D87F72">
      <w:pPr>
        <w:ind w:firstLine="709"/>
        <w:jc w:val="both"/>
        <w:rPr>
          <w:sz w:val="28"/>
          <w:szCs w:val="28"/>
        </w:rPr>
      </w:pPr>
      <w:r w:rsidRPr="00311FA4">
        <w:rPr>
          <w:sz w:val="28"/>
          <w:szCs w:val="28"/>
        </w:rPr>
        <w:t xml:space="preserve">• НАПРАВЛЯЕМЫЕ РАЗУМОМ МЫСЛИ, ИЗОБРАЖЕНИЯ И ЗВУКИ ПЕРЕВОДИТЕ В ЭЛЕКТРИЧЕСКИЕ ИНСТРУКЦИИ В СКАЛЯРНОМ ШАБЛОНЕ ТЕЛА, РАЗУМА И АНАТОМИИ ТОНКОГО ТЕЛА.              </w:t>
      </w:r>
    </w:p>
    <w:p w14:paraId="4BD56D05" w14:textId="77777777" w:rsidR="00AD4332" w:rsidRPr="00311FA4" w:rsidRDefault="00AD4332" w:rsidP="00D87F72">
      <w:pPr>
        <w:ind w:firstLine="709"/>
        <w:jc w:val="both"/>
        <w:rPr>
          <w:sz w:val="28"/>
          <w:szCs w:val="28"/>
        </w:rPr>
      </w:pPr>
      <w:r w:rsidRPr="00311FA4">
        <w:rPr>
          <w:sz w:val="28"/>
          <w:szCs w:val="28"/>
        </w:rPr>
        <w:t xml:space="preserve">• ЦВЕТ ПРЕДСТАВЛЯЕТ ОПРЕДЕЛЕННЫЕ ДЛИНЫ ВОЛНЫ ЧАСТОТЫ В МНОГОМЕРНОМ СПЕКТРЕ. ОПРЕДЕЛЕННЫЕ ЦВЕТА МОГУТ ИСПОЛЬЗОВАТЬСЯ ДЛЯ НАПРАВЛЕНИЯ ОПРЕДЕЛЕННЫХ ЧАСТОТ В ШАБЛОНЕ ДНК И ТЕЛА ДЛЯ СОЗДАНИЯ ЖЕЛАЕМЫХ РЕЗУЛЬТАТОВ.              </w:t>
      </w:r>
    </w:p>
    <w:p w14:paraId="55C42EE8" w14:textId="77777777" w:rsidR="00AD4332" w:rsidRPr="00311FA4" w:rsidRDefault="00AD4332" w:rsidP="00D87F72">
      <w:pPr>
        <w:ind w:firstLine="709"/>
        <w:jc w:val="both"/>
        <w:rPr>
          <w:sz w:val="28"/>
          <w:szCs w:val="28"/>
        </w:rPr>
      </w:pPr>
      <w:r w:rsidRPr="00311FA4">
        <w:rPr>
          <w:sz w:val="28"/>
          <w:szCs w:val="28"/>
        </w:rPr>
        <w:t xml:space="preserve">• СИМВОЛЫ И ГЕОМЕТРИЧЕСКИЕ ФОРМЫ ПРЕДСТАВЛЯЮТ КОНКРЕТНЫЕ МАТЕМАТИЧЕСКИЕ СКАЛЯРНО-ВОЛНОВЫЕ ИНСТРУКЦИИ, КОТОРЫЕ ТАКЖЕ МОГУТ ИСПОЛЬЗОВАТЬСЯ ДЛЯ НАПРАВЛЕНИЯ ЧАСТОТЫ ДЛЯ ЖЕЛАЕМЫХ РЕЗУЛЬТАТОВ.              </w:t>
      </w:r>
    </w:p>
    <w:p w14:paraId="62486F2B" w14:textId="77777777" w:rsidR="00AD4332" w:rsidRPr="00311FA4" w:rsidRDefault="00AD4332" w:rsidP="00D87F72">
      <w:pPr>
        <w:ind w:firstLine="709"/>
        <w:jc w:val="both"/>
        <w:rPr>
          <w:sz w:val="28"/>
          <w:szCs w:val="28"/>
        </w:rPr>
      </w:pPr>
      <w:r w:rsidRPr="00311FA4">
        <w:rPr>
          <w:sz w:val="28"/>
          <w:szCs w:val="28"/>
        </w:rPr>
        <w:t xml:space="preserve">• ТЕХНОЛОГИЯ БИОРЕГЕНЕЗА ИСПОЛЬЗУЕТ КОНКРЕТНЫЕ ЧАСТОТЫ КОНТРОЛЯ ЦВЕТА И СИМВОЛОВ МЕЖМЕРНОГО СПЕКТРА ДЛЯ НАПРАВЛЕНИЯ КОНКРЕТНОЙ ЧАСТОТЫ В КОНКРЕТНЫХ </w:t>
      </w:r>
      <w:r w:rsidRPr="00311FA4">
        <w:rPr>
          <w:sz w:val="28"/>
          <w:szCs w:val="28"/>
        </w:rPr>
        <w:lastRenderedPageBreak/>
        <w:t xml:space="preserve">РЕГИОНАХ ТЕЛА И ШАБЛОНА ДНК, ДЛЯ СОЗДАНИЯ КОНКРЕТНЫХ КОНТРОЛЬНЫХ РЕЗУЛЬТАТОВ ТЕЛА И МИНИМАЛЬНЫХ ВИДОВ ТЕЛА              </w:t>
      </w:r>
    </w:p>
    <w:p w14:paraId="0FDDAC40" w14:textId="77777777" w:rsidR="00AD4332" w:rsidRPr="00311FA4" w:rsidRDefault="00AD4332" w:rsidP="00D87F72">
      <w:pPr>
        <w:ind w:firstLine="709"/>
        <w:jc w:val="both"/>
        <w:rPr>
          <w:sz w:val="28"/>
          <w:szCs w:val="28"/>
        </w:rPr>
      </w:pPr>
      <w:r w:rsidRPr="00311FA4">
        <w:rPr>
          <w:sz w:val="28"/>
          <w:szCs w:val="28"/>
        </w:rPr>
        <w:t>МАСШТАБ ОСНОВНЫХ ЦВЕТОВ (ДЛИНЫ ВОЛНЫ) ДЛЯ НАПРАВЛЕНИЯ МЕЖМЕРНОЙ ЧАСТОТЫ</w:t>
      </w:r>
    </w:p>
    <w:p w14:paraId="4625CEBE" w14:textId="77777777" w:rsidR="00AD4332" w:rsidRPr="00311FA4" w:rsidRDefault="00AD4332" w:rsidP="00D87F72">
      <w:pPr>
        <w:ind w:firstLine="709"/>
        <w:jc w:val="both"/>
        <w:rPr>
          <w:sz w:val="28"/>
          <w:szCs w:val="28"/>
        </w:rPr>
      </w:pPr>
      <w:r w:rsidRPr="00311FA4">
        <w:rPr>
          <w:sz w:val="28"/>
          <w:szCs w:val="28"/>
        </w:rPr>
        <w:t>РАЗМЕР</w:t>
      </w:r>
    </w:p>
    <w:p w14:paraId="33793168" w14:textId="77777777" w:rsidR="00AD4332" w:rsidRPr="00311FA4" w:rsidRDefault="00AD4332" w:rsidP="00D87F72">
      <w:pPr>
        <w:ind w:firstLine="709"/>
        <w:jc w:val="both"/>
        <w:rPr>
          <w:sz w:val="28"/>
          <w:szCs w:val="28"/>
        </w:rPr>
      </w:pPr>
      <w:r w:rsidRPr="00311FA4">
        <w:rPr>
          <w:sz w:val="28"/>
          <w:szCs w:val="28"/>
        </w:rPr>
        <w:t xml:space="preserve">D-1 КРАСНЫЙ              </w:t>
      </w:r>
    </w:p>
    <w:p w14:paraId="4B692937" w14:textId="77777777" w:rsidR="00AD4332" w:rsidRPr="00311FA4" w:rsidRDefault="00AD4332" w:rsidP="00D87F72">
      <w:pPr>
        <w:ind w:firstLine="709"/>
        <w:jc w:val="both"/>
        <w:rPr>
          <w:sz w:val="28"/>
          <w:szCs w:val="28"/>
        </w:rPr>
      </w:pPr>
      <w:r w:rsidRPr="00311FA4">
        <w:rPr>
          <w:sz w:val="28"/>
          <w:szCs w:val="28"/>
        </w:rPr>
        <w:t xml:space="preserve">D-2 ОРАНЖЕВЫЙ              </w:t>
      </w:r>
    </w:p>
    <w:p w14:paraId="1C5EF2EE" w14:textId="77777777" w:rsidR="00AD4332" w:rsidRPr="00311FA4" w:rsidRDefault="00AD4332" w:rsidP="00D87F72">
      <w:pPr>
        <w:ind w:firstLine="709"/>
        <w:jc w:val="both"/>
        <w:rPr>
          <w:sz w:val="28"/>
          <w:szCs w:val="28"/>
        </w:rPr>
      </w:pPr>
      <w:r w:rsidRPr="00311FA4">
        <w:rPr>
          <w:sz w:val="28"/>
          <w:szCs w:val="28"/>
        </w:rPr>
        <w:t xml:space="preserve">D-3 ЖЕЛТЫЙ              </w:t>
      </w:r>
    </w:p>
    <w:p w14:paraId="019A6709" w14:textId="77777777" w:rsidR="00AD4332" w:rsidRPr="00311FA4" w:rsidRDefault="00AD4332" w:rsidP="00D87F72">
      <w:pPr>
        <w:ind w:firstLine="709"/>
        <w:jc w:val="both"/>
        <w:rPr>
          <w:sz w:val="28"/>
          <w:szCs w:val="28"/>
        </w:rPr>
      </w:pPr>
      <w:r w:rsidRPr="00311FA4">
        <w:rPr>
          <w:sz w:val="28"/>
          <w:szCs w:val="28"/>
        </w:rPr>
        <w:t xml:space="preserve">D-4 ЗЕЛЕНЫЙ              </w:t>
      </w:r>
    </w:p>
    <w:p w14:paraId="1B6F7E31" w14:textId="77777777" w:rsidR="00AD4332" w:rsidRPr="00311FA4" w:rsidRDefault="00AD4332" w:rsidP="00D87F72">
      <w:pPr>
        <w:ind w:firstLine="709"/>
        <w:jc w:val="both"/>
        <w:rPr>
          <w:sz w:val="28"/>
          <w:szCs w:val="28"/>
        </w:rPr>
      </w:pPr>
      <w:r w:rsidRPr="00311FA4">
        <w:rPr>
          <w:sz w:val="28"/>
          <w:szCs w:val="28"/>
        </w:rPr>
        <w:t xml:space="preserve">D-5 СИНИЙ              </w:t>
      </w:r>
    </w:p>
    <w:p w14:paraId="1F48E0F1" w14:textId="77777777" w:rsidR="00AD4332" w:rsidRPr="00311FA4" w:rsidRDefault="00AD4332" w:rsidP="00D87F72">
      <w:pPr>
        <w:ind w:firstLine="709"/>
        <w:jc w:val="both"/>
        <w:rPr>
          <w:sz w:val="28"/>
          <w:szCs w:val="28"/>
        </w:rPr>
      </w:pPr>
      <w:r w:rsidRPr="00311FA4">
        <w:rPr>
          <w:sz w:val="28"/>
          <w:szCs w:val="28"/>
        </w:rPr>
        <w:t xml:space="preserve">D-6 ИНДИГО              </w:t>
      </w:r>
    </w:p>
    <w:p w14:paraId="49EA32F0" w14:textId="77777777" w:rsidR="00AD4332" w:rsidRPr="00311FA4" w:rsidRDefault="00AD4332" w:rsidP="00D87F72">
      <w:pPr>
        <w:ind w:firstLine="709"/>
        <w:jc w:val="both"/>
        <w:rPr>
          <w:sz w:val="28"/>
          <w:szCs w:val="28"/>
        </w:rPr>
      </w:pPr>
      <w:r w:rsidRPr="00311FA4">
        <w:rPr>
          <w:sz w:val="28"/>
          <w:szCs w:val="28"/>
        </w:rPr>
        <w:t xml:space="preserve">D-7 ФИОЛЕТОВЫЙ              </w:t>
      </w:r>
    </w:p>
    <w:p w14:paraId="38B0F7EB" w14:textId="77777777" w:rsidR="00AD4332" w:rsidRPr="00311FA4" w:rsidRDefault="00AD4332" w:rsidP="00D87F72">
      <w:pPr>
        <w:ind w:firstLine="709"/>
        <w:jc w:val="both"/>
        <w:rPr>
          <w:sz w:val="28"/>
          <w:szCs w:val="28"/>
        </w:rPr>
      </w:pPr>
      <w:r w:rsidRPr="00311FA4">
        <w:rPr>
          <w:sz w:val="28"/>
          <w:szCs w:val="28"/>
        </w:rPr>
        <w:t xml:space="preserve">D-8 ЗОЛОТО              </w:t>
      </w:r>
    </w:p>
    <w:p w14:paraId="7823C28B" w14:textId="77777777" w:rsidR="00AD4332" w:rsidRPr="00311FA4" w:rsidRDefault="00AD4332" w:rsidP="00D87F72">
      <w:pPr>
        <w:ind w:firstLine="709"/>
        <w:jc w:val="both"/>
        <w:rPr>
          <w:sz w:val="28"/>
          <w:szCs w:val="28"/>
        </w:rPr>
      </w:pPr>
      <w:r w:rsidRPr="00311FA4">
        <w:rPr>
          <w:sz w:val="28"/>
          <w:szCs w:val="28"/>
        </w:rPr>
        <w:t xml:space="preserve">D-9 СЕРЕБРЯНЫЙ              </w:t>
      </w:r>
    </w:p>
    <w:p w14:paraId="0EEB35FA" w14:textId="77777777" w:rsidR="00AD4332" w:rsidRPr="00311FA4" w:rsidRDefault="00AD4332" w:rsidP="00D87F72">
      <w:pPr>
        <w:ind w:firstLine="709"/>
        <w:jc w:val="both"/>
        <w:rPr>
          <w:sz w:val="28"/>
          <w:szCs w:val="28"/>
        </w:rPr>
      </w:pPr>
      <w:r w:rsidRPr="00311FA4">
        <w:rPr>
          <w:sz w:val="28"/>
          <w:szCs w:val="28"/>
        </w:rPr>
        <w:t xml:space="preserve">D-10 СИНИЙ-ЧЕРНЫЙ              </w:t>
      </w:r>
    </w:p>
    <w:p w14:paraId="70826573" w14:textId="77777777" w:rsidR="00AD4332" w:rsidRPr="00311FA4" w:rsidRDefault="00AD4332" w:rsidP="00D87F72">
      <w:pPr>
        <w:ind w:firstLine="709"/>
        <w:jc w:val="both"/>
        <w:rPr>
          <w:sz w:val="28"/>
          <w:szCs w:val="28"/>
        </w:rPr>
      </w:pPr>
      <w:r w:rsidRPr="00311FA4">
        <w:rPr>
          <w:sz w:val="28"/>
          <w:szCs w:val="28"/>
        </w:rPr>
        <w:t xml:space="preserve">D-11 СЕРЕБРЯНО-ЧЕРНЫЙ              </w:t>
      </w:r>
    </w:p>
    <w:p w14:paraId="557ADE5E" w14:textId="77777777" w:rsidR="00AD4332" w:rsidRPr="00311FA4" w:rsidRDefault="00AD4332" w:rsidP="00D87F72">
      <w:pPr>
        <w:ind w:firstLine="709"/>
        <w:jc w:val="both"/>
        <w:rPr>
          <w:sz w:val="28"/>
          <w:szCs w:val="28"/>
        </w:rPr>
      </w:pPr>
      <w:r w:rsidRPr="00311FA4">
        <w:rPr>
          <w:sz w:val="28"/>
          <w:szCs w:val="28"/>
        </w:rPr>
        <w:t xml:space="preserve">D-12 БЕЛЫЙ              </w:t>
      </w:r>
    </w:p>
    <w:p w14:paraId="65B1A412" w14:textId="77777777" w:rsidR="00AD4332" w:rsidRPr="00311FA4" w:rsidRDefault="00AD4332" w:rsidP="00D87F72">
      <w:pPr>
        <w:ind w:firstLine="709"/>
        <w:jc w:val="both"/>
        <w:rPr>
          <w:sz w:val="28"/>
          <w:szCs w:val="28"/>
        </w:rPr>
      </w:pPr>
      <w:r w:rsidRPr="00311FA4">
        <w:rPr>
          <w:sz w:val="28"/>
          <w:szCs w:val="28"/>
        </w:rPr>
        <w:t xml:space="preserve">D-13 БИРЮЗОВЫЙ              </w:t>
      </w:r>
    </w:p>
    <w:p w14:paraId="6AF04444" w14:textId="77777777" w:rsidR="00AD4332" w:rsidRPr="00311FA4" w:rsidRDefault="00AD4332" w:rsidP="00D87F72">
      <w:pPr>
        <w:ind w:firstLine="709"/>
        <w:jc w:val="both"/>
        <w:rPr>
          <w:sz w:val="28"/>
          <w:szCs w:val="28"/>
        </w:rPr>
      </w:pPr>
      <w:r w:rsidRPr="00311FA4">
        <w:rPr>
          <w:sz w:val="28"/>
          <w:szCs w:val="28"/>
        </w:rPr>
        <w:t xml:space="preserve">D-14 Бледно - желтый              </w:t>
      </w:r>
    </w:p>
    <w:p w14:paraId="1E77DCF7" w14:textId="77777777" w:rsidR="00AD4332" w:rsidRPr="00311FA4" w:rsidRDefault="00AD4332" w:rsidP="00D87F72">
      <w:pPr>
        <w:ind w:firstLine="709"/>
        <w:jc w:val="both"/>
        <w:rPr>
          <w:sz w:val="28"/>
          <w:szCs w:val="28"/>
        </w:rPr>
      </w:pPr>
      <w:r w:rsidRPr="00311FA4">
        <w:rPr>
          <w:sz w:val="28"/>
          <w:szCs w:val="28"/>
        </w:rPr>
        <w:t xml:space="preserve">D-15 MAGENTA              </w:t>
      </w:r>
    </w:p>
    <w:p w14:paraId="7764B7BC" w14:textId="77777777" w:rsidR="00AD4332" w:rsidRPr="00311FA4" w:rsidRDefault="00AD4332" w:rsidP="00D87F72">
      <w:pPr>
        <w:ind w:firstLine="709"/>
        <w:jc w:val="both"/>
        <w:rPr>
          <w:sz w:val="28"/>
          <w:szCs w:val="28"/>
        </w:rPr>
      </w:pPr>
      <w:r w:rsidRPr="00311FA4">
        <w:rPr>
          <w:sz w:val="28"/>
          <w:szCs w:val="28"/>
        </w:rPr>
        <w:t>(КРАСНО-ФИОЛЕТОВЫЙ / БОРДОВЫЙ)</w:t>
      </w:r>
    </w:p>
    <w:p w14:paraId="65AA6C5E" w14:textId="77777777" w:rsidR="00AD4332" w:rsidRPr="00311FA4" w:rsidRDefault="00AD4332" w:rsidP="00B962CC">
      <w:pPr>
        <w:pStyle w:val="2"/>
        <w:rPr>
          <w:szCs w:val="28"/>
        </w:rPr>
      </w:pPr>
      <w:bookmarkStart w:id="11" w:name="_Toc130541222"/>
      <w:r w:rsidRPr="00311FA4">
        <w:rPr>
          <w:szCs w:val="28"/>
        </w:rPr>
        <w:t>Первобытный Орден</w:t>
      </w:r>
      <w:bookmarkEnd w:id="11"/>
    </w:p>
    <w:p w14:paraId="560C3E45" w14:textId="77777777" w:rsidR="00AD4332" w:rsidRPr="00311FA4" w:rsidRDefault="00AD4332" w:rsidP="00D87F72">
      <w:pPr>
        <w:ind w:firstLine="709"/>
        <w:jc w:val="both"/>
        <w:rPr>
          <w:sz w:val="28"/>
          <w:szCs w:val="28"/>
        </w:rPr>
      </w:pPr>
      <w:r w:rsidRPr="00311FA4">
        <w:rPr>
          <w:sz w:val="28"/>
          <w:szCs w:val="28"/>
        </w:rPr>
        <w:t xml:space="preserve">• Морфогенетические поля, или ШАБЛОНЫ ПРОЯВЛЕНИЯ, которые служат планом, посредством которого проявляется сознание, состоят из Первичной Субстанции ЕДИНИЦ ПАРТИКИ. Партийные единицы собираются вместе или АККРЕТАТ, чтобы образовать ПАРТИКИ СТРУНЫ. Следуя заданному математическому и геометрическому замыслу, присущему их форме, струны Partiki переплетаются и перекрываются, образуя «ткань света и звука», называемую PARTIKI GRID. Partiki Grid - это фиксированный образец переплетенных биполярных скалярных волн светового излучения, построенный на омни-полярных трехтональных волнах звуковой вибрации, который формирует основу для разнообразных шаблонов проявления. Partiki Grid - это СКАЛЯРНАЯ СЕТКА.              </w:t>
      </w:r>
    </w:p>
    <w:p w14:paraId="2EBDBB07" w14:textId="77777777" w:rsidR="00AD4332" w:rsidRPr="00311FA4" w:rsidRDefault="00AD4332" w:rsidP="00D87F72">
      <w:pPr>
        <w:ind w:firstLine="709"/>
        <w:jc w:val="both"/>
        <w:rPr>
          <w:sz w:val="28"/>
          <w:szCs w:val="28"/>
        </w:rPr>
      </w:pPr>
      <w:r w:rsidRPr="00311FA4">
        <w:rPr>
          <w:sz w:val="28"/>
          <w:szCs w:val="28"/>
        </w:rPr>
        <w:t xml:space="preserve">• Следуя точному математическому замыслу, установленному волей и намерением проявляющегося сознания, решетки Партики продолжают срастаться, втягивая в себя больше Единиц Партики, формируя группы единиц Партики, которые расположены в соответствии с 3 различными ритмами Фазирования Партик. Трехфазные группы Единиц Партики образуют паттерны взаимосвязей Скалярно-Волновой и Трехцветной волн, которые создают кристаллизации энергии, называемые КЕЙЛОНАМИ. Группы Кейлонов продолжают срастаться, образуя сложные кейлонские схемы, называемые </w:t>
      </w:r>
      <w:r w:rsidRPr="00311FA4">
        <w:rPr>
          <w:sz w:val="28"/>
          <w:szCs w:val="28"/>
        </w:rPr>
        <w:lastRenderedPageBreak/>
        <w:t xml:space="preserve">КОДАМИ КЕЙЛОНОВ, посредством которых Шаблон Проявления постепенно выстраивается из Анте-материи через различные стадии плотности материи, начиная с ПРЕДМАТЕРИАЛЬНОЙ ВЕЩЕСТВА, плотности жидкого кремнезема, гидроплазматического. энергия, первая твердость, проявившаяся во внешнюю форму.              </w:t>
      </w:r>
    </w:p>
    <w:p w14:paraId="3FBCCCD7" w14:textId="77777777" w:rsidR="00AD4332" w:rsidRPr="00311FA4" w:rsidRDefault="00AD4332" w:rsidP="00D87F72">
      <w:pPr>
        <w:ind w:firstLine="709"/>
        <w:jc w:val="both"/>
        <w:rPr>
          <w:sz w:val="28"/>
          <w:szCs w:val="28"/>
        </w:rPr>
      </w:pPr>
      <w:r w:rsidRPr="00311FA4">
        <w:rPr>
          <w:sz w:val="28"/>
          <w:szCs w:val="28"/>
        </w:rPr>
        <w:t xml:space="preserve">• Морфогенетические поля, на которых проявляются вселенные, построены на шаблоне проявления, который имеет определенный порядок математических взаимосвязей, которые управляют объединением скалярных сеток с разной скоростью фазирования Партики. Шаблон Космического Проявления называется ЭНЕРГЕТИЧЕСКОЙ МАТРИЦЕЙ. В Энергетической Матрице существует множество более мелких шаблонов проявлений, на которых строятся Вселенные. Универсальные шаблоны проявления называются ВРЕМЕННЫМИ МАТРИЦАМИ. Внутри Энергетической Матрицы есть бесчисленные Матрицы Времени, которые вместе называются МАТРИЦАМИ ВРЕМЕНИ. Все Матрицы Времени в Космической Матрице следуют определенной математико-геометрической программе, посредством которой пространство, время и материя могут восприниматься сознанием при входе в структуру Матрицы Времени. Матрицы времени выстроены по образцу из 15 различных, но взаимосвязанных ритмов фазирования Партики (ритмы расширения и сокращения энергии). Каждый из 15 ритмов Partiki Phasing создает одно ИЗМЕРЕНИЕ. Измерение - это набор «ПОСЛЕДОВАТЕЛЬНОСТЕЙ ЛИНИЙ ВСПЫШКИ» или цикл отдельных ритмов Фазирования Партики, который содержит в себе 12 меньших ритмов Фазирования Партик. Каждый шаблон пространственного проявления создает набор фиксированных Скалярно-трехцветных волновых точек, которые создают шаблон стационарной СКАЛЯРНОЙ ЧАСТОТЫ. Каждое измерение представляет одну СКАЛЯРНУЮ ЧАСТОТУ, содержащую 12 меньших ПОЛОСОВ ПОЧАСТОТЫ. Скалярный частотный диапазон - это циклический образец определенных фазовых ритмов Партики или СООТНОШЕНИЙ РАСШИРЕНИЯ И КОНТРАКЦИИ ЦИРКУЛЯЦИИ ЭНЕРГИИ, которым сознание подчиняется, чтобы войти в опыт проявления.              </w:t>
      </w:r>
    </w:p>
    <w:p w14:paraId="490B3104" w14:textId="77777777" w:rsidR="00AD4332" w:rsidRPr="00311FA4" w:rsidRDefault="00AD4332" w:rsidP="00D87F72">
      <w:pPr>
        <w:ind w:firstLine="709"/>
        <w:jc w:val="both"/>
        <w:rPr>
          <w:sz w:val="28"/>
          <w:szCs w:val="28"/>
        </w:rPr>
      </w:pPr>
      <w:r w:rsidRPr="00311FA4">
        <w:rPr>
          <w:sz w:val="28"/>
          <w:szCs w:val="28"/>
        </w:rPr>
        <w:t xml:space="preserve">• Для создания Универсального Шаблона Проявления, на основе которого можно узнать внешнее пространство, время и материальный опыт, Измерения упорядочиваются в наборы по 15, формируя план 15-мерной Матрицы Времени. В матрице времени 15 измерений дополнительно организованы в наборы по 3 измерениям, формируя 5 трехмерных полей реальности. Каждое 3-мерное поле реальности называется ГАРМОНИЧЕСКОЙ ВСЕЛЕННОЙ, и каждое представляет уровень уплотнения материи, свойственный его внутренним темпам фазирования Партики. Таким образом, Единовременная матрица представляет собой 15-мерную скалярную решетку с 5 отдельными, но переплетенными полями реальности и 5 различными плотностями проявления материи. Каждый из              </w:t>
      </w:r>
    </w:p>
    <w:p w14:paraId="4D644948" w14:textId="77777777" w:rsidR="00AD4332" w:rsidRPr="00311FA4" w:rsidRDefault="00AD4332" w:rsidP="00D87F72">
      <w:pPr>
        <w:ind w:firstLine="709"/>
        <w:jc w:val="both"/>
        <w:rPr>
          <w:sz w:val="28"/>
          <w:szCs w:val="28"/>
        </w:rPr>
      </w:pPr>
      <w:r w:rsidRPr="00311FA4">
        <w:rPr>
          <w:sz w:val="28"/>
          <w:szCs w:val="28"/>
        </w:rPr>
        <w:t xml:space="preserve">5 гармонических вселенных в матрице времени представляют собой ВРЕМЕННЫЙ ЦИКЛ. Временной цикл - это фиксированный, повторяющийся </w:t>
      </w:r>
      <w:r w:rsidRPr="00311FA4">
        <w:rPr>
          <w:sz w:val="28"/>
          <w:szCs w:val="28"/>
        </w:rPr>
        <w:lastRenderedPageBreak/>
        <w:t xml:space="preserve">паттерн последовательностей линий Partiki Flash или повторяющийся цикл определенных соотношений энергии расширения-колебания и сжатия-вибрации. Временной цикл гармонической Вселенной называется ЦИКЛОМ ЭУИАГО. В каждой Матрице Времени существует 5 одновременно проявленных Циклов Эйяго, через которые проходит сознание, чтобы испытать линейную эволюцию в пространстве, времени и материи. Каждый цикл Эйяго содержит в себе              </w:t>
      </w:r>
    </w:p>
    <w:p w14:paraId="1B5C3F67" w14:textId="77777777" w:rsidR="00AD4332" w:rsidRPr="00311FA4" w:rsidRDefault="00AD4332" w:rsidP="00D87F72">
      <w:pPr>
        <w:ind w:firstLine="709"/>
        <w:jc w:val="both"/>
        <w:rPr>
          <w:sz w:val="28"/>
          <w:szCs w:val="28"/>
        </w:rPr>
      </w:pPr>
      <w:r w:rsidRPr="00311FA4">
        <w:rPr>
          <w:sz w:val="28"/>
          <w:szCs w:val="28"/>
        </w:rPr>
        <w:t xml:space="preserve">6 небольших последовательностей Flash Line, которые образуют 6 меньших временных циклов, называемых TIME CONTINUA.              </w:t>
      </w:r>
    </w:p>
    <w:p w14:paraId="3CF909A4" w14:textId="77777777" w:rsidR="00AD4332" w:rsidRPr="00311FA4" w:rsidRDefault="00AD4332" w:rsidP="00D87F72">
      <w:pPr>
        <w:ind w:firstLine="709"/>
        <w:jc w:val="both"/>
        <w:rPr>
          <w:sz w:val="28"/>
          <w:szCs w:val="28"/>
        </w:rPr>
      </w:pPr>
      <w:r w:rsidRPr="00311FA4">
        <w:rPr>
          <w:sz w:val="28"/>
          <w:szCs w:val="28"/>
        </w:rPr>
        <w:t xml:space="preserve">• ПЕРВИЧНЫЙ ПОРЯДОК шаблонов проявления представляет собой основные математические и геометрические взаимосвязи энергии, которые сознание Бога принимает, чтобы войти в голографически проецируемый опыт внешнего пространства, времени, материи и индивидуации. Все проявленные формы, в том числе ЧЕЛОВЕЧЕСКОЕ ТЕЛО и ПСИХИКА, построены на шаблоне проявления, который начинается с первичного порядка измерения размеров, посредством которого сознание закрепляется во временных циклах временной матрицы шаблона универсального проявления, чтобы начать переживание эволюция во времени. Понимание ПЕРВИЧНОГО ПОРЯДКА ИЗМЕРИТЕЛЬНОЙ СТРУКТУРЫ применительно к человеческому организму позволяет понять более широкую причинную структуру, через которую должно происходить личное исцеление и духовная актуализация. Такое понимание основной причинной структуры проявления позволяет работать сообща с естественными Универсальными Законами Проявления, а не сопротивляться им, постепенно восстанавливая ЕСТЕСТВЕННЫЙ ГАРМОНИЧЕСКИЙ ПОРЯДОК благополучия и БОЖЕСТВЕННУЮ ПРАВИЛЬНУЮ ФОРМУ. Посредством регенерации Изначального Творения в биологической форме и сознании можно постепенно восстанавливать неизгладимый Органический Отпечаток Здоровья и способности Биологического Вознесения.              </w:t>
      </w:r>
    </w:p>
    <w:p w14:paraId="2D674852" w14:textId="77777777" w:rsidR="00AD4332" w:rsidRPr="00311FA4" w:rsidRDefault="00AD4332" w:rsidP="00B962CC">
      <w:pPr>
        <w:pStyle w:val="2"/>
        <w:rPr>
          <w:szCs w:val="28"/>
        </w:rPr>
      </w:pPr>
      <w:bookmarkStart w:id="12" w:name="_Toc130541223"/>
      <w:r w:rsidRPr="00311FA4">
        <w:rPr>
          <w:szCs w:val="28"/>
        </w:rPr>
        <w:t>Космическая структура</w:t>
      </w:r>
      <w:bookmarkEnd w:id="12"/>
    </w:p>
    <w:p w14:paraId="6E4E469B" w14:textId="77777777" w:rsidR="00AD4332" w:rsidRPr="00311FA4" w:rsidRDefault="00AD4332" w:rsidP="00D87F72">
      <w:pPr>
        <w:ind w:firstLine="709"/>
        <w:jc w:val="both"/>
        <w:rPr>
          <w:sz w:val="28"/>
          <w:szCs w:val="28"/>
        </w:rPr>
      </w:pPr>
      <w:r w:rsidRPr="00311FA4">
        <w:rPr>
          <w:sz w:val="28"/>
          <w:szCs w:val="28"/>
        </w:rPr>
        <w:t>5 гармонических вселенных на 15-мерную матрицу.</w:t>
      </w:r>
    </w:p>
    <w:p w14:paraId="4BF799D3" w14:textId="77777777" w:rsidR="00AD4332" w:rsidRPr="00311FA4" w:rsidRDefault="00AD4332" w:rsidP="00D87F72">
      <w:pPr>
        <w:ind w:firstLine="709"/>
        <w:jc w:val="both"/>
        <w:rPr>
          <w:sz w:val="28"/>
          <w:szCs w:val="28"/>
        </w:rPr>
      </w:pPr>
      <w:r w:rsidRPr="00311FA4">
        <w:rPr>
          <w:sz w:val="28"/>
          <w:szCs w:val="28"/>
        </w:rPr>
        <w:t> </w:t>
      </w:r>
    </w:p>
    <w:p w14:paraId="74D514AE" w14:textId="77777777" w:rsidR="00AD4332" w:rsidRPr="00311FA4" w:rsidRDefault="00AD4332" w:rsidP="00D87F72">
      <w:pPr>
        <w:ind w:firstLine="709"/>
        <w:jc w:val="both"/>
        <w:rPr>
          <w:sz w:val="28"/>
          <w:szCs w:val="28"/>
        </w:rPr>
      </w:pPr>
      <w:r w:rsidRPr="00311FA4">
        <w:rPr>
          <w:sz w:val="28"/>
          <w:szCs w:val="28"/>
        </w:rPr>
        <w:t>Одна 15-мерная матрица с 5 гармоническими вселенными</w:t>
      </w:r>
    </w:p>
    <w:p w14:paraId="2D876008" w14:textId="77777777" w:rsidR="00AD4332" w:rsidRPr="00311FA4" w:rsidRDefault="00AD4332" w:rsidP="00D87F72">
      <w:pPr>
        <w:ind w:firstLine="709"/>
        <w:jc w:val="both"/>
        <w:rPr>
          <w:sz w:val="28"/>
          <w:szCs w:val="28"/>
        </w:rPr>
      </w:pPr>
      <w:r w:rsidRPr="00311FA4">
        <w:rPr>
          <w:sz w:val="28"/>
          <w:szCs w:val="28"/>
        </w:rPr>
        <w:t> </w:t>
      </w:r>
    </w:p>
    <w:p w14:paraId="545EC244" w14:textId="3CB6184D" w:rsidR="00AD4332" w:rsidRPr="00311FA4" w:rsidRDefault="00AD4332" w:rsidP="00D87F72">
      <w:pPr>
        <w:ind w:firstLine="709"/>
        <w:jc w:val="both"/>
        <w:rPr>
          <w:sz w:val="28"/>
          <w:szCs w:val="28"/>
        </w:rPr>
      </w:pPr>
      <w:r w:rsidRPr="00311FA4">
        <w:rPr>
          <w:sz w:val="28"/>
          <w:szCs w:val="28"/>
        </w:rPr>
        <w:t>Земля в настоящее время находится в Гармонической Вселенной-1 своей 15-мерной матрицы. Миры Гармонических Вселенных 2-5 и Энергетическая Матрица</w:t>
      </w:r>
      <w:r w:rsidR="00BD4637" w:rsidRPr="0030717F">
        <w:rPr>
          <w:sz w:val="28"/>
          <w:szCs w:val="28"/>
        </w:rPr>
        <w:t xml:space="preserve"> </w:t>
      </w:r>
      <w:r w:rsidRPr="00311FA4">
        <w:rPr>
          <w:sz w:val="28"/>
          <w:szCs w:val="28"/>
        </w:rPr>
        <w:t>считается Высшей Эволюцией.</w:t>
      </w:r>
    </w:p>
    <w:p w14:paraId="4F17771E" w14:textId="54AE2A2A" w:rsidR="00AD4332" w:rsidRPr="00311FA4" w:rsidRDefault="00AD4332" w:rsidP="00D87F72">
      <w:pPr>
        <w:ind w:firstLine="709"/>
        <w:jc w:val="both"/>
        <w:rPr>
          <w:sz w:val="28"/>
          <w:szCs w:val="28"/>
        </w:rPr>
      </w:pPr>
      <w:r w:rsidRPr="00311FA4">
        <w:rPr>
          <w:sz w:val="28"/>
          <w:szCs w:val="28"/>
        </w:rPr>
        <w:t>Благодаря пониманию космических кристаллических матриц, которые мы развиваем внутри себя,</w:t>
      </w:r>
      <w:r w:rsidR="00BD4637" w:rsidRPr="00311FA4">
        <w:rPr>
          <w:sz w:val="28"/>
          <w:szCs w:val="28"/>
        </w:rPr>
        <w:t xml:space="preserve"> </w:t>
      </w:r>
      <w:r w:rsidRPr="00311FA4">
        <w:rPr>
          <w:sz w:val="28"/>
          <w:szCs w:val="28"/>
        </w:rPr>
        <w:t>может понять наш личный путь эволюции и</w:t>
      </w:r>
      <w:r w:rsidR="00BD4637" w:rsidRPr="00311FA4">
        <w:rPr>
          <w:sz w:val="28"/>
          <w:szCs w:val="28"/>
        </w:rPr>
        <w:t xml:space="preserve"> </w:t>
      </w:r>
      <w:r w:rsidRPr="00311FA4">
        <w:rPr>
          <w:sz w:val="28"/>
          <w:szCs w:val="28"/>
        </w:rPr>
        <w:t>наша неизгладимая связь с Божественным.</w:t>
      </w:r>
    </w:p>
    <w:p w14:paraId="42D41DF5" w14:textId="77777777" w:rsidR="00BD4637" w:rsidRPr="00311FA4" w:rsidRDefault="00BD4637" w:rsidP="00D87F72">
      <w:pPr>
        <w:ind w:firstLine="709"/>
        <w:jc w:val="both"/>
        <w:rPr>
          <w:sz w:val="28"/>
          <w:szCs w:val="28"/>
        </w:rPr>
      </w:pPr>
    </w:p>
    <w:p w14:paraId="5241892C" w14:textId="24C208B0" w:rsidR="00AD4332" w:rsidRPr="00311FA4" w:rsidRDefault="00AD4332" w:rsidP="00D87F72">
      <w:pPr>
        <w:ind w:firstLine="709"/>
        <w:jc w:val="both"/>
        <w:rPr>
          <w:sz w:val="28"/>
          <w:szCs w:val="28"/>
        </w:rPr>
      </w:pPr>
      <w:r w:rsidRPr="00311FA4">
        <w:rPr>
          <w:sz w:val="28"/>
          <w:szCs w:val="28"/>
        </w:rPr>
        <w:t>Серия MCEO Freedom Teachings®</w:t>
      </w:r>
    </w:p>
    <w:p w14:paraId="37383D91" w14:textId="77777777" w:rsidR="00AD4332" w:rsidRPr="00311FA4" w:rsidRDefault="00AD4332" w:rsidP="00D87F72">
      <w:pPr>
        <w:ind w:firstLine="709"/>
        <w:jc w:val="both"/>
        <w:rPr>
          <w:sz w:val="28"/>
          <w:szCs w:val="28"/>
        </w:rPr>
      </w:pPr>
      <w:r w:rsidRPr="00311FA4">
        <w:rPr>
          <w:sz w:val="28"/>
          <w:szCs w:val="28"/>
        </w:rPr>
        <w:t>Представлено Adashi MCEO LLC в сотрудничестве с Азуритового Прессы MCEO Inc.</w:t>
      </w:r>
    </w:p>
    <w:p w14:paraId="039EC2B0" w14:textId="77777777" w:rsidR="00AD4332" w:rsidRPr="00311FA4" w:rsidRDefault="00AD4332" w:rsidP="00D87F72">
      <w:pPr>
        <w:ind w:firstLine="709"/>
        <w:jc w:val="both"/>
        <w:rPr>
          <w:sz w:val="28"/>
          <w:szCs w:val="28"/>
        </w:rPr>
      </w:pPr>
      <w:r w:rsidRPr="00311FA4">
        <w:rPr>
          <w:sz w:val="28"/>
          <w:szCs w:val="28"/>
        </w:rPr>
        <w:lastRenderedPageBreak/>
        <w:t xml:space="preserve">Авторские права A&amp;A Deane, 2001, Все права защищены. </w:t>
      </w:r>
    </w:p>
    <w:p w14:paraId="3FA94730" w14:textId="77777777" w:rsidR="00AD4332" w:rsidRPr="00311FA4" w:rsidRDefault="00AD4332" w:rsidP="00B962CC">
      <w:pPr>
        <w:pStyle w:val="2"/>
        <w:rPr>
          <w:szCs w:val="28"/>
        </w:rPr>
      </w:pPr>
      <w:bookmarkStart w:id="13" w:name="_Toc130541224"/>
      <w:r w:rsidRPr="00311FA4">
        <w:rPr>
          <w:szCs w:val="28"/>
        </w:rPr>
        <w:t>Частотные субгармоники в 15-мерном масштабе</w:t>
      </w:r>
      <w:bookmarkEnd w:id="13"/>
    </w:p>
    <w:p w14:paraId="5C1CD65A" w14:textId="77777777" w:rsidR="00AD4332" w:rsidRPr="00311FA4" w:rsidRDefault="00AD4332" w:rsidP="00D87F72">
      <w:pPr>
        <w:ind w:firstLine="709"/>
        <w:jc w:val="both"/>
        <w:rPr>
          <w:sz w:val="28"/>
          <w:szCs w:val="28"/>
        </w:rPr>
      </w:pPr>
      <w:r w:rsidRPr="00311FA4">
        <w:rPr>
          <w:sz w:val="28"/>
          <w:szCs w:val="28"/>
        </w:rPr>
        <w:t xml:space="preserve">Размер x 12-SFB каждый =              </w:t>
      </w:r>
    </w:p>
    <w:p w14:paraId="59581356" w14:textId="77777777" w:rsidR="00AD4332" w:rsidRPr="00311FA4" w:rsidRDefault="00AD4332" w:rsidP="00D87F72">
      <w:pPr>
        <w:ind w:firstLine="709"/>
        <w:jc w:val="both"/>
        <w:rPr>
          <w:sz w:val="28"/>
          <w:szCs w:val="28"/>
        </w:rPr>
      </w:pPr>
      <w:r w:rsidRPr="00311FA4">
        <w:rPr>
          <w:sz w:val="28"/>
          <w:szCs w:val="28"/>
        </w:rPr>
        <w:t xml:space="preserve">Размерность (первичный SFB + вторичный SFB) Количество субгармоник частоты                            </w:t>
      </w:r>
    </w:p>
    <w:p w14:paraId="22EA9F83" w14:textId="77777777" w:rsidR="00AD4332" w:rsidRPr="00311FA4" w:rsidRDefault="00AD4332" w:rsidP="00D87F72">
      <w:pPr>
        <w:ind w:firstLine="709"/>
        <w:jc w:val="both"/>
        <w:rPr>
          <w:sz w:val="28"/>
          <w:szCs w:val="28"/>
        </w:rPr>
      </w:pPr>
      <w:r w:rsidRPr="00311FA4">
        <w:rPr>
          <w:sz w:val="28"/>
          <w:szCs w:val="28"/>
        </w:rPr>
        <w:t>Универсальное морфогенетическое поле: (не может полностью обработать код гена человека для воплощения)</w:t>
      </w:r>
    </w:p>
    <w:p w14:paraId="1DF63331" w14:textId="77777777" w:rsidR="00AD4332" w:rsidRPr="00311FA4" w:rsidRDefault="00AD4332" w:rsidP="00D87F72">
      <w:pPr>
        <w:ind w:firstLine="709"/>
        <w:jc w:val="both"/>
        <w:rPr>
          <w:sz w:val="28"/>
          <w:szCs w:val="28"/>
        </w:rPr>
      </w:pPr>
      <w:r w:rsidRPr="00311FA4">
        <w:rPr>
          <w:sz w:val="28"/>
          <w:szCs w:val="28"/>
        </w:rPr>
        <w:t xml:space="preserve">Раджа Хова Body-RISHIC SHIELD              </w:t>
      </w:r>
    </w:p>
    <w:p w14:paraId="0916A709" w14:textId="77777777" w:rsidR="00AD4332" w:rsidRPr="00311FA4" w:rsidRDefault="00AD4332" w:rsidP="00D87F72">
      <w:pPr>
        <w:ind w:firstLine="709"/>
        <w:jc w:val="both"/>
        <w:rPr>
          <w:sz w:val="28"/>
          <w:szCs w:val="28"/>
        </w:rPr>
      </w:pPr>
      <w:r w:rsidRPr="00311FA4">
        <w:rPr>
          <w:sz w:val="28"/>
          <w:szCs w:val="28"/>
        </w:rPr>
        <w:t xml:space="preserve">D-15 (12 + 168 =) 15 X 12 = 180 субгармоник частоты                            </w:t>
      </w:r>
    </w:p>
    <w:p w14:paraId="4512BBA4" w14:textId="77777777" w:rsidR="00AD4332" w:rsidRPr="00311FA4" w:rsidRDefault="00AD4332" w:rsidP="00D87F72">
      <w:pPr>
        <w:ind w:firstLine="709"/>
        <w:jc w:val="both"/>
        <w:rPr>
          <w:sz w:val="28"/>
          <w:szCs w:val="28"/>
        </w:rPr>
      </w:pPr>
      <w:r w:rsidRPr="00311FA4">
        <w:rPr>
          <w:sz w:val="28"/>
          <w:szCs w:val="28"/>
        </w:rPr>
        <w:t xml:space="preserve">D-14 (12 + 156 =) 14 X 12 = 168 частотных субгармоник                            </w:t>
      </w:r>
    </w:p>
    <w:p w14:paraId="7AB56555" w14:textId="77777777" w:rsidR="00AD4332" w:rsidRPr="00311FA4" w:rsidRDefault="00AD4332" w:rsidP="00D87F72">
      <w:pPr>
        <w:ind w:firstLine="709"/>
        <w:jc w:val="both"/>
        <w:rPr>
          <w:sz w:val="28"/>
          <w:szCs w:val="28"/>
        </w:rPr>
      </w:pPr>
      <w:r w:rsidRPr="00311FA4">
        <w:rPr>
          <w:sz w:val="28"/>
          <w:szCs w:val="28"/>
        </w:rPr>
        <w:t xml:space="preserve">D-13 (12 + 144 =) 13 X 12 = 156 частотных субгармоник                            </w:t>
      </w:r>
    </w:p>
    <w:p w14:paraId="1BFD5728" w14:textId="77777777" w:rsidR="00AD4332" w:rsidRPr="00311FA4" w:rsidRDefault="00AD4332" w:rsidP="00D87F72">
      <w:pPr>
        <w:ind w:firstLine="709"/>
        <w:jc w:val="both"/>
        <w:rPr>
          <w:sz w:val="28"/>
          <w:szCs w:val="28"/>
        </w:rPr>
      </w:pPr>
      <w:r w:rsidRPr="00311FA4">
        <w:rPr>
          <w:sz w:val="28"/>
          <w:szCs w:val="28"/>
        </w:rPr>
        <w:t>Морфогенетическое поле человека: (может обрабатываться с помощью генного кода через 12-нитевую силикатную матрицу ДНК)</w:t>
      </w:r>
    </w:p>
    <w:p w14:paraId="610554F3" w14:textId="77777777" w:rsidR="00AD4332" w:rsidRPr="00311FA4" w:rsidRDefault="00AD4332" w:rsidP="00D87F72">
      <w:pPr>
        <w:ind w:firstLine="709"/>
        <w:jc w:val="both"/>
        <w:rPr>
          <w:sz w:val="28"/>
          <w:szCs w:val="28"/>
        </w:rPr>
      </w:pPr>
      <w:r w:rsidRPr="00311FA4">
        <w:rPr>
          <w:sz w:val="28"/>
          <w:szCs w:val="28"/>
        </w:rPr>
        <w:t xml:space="preserve">Махара Хова Боди-МАХАРИЧЕСКИЙ ЩИТ              </w:t>
      </w:r>
    </w:p>
    <w:p w14:paraId="2498C9B1" w14:textId="77777777" w:rsidR="00AD4332" w:rsidRPr="00311FA4" w:rsidRDefault="00AD4332" w:rsidP="00D87F72">
      <w:pPr>
        <w:ind w:firstLine="709"/>
        <w:jc w:val="both"/>
        <w:rPr>
          <w:sz w:val="28"/>
          <w:szCs w:val="28"/>
        </w:rPr>
      </w:pPr>
      <w:r w:rsidRPr="00311FA4">
        <w:rPr>
          <w:sz w:val="28"/>
          <w:szCs w:val="28"/>
        </w:rPr>
        <w:t xml:space="preserve">D-12 (12 + 132 =) 12 X 12 = 144 частотных субгармоники                            </w:t>
      </w:r>
    </w:p>
    <w:p w14:paraId="147E55DB" w14:textId="77777777" w:rsidR="00AD4332" w:rsidRPr="00311FA4" w:rsidRDefault="00AD4332" w:rsidP="00D87F72">
      <w:pPr>
        <w:ind w:firstLine="709"/>
        <w:jc w:val="both"/>
        <w:rPr>
          <w:sz w:val="28"/>
          <w:szCs w:val="28"/>
        </w:rPr>
      </w:pPr>
      <w:r w:rsidRPr="00311FA4">
        <w:rPr>
          <w:sz w:val="28"/>
          <w:szCs w:val="28"/>
        </w:rPr>
        <w:t xml:space="preserve">D-11 (12 + 120 =) 11 X 12 = 132 субгармоники частоты                            </w:t>
      </w:r>
    </w:p>
    <w:p w14:paraId="4DB08222" w14:textId="77777777" w:rsidR="00AD4332" w:rsidRPr="00311FA4" w:rsidRDefault="00AD4332" w:rsidP="00D87F72">
      <w:pPr>
        <w:ind w:firstLine="709"/>
        <w:jc w:val="both"/>
        <w:rPr>
          <w:sz w:val="28"/>
          <w:szCs w:val="28"/>
        </w:rPr>
      </w:pPr>
      <w:r w:rsidRPr="00311FA4">
        <w:rPr>
          <w:sz w:val="28"/>
          <w:szCs w:val="28"/>
        </w:rPr>
        <w:t xml:space="preserve">D-10 (12 + 108 =) 10 X 12 = 120 частотных субгармоник                            </w:t>
      </w:r>
    </w:p>
    <w:p w14:paraId="077D2873" w14:textId="77777777" w:rsidR="00AD4332" w:rsidRPr="00311FA4" w:rsidRDefault="00AD4332" w:rsidP="00D87F72">
      <w:pPr>
        <w:ind w:firstLine="709"/>
        <w:jc w:val="both"/>
        <w:rPr>
          <w:sz w:val="28"/>
          <w:szCs w:val="28"/>
        </w:rPr>
      </w:pPr>
      <w:r w:rsidRPr="00311FA4">
        <w:rPr>
          <w:sz w:val="28"/>
          <w:szCs w:val="28"/>
        </w:rPr>
        <w:t xml:space="preserve">Бетча Хова Body-TEURIC SHIELD              </w:t>
      </w:r>
    </w:p>
    <w:p w14:paraId="67856BF0" w14:textId="77777777" w:rsidR="00AD4332" w:rsidRPr="00311FA4" w:rsidRDefault="00AD4332" w:rsidP="00D87F72">
      <w:pPr>
        <w:ind w:firstLine="709"/>
        <w:jc w:val="both"/>
        <w:rPr>
          <w:sz w:val="28"/>
          <w:szCs w:val="28"/>
        </w:rPr>
      </w:pPr>
      <w:r w:rsidRPr="00311FA4">
        <w:rPr>
          <w:sz w:val="28"/>
          <w:szCs w:val="28"/>
        </w:rPr>
        <w:t xml:space="preserve">D-9 (12 + 96 =) 9 X 12 = 108 частотных субгармоник                            </w:t>
      </w:r>
    </w:p>
    <w:p w14:paraId="048ABDD1" w14:textId="77777777" w:rsidR="00AD4332" w:rsidRPr="00311FA4" w:rsidRDefault="00AD4332" w:rsidP="00D87F72">
      <w:pPr>
        <w:ind w:firstLine="709"/>
        <w:jc w:val="both"/>
        <w:rPr>
          <w:sz w:val="28"/>
          <w:szCs w:val="28"/>
        </w:rPr>
      </w:pPr>
      <w:r w:rsidRPr="00311FA4">
        <w:rPr>
          <w:sz w:val="28"/>
          <w:szCs w:val="28"/>
        </w:rPr>
        <w:t xml:space="preserve">D-8 (12 + 84 =) 8 X 12 = 96 частотных субгармоник                            </w:t>
      </w:r>
    </w:p>
    <w:p w14:paraId="59A0B66B" w14:textId="77777777" w:rsidR="00AD4332" w:rsidRPr="00311FA4" w:rsidRDefault="00AD4332" w:rsidP="00D87F72">
      <w:pPr>
        <w:ind w:firstLine="709"/>
        <w:jc w:val="both"/>
        <w:rPr>
          <w:sz w:val="28"/>
          <w:szCs w:val="28"/>
        </w:rPr>
      </w:pPr>
      <w:r w:rsidRPr="00311FA4">
        <w:rPr>
          <w:sz w:val="28"/>
          <w:szCs w:val="28"/>
        </w:rPr>
        <w:t xml:space="preserve">D-7 (12 + 72 =) 7 X 12 = 84 частотных субгармоники                            </w:t>
      </w:r>
    </w:p>
    <w:p w14:paraId="05830941" w14:textId="77777777" w:rsidR="00AD4332" w:rsidRPr="00311FA4" w:rsidRDefault="00AD4332" w:rsidP="00D87F72">
      <w:pPr>
        <w:ind w:firstLine="709"/>
        <w:jc w:val="both"/>
        <w:rPr>
          <w:sz w:val="28"/>
          <w:szCs w:val="28"/>
        </w:rPr>
      </w:pPr>
      <w:r w:rsidRPr="00311FA4">
        <w:rPr>
          <w:sz w:val="28"/>
          <w:szCs w:val="28"/>
        </w:rPr>
        <w:t xml:space="preserve">Alphi Hova Body-ДОРАДИЧЕСКИЙ ЩИТ              </w:t>
      </w:r>
    </w:p>
    <w:p w14:paraId="0F06C90D" w14:textId="77777777" w:rsidR="00AD4332" w:rsidRPr="00311FA4" w:rsidRDefault="00AD4332" w:rsidP="00D87F72">
      <w:pPr>
        <w:ind w:firstLine="709"/>
        <w:jc w:val="both"/>
        <w:rPr>
          <w:sz w:val="28"/>
          <w:szCs w:val="28"/>
        </w:rPr>
      </w:pPr>
      <w:r w:rsidRPr="00311FA4">
        <w:rPr>
          <w:sz w:val="28"/>
          <w:szCs w:val="28"/>
        </w:rPr>
        <w:t xml:space="preserve">D-6 (12 + 60 =) 6 X 12 = 72 частотных субгармоники                            </w:t>
      </w:r>
    </w:p>
    <w:p w14:paraId="125BA150" w14:textId="77777777" w:rsidR="00AD4332" w:rsidRPr="00311FA4" w:rsidRDefault="00AD4332" w:rsidP="00D87F72">
      <w:pPr>
        <w:ind w:firstLine="709"/>
        <w:jc w:val="both"/>
        <w:rPr>
          <w:sz w:val="28"/>
          <w:szCs w:val="28"/>
        </w:rPr>
      </w:pPr>
      <w:r w:rsidRPr="00311FA4">
        <w:rPr>
          <w:sz w:val="28"/>
          <w:szCs w:val="28"/>
        </w:rPr>
        <w:t xml:space="preserve">D-5 (12 + 48 =) 5 X 12 = 60 частотных субгармоник                            </w:t>
      </w:r>
    </w:p>
    <w:p w14:paraId="60482645" w14:textId="77777777" w:rsidR="00AD4332" w:rsidRPr="00311FA4" w:rsidRDefault="00AD4332" w:rsidP="00D87F72">
      <w:pPr>
        <w:ind w:firstLine="709"/>
        <w:jc w:val="both"/>
        <w:rPr>
          <w:sz w:val="28"/>
          <w:szCs w:val="28"/>
        </w:rPr>
      </w:pPr>
      <w:r w:rsidRPr="00311FA4">
        <w:rPr>
          <w:sz w:val="28"/>
          <w:szCs w:val="28"/>
        </w:rPr>
        <w:t xml:space="preserve">D-4 (12 + 36 =) 4 X 12 = 48 частотных субгармоник                            </w:t>
      </w:r>
    </w:p>
    <w:p w14:paraId="4AF10559" w14:textId="77777777" w:rsidR="00AD4332" w:rsidRPr="00311FA4" w:rsidRDefault="00AD4332" w:rsidP="00D87F72">
      <w:pPr>
        <w:ind w:firstLine="709"/>
        <w:jc w:val="both"/>
        <w:rPr>
          <w:sz w:val="28"/>
          <w:szCs w:val="28"/>
        </w:rPr>
      </w:pPr>
      <w:r w:rsidRPr="00311FA4">
        <w:rPr>
          <w:sz w:val="28"/>
          <w:szCs w:val="28"/>
        </w:rPr>
        <w:t xml:space="preserve">Nada Hova Body-ТЕЛЛУРИЧЕСКИЙ ЩИТ              </w:t>
      </w:r>
    </w:p>
    <w:p w14:paraId="1B6710D5" w14:textId="77777777" w:rsidR="00AD4332" w:rsidRPr="00311FA4" w:rsidRDefault="00AD4332" w:rsidP="00D87F72">
      <w:pPr>
        <w:ind w:firstLine="709"/>
        <w:jc w:val="both"/>
        <w:rPr>
          <w:sz w:val="28"/>
          <w:szCs w:val="28"/>
        </w:rPr>
      </w:pPr>
      <w:r w:rsidRPr="00311FA4">
        <w:rPr>
          <w:sz w:val="28"/>
          <w:szCs w:val="28"/>
        </w:rPr>
        <w:t xml:space="preserve">D-3 (12 + 24 =) 3 X 12 = 36 частотных субгармоник                            </w:t>
      </w:r>
    </w:p>
    <w:p w14:paraId="5BFD8BA0" w14:textId="77777777" w:rsidR="00AD4332" w:rsidRPr="00311FA4" w:rsidRDefault="00AD4332" w:rsidP="00D87F72">
      <w:pPr>
        <w:ind w:firstLine="709"/>
        <w:jc w:val="both"/>
        <w:rPr>
          <w:sz w:val="28"/>
          <w:szCs w:val="28"/>
        </w:rPr>
      </w:pPr>
      <w:r w:rsidRPr="00311FA4">
        <w:rPr>
          <w:sz w:val="28"/>
          <w:szCs w:val="28"/>
        </w:rPr>
        <w:t xml:space="preserve">D-2 (12 + 12 =) 2 X 12 = 24 частотных субгармоники                            </w:t>
      </w:r>
    </w:p>
    <w:p w14:paraId="28E26792" w14:textId="77777777" w:rsidR="00AD4332" w:rsidRPr="00311FA4" w:rsidRDefault="00AD4332" w:rsidP="00D87F72">
      <w:pPr>
        <w:ind w:firstLine="709"/>
        <w:jc w:val="both"/>
        <w:rPr>
          <w:sz w:val="28"/>
          <w:szCs w:val="28"/>
        </w:rPr>
      </w:pPr>
      <w:r w:rsidRPr="00311FA4">
        <w:rPr>
          <w:sz w:val="28"/>
          <w:szCs w:val="28"/>
        </w:rPr>
        <w:t xml:space="preserve">D-1 (12 + 0 =) 1 X 12 = 12 частотных субгармоник                            </w:t>
      </w:r>
    </w:p>
    <w:p w14:paraId="10AC1BD7" w14:textId="77777777" w:rsidR="00AD4332" w:rsidRPr="00311FA4" w:rsidRDefault="00AD4332" w:rsidP="00D87F72">
      <w:pPr>
        <w:ind w:firstLine="709"/>
        <w:jc w:val="both"/>
        <w:rPr>
          <w:sz w:val="28"/>
          <w:szCs w:val="28"/>
        </w:rPr>
      </w:pPr>
      <w:r w:rsidRPr="00311FA4">
        <w:rPr>
          <w:sz w:val="28"/>
          <w:szCs w:val="28"/>
        </w:rPr>
        <w:t> </w:t>
      </w:r>
    </w:p>
    <w:p w14:paraId="35B4CBBE" w14:textId="77777777" w:rsidR="00AD4332" w:rsidRPr="00311FA4" w:rsidRDefault="00AD4332" w:rsidP="00D87F72">
      <w:pPr>
        <w:ind w:firstLine="709"/>
        <w:jc w:val="both"/>
        <w:rPr>
          <w:sz w:val="28"/>
          <w:szCs w:val="28"/>
        </w:rPr>
      </w:pPr>
      <w:r w:rsidRPr="00311FA4">
        <w:rPr>
          <w:sz w:val="28"/>
          <w:szCs w:val="28"/>
        </w:rPr>
        <w:t> </w:t>
      </w:r>
    </w:p>
    <w:p w14:paraId="73F8FA2F" w14:textId="77777777" w:rsidR="00AD4332" w:rsidRPr="00311FA4" w:rsidRDefault="00AD4332" w:rsidP="00D87F72">
      <w:pPr>
        <w:ind w:firstLine="709"/>
        <w:jc w:val="both"/>
        <w:rPr>
          <w:sz w:val="28"/>
          <w:szCs w:val="28"/>
        </w:rPr>
      </w:pPr>
      <w:r w:rsidRPr="00311FA4">
        <w:rPr>
          <w:sz w:val="28"/>
          <w:szCs w:val="28"/>
        </w:rPr>
        <w:t>ДИАПАЗОН ЧАСТОТ - это фиксированная, повторяющаяся последовательность Flash-линий Partiki Phasing - циклов «мигания и выключения» точек скалярной стоячей волны в шаблоне скалярной сетки, вызванных делением / расширением и слиянием / сжатием единиц Partiki. ПОДЧАСТОТНЫЙ ДИАПАЗОН - это фиксированная повторяющаяся последовательность Flash-строк, которая является частью полного цикла последовательности фазирования Частотного диапазона. СУБГАРМОНИКА ЧАСТОТЫ представляет собой копию последовательностей флэш-линий частотного диапазона из измерений ниже, переносимых в первичных последовательностях флэш-строк в измерениях выше.</w:t>
      </w:r>
    </w:p>
    <w:p w14:paraId="31A2C5D3" w14:textId="77777777" w:rsidR="00AD4332" w:rsidRPr="00311FA4" w:rsidRDefault="00AD4332" w:rsidP="00D87F72">
      <w:pPr>
        <w:ind w:firstLine="709"/>
        <w:jc w:val="both"/>
        <w:rPr>
          <w:sz w:val="28"/>
          <w:szCs w:val="28"/>
        </w:rPr>
      </w:pPr>
      <w:r w:rsidRPr="00311FA4">
        <w:rPr>
          <w:sz w:val="28"/>
          <w:szCs w:val="28"/>
        </w:rPr>
        <w:t xml:space="preserve">ВРЕМЕННЫЕ ЦИКЛЫ И ЗВЕЗДНЫЕ ГАРМОНИКИ </w:t>
      </w:r>
    </w:p>
    <w:p w14:paraId="4C8C0718" w14:textId="77777777" w:rsidR="00AD4332" w:rsidRPr="00311FA4" w:rsidRDefault="00AD4332" w:rsidP="00D87F72">
      <w:pPr>
        <w:ind w:firstLine="709"/>
        <w:jc w:val="both"/>
        <w:rPr>
          <w:sz w:val="28"/>
          <w:szCs w:val="28"/>
        </w:rPr>
      </w:pPr>
      <w:r w:rsidRPr="00311FA4">
        <w:rPr>
          <w:sz w:val="28"/>
          <w:szCs w:val="28"/>
        </w:rPr>
        <w:lastRenderedPageBreak/>
        <w:t> </w:t>
      </w:r>
    </w:p>
    <w:p w14:paraId="32F8FC96" w14:textId="77777777" w:rsidR="00AD4332" w:rsidRPr="00311FA4" w:rsidRDefault="00AD4332" w:rsidP="00D87F72">
      <w:pPr>
        <w:ind w:firstLine="709"/>
        <w:jc w:val="both"/>
        <w:rPr>
          <w:sz w:val="28"/>
          <w:szCs w:val="28"/>
        </w:rPr>
      </w:pPr>
      <w:r w:rsidRPr="00311FA4">
        <w:rPr>
          <w:sz w:val="28"/>
          <w:szCs w:val="28"/>
        </w:rPr>
        <w:t> </w:t>
      </w:r>
    </w:p>
    <w:p w14:paraId="14FECA4E" w14:textId="77777777" w:rsidR="00AD4332" w:rsidRPr="00311FA4" w:rsidRDefault="00AD4332" w:rsidP="00D87F72">
      <w:pPr>
        <w:ind w:firstLine="709"/>
        <w:jc w:val="both"/>
        <w:rPr>
          <w:sz w:val="28"/>
          <w:szCs w:val="28"/>
        </w:rPr>
      </w:pPr>
      <w:r w:rsidRPr="00311FA4">
        <w:rPr>
          <w:sz w:val="28"/>
          <w:szCs w:val="28"/>
        </w:rPr>
        <w:t> </w:t>
      </w:r>
    </w:p>
    <w:p w14:paraId="0DA3D493" w14:textId="77777777" w:rsidR="00AD4332" w:rsidRPr="00311FA4" w:rsidRDefault="00AD4332" w:rsidP="00D87F72">
      <w:pPr>
        <w:ind w:firstLine="709"/>
        <w:jc w:val="both"/>
        <w:rPr>
          <w:sz w:val="28"/>
          <w:szCs w:val="28"/>
        </w:rPr>
      </w:pPr>
      <w:r w:rsidRPr="00311FA4">
        <w:rPr>
          <w:sz w:val="28"/>
          <w:szCs w:val="28"/>
        </w:rPr>
        <w:t> </w:t>
      </w:r>
    </w:p>
    <w:p w14:paraId="611ED4C1" w14:textId="77777777" w:rsidR="00AD4332" w:rsidRPr="00311FA4" w:rsidRDefault="00AD4332" w:rsidP="00D87F72">
      <w:pPr>
        <w:ind w:firstLine="709"/>
        <w:jc w:val="both"/>
        <w:rPr>
          <w:sz w:val="28"/>
          <w:szCs w:val="28"/>
        </w:rPr>
      </w:pPr>
      <w:r w:rsidRPr="00311FA4">
        <w:rPr>
          <w:sz w:val="28"/>
          <w:szCs w:val="28"/>
        </w:rPr>
        <w:t> </w:t>
      </w:r>
    </w:p>
    <w:p w14:paraId="1FDBA408" w14:textId="77777777" w:rsidR="00AD4332" w:rsidRPr="00311FA4" w:rsidRDefault="00AD4332" w:rsidP="00D87F72">
      <w:pPr>
        <w:ind w:firstLine="709"/>
        <w:jc w:val="both"/>
        <w:rPr>
          <w:sz w:val="28"/>
          <w:szCs w:val="28"/>
        </w:rPr>
      </w:pPr>
      <w:r w:rsidRPr="00311FA4">
        <w:rPr>
          <w:sz w:val="28"/>
          <w:szCs w:val="28"/>
        </w:rPr>
        <w:t xml:space="preserve">е * *; Тела Hova сферические              </w:t>
      </w:r>
    </w:p>
    <w:p w14:paraId="48308911" w14:textId="77777777" w:rsidR="00AD4332" w:rsidRPr="00311FA4" w:rsidRDefault="00AD4332" w:rsidP="00D87F72">
      <w:pPr>
        <w:ind w:firstLine="709"/>
        <w:jc w:val="both"/>
        <w:rPr>
          <w:sz w:val="28"/>
          <w:szCs w:val="28"/>
        </w:rPr>
      </w:pPr>
      <w:r w:rsidRPr="00311FA4">
        <w:rPr>
          <w:sz w:val="28"/>
          <w:szCs w:val="28"/>
        </w:rPr>
        <w:t xml:space="preserve">! Чакра </w:t>
      </w:r>
      <w:proofErr w:type="gramStart"/>
      <w:r w:rsidRPr="00311FA4">
        <w:rPr>
          <w:sz w:val="28"/>
          <w:szCs w:val="28"/>
        </w:rPr>
        <w:t>больна »</w:t>
      </w:r>
      <w:proofErr w:type="gramEnd"/>
      <w:r w:rsidRPr="00311FA4">
        <w:rPr>
          <w:rFonts w:ascii="Segoe UI Symbol" w:eastAsia="MS Gothic" w:hAnsi="Segoe UI Symbol" w:cs="Segoe UI Symbol"/>
          <w:sz w:val="28"/>
          <w:szCs w:val="28"/>
        </w:rPr>
        <w:t>✓</w:t>
      </w:r>
      <w:r w:rsidRPr="00311FA4">
        <w:rPr>
          <w:rFonts w:cs="Verdana"/>
          <w:sz w:val="28"/>
          <w:szCs w:val="28"/>
        </w:rPr>
        <w:t xml:space="preserve"> </w:t>
      </w:r>
      <w:r w:rsidRPr="00311FA4">
        <w:rPr>
          <w:sz w:val="28"/>
          <w:szCs w:val="28"/>
          <w:rtl/>
        </w:rPr>
        <w:t>״</w:t>
      </w:r>
      <w:r w:rsidRPr="00311FA4">
        <w:rPr>
          <w:sz w:val="28"/>
          <w:szCs w:val="28"/>
        </w:rPr>
        <w:t xml:space="preserve">*, ** tS. 6 дюймов c: решетки скалярных волн, образующие                            </w:t>
      </w:r>
    </w:p>
    <w:p w14:paraId="090739EE" w14:textId="77777777" w:rsidR="00AD4332" w:rsidRPr="00311FA4" w:rsidRDefault="00AD4332" w:rsidP="00D87F72">
      <w:pPr>
        <w:ind w:firstLine="709"/>
        <w:jc w:val="both"/>
        <w:rPr>
          <w:sz w:val="28"/>
          <w:szCs w:val="28"/>
        </w:rPr>
      </w:pPr>
      <w:r w:rsidRPr="00311FA4">
        <w:rPr>
          <w:sz w:val="28"/>
          <w:szCs w:val="28"/>
        </w:rPr>
        <w:t xml:space="preserve">«2 ^ 1. тканевые капсулы между              </w:t>
      </w:r>
    </w:p>
    <w:p w14:paraId="75461063" w14:textId="77777777" w:rsidR="00AD4332" w:rsidRPr="00311FA4" w:rsidRDefault="00AD4332" w:rsidP="00D87F72">
      <w:pPr>
        <w:ind w:firstLine="709"/>
        <w:jc w:val="both"/>
        <w:rPr>
          <w:sz w:val="28"/>
          <w:szCs w:val="28"/>
        </w:rPr>
      </w:pPr>
      <w:r w:rsidRPr="00311FA4">
        <w:rPr>
          <w:sz w:val="28"/>
          <w:szCs w:val="28"/>
        </w:rPr>
        <w:t xml:space="preserve">\ r каждый 3-х мерный              </w:t>
      </w:r>
    </w:p>
    <w:p w14:paraId="1BEF9742" w14:textId="77777777" w:rsidR="00AD4332" w:rsidRPr="00311FA4" w:rsidRDefault="00AD4332" w:rsidP="00D87F72">
      <w:pPr>
        <w:ind w:firstLine="709"/>
        <w:jc w:val="both"/>
        <w:rPr>
          <w:sz w:val="28"/>
          <w:szCs w:val="28"/>
        </w:rPr>
      </w:pPr>
      <w:r w:rsidRPr="00311FA4">
        <w:rPr>
          <w:sz w:val="28"/>
          <w:szCs w:val="28"/>
        </w:rPr>
        <w:t xml:space="preserve">Ll Гармоника Проявления.              </w:t>
      </w:r>
    </w:p>
    <w:p w14:paraId="518A8B07" w14:textId="77777777" w:rsidR="00AD4332" w:rsidRPr="00311FA4" w:rsidRDefault="00AD4332" w:rsidP="00D87F72">
      <w:pPr>
        <w:ind w:firstLine="709"/>
        <w:jc w:val="both"/>
        <w:rPr>
          <w:sz w:val="28"/>
          <w:szCs w:val="28"/>
        </w:rPr>
      </w:pPr>
      <w:r w:rsidRPr="00311FA4">
        <w:rPr>
          <w:sz w:val="28"/>
          <w:szCs w:val="28"/>
        </w:rPr>
        <w:t>Перстни - это основные точки консолидированной частоты, которые содержат программы Скалярной сетки ЩИТОВ, на которых проявляются Тела Хова.</w:t>
      </w:r>
    </w:p>
    <w:p w14:paraId="4B047365" w14:textId="77777777" w:rsidR="00AD4332" w:rsidRPr="00311FA4" w:rsidRDefault="00AD4332" w:rsidP="00D87F72">
      <w:pPr>
        <w:ind w:firstLine="709"/>
        <w:jc w:val="both"/>
        <w:rPr>
          <w:sz w:val="28"/>
          <w:szCs w:val="28"/>
        </w:rPr>
      </w:pPr>
      <w:r w:rsidRPr="00311FA4">
        <w:rPr>
          <w:sz w:val="28"/>
          <w:szCs w:val="28"/>
        </w:rPr>
        <w:t> </w:t>
      </w:r>
    </w:p>
    <w:p w14:paraId="04CBBA18" w14:textId="77777777" w:rsidR="00AD4332" w:rsidRPr="00311FA4" w:rsidRDefault="00AD4332" w:rsidP="00D87F72">
      <w:pPr>
        <w:ind w:firstLine="709"/>
        <w:jc w:val="both"/>
        <w:rPr>
          <w:sz w:val="28"/>
          <w:szCs w:val="28"/>
        </w:rPr>
      </w:pPr>
      <w:r w:rsidRPr="00311FA4">
        <w:rPr>
          <w:sz w:val="28"/>
          <w:szCs w:val="28"/>
        </w:rPr>
        <w:t>При активации каждый SHIELD образует вращающийся диск из скалярных волн, которые исходят от тела в горизонтальной плоскости.</w:t>
      </w:r>
    </w:p>
    <w:p w14:paraId="6265904C" w14:textId="77777777" w:rsidR="00AD4332" w:rsidRPr="00311FA4" w:rsidRDefault="00AD4332" w:rsidP="00D87F72">
      <w:pPr>
        <w:ind w:firstLine="709"/>
        <w:jc w:val="both"/>
        <w:rPr>
          <w:sz w:val="28"/>
          <w:szCs w:val="28"/>
        </w:rPr>
      </w:pPr>
      <w:r w:rsidRPr="00311FA4">
        <w:rPr>
          <w:sz w:val="28"/>
          <w:szCs w:val="28"/>
        </w:rPr>
        <w:t> </w:t>
      </w:r>
    </w:p>
    <w:p w14:paraId="6D5DAEDD" w14:textId="77777777" w:rsidR="00AD4332" w:rsidRPr="00311FA4" w:rsidRDefault="00AD4332" w:rsidP="00D87F72">
      <w:pPr>
        <w:ind w:firstLine="709"/>
        <w:jc w:val="both"/>
        <w:rPr>
          <w:sz w:val="28"/>
          <w:szCs w:val="28"/>
        </w:rPr>
      </w:pPr>
      <w:r w:rsidRPr="00311FA4">
        <w:rPr>
          <w:sz w:val="28"/>
          <w:szCs w:val="28"/>
        </w:rPr>
        <w:t>Универсальные токи жизненной силы формируют и поддерживают</w:t>
      </w:r>
    </w:p>
    <w:p w14:paraId="3E0A4CC5" w14:textId="77777777" w:rsidR="00AD4332" w:rsidRPr="00311FA4" w:rsidRDefault="00AD4332" w:rsidP="00D87F72">
      <w:pPr>
        <w:ind w:firstLine="709"/>
        <w:jc w:val="both"/>
        <w:rPr>
          <w:sz w:val="28"/>
          <w:szCs w:val="28"/>
        </w:rPr>
      </w:pPr>
      <w:r w:rsidRPr="00311FA4">
        <w:rPr>
          <w:sz w:val="28"/>
          <w:szCs w:val="28"/>
        </w:rPr>
        <w:t>Уровни «аурического поля» 15-мерной анатомии человека</w:t>
      </w:r>
    </w:p>
    <w:p w14:paraId="2C2FFE67" w14:textId="77777777" w:rsidR="00AD4332" w:rsidRPr="00311FA4" w:rsidRDefault="00AD4332" w:rsidP="00D87F72">
      <w:pPr>
        <w:ind w:firstLine="709"/>
        <w:jc w:val="both"/>
        <w:rPr>
          <w:sz w:val="28"/>
          <w:szCs w:val="28"/>
        </w:rPr>
      </w:pPr>
      <w:r w:rsidRPr="00311FA4">
        <w:rPr>
          <w:sz w:val="28"/>
          <w:szCs w:val="28"/>
        </w:rPr>
        <w:t xml:space="preserve">Соответствие аурического уровня, чакры и тела Хова </w:t>
      </w:r>
    </w:p>
    <w:p w14:paraId="4A2AECBE" w14:textId="77777777" w:rsidR="00AD4332" w:rsidRPr="00311FA4" w:rsidRDefault="00AD4332" w:rsidP="00D87F72">
      <w:pPr>
        <w:ind w:firstLine="709"/>
        <w:jc w:val="both"/>
        <w:rPr>
          <w:sz w:val="28"/>
          <w:szCs w:val="28"/>
        </w:rPr>
      </w:pPr>
      <w:r w:rsidRPr="00311FA4">
        <w:rPr>
          <w:sz w:val="28"/>
          <w:szCs w:val="28"/>
        </w:rPr>
        <w:t> </w:t>
      </w:r>
    </w:p>
    <w:p w14:paraId="6BC90D5D" w14:textId="77777777" w:rsidR="00AD4332" w:rsidRPr="00311FA4" w:rsidRDefault="00AD4332" w:rsidP="00D87F72">
      <w:pPr>
        <w:ind w:firstLine="709"/>
        <w:jc w:val="both"/>
        <w:rPr>
          <w:sz w:val="28"/>
          <w:szCs w:val="28"/>
        </w:rPr>
      </w:pPr>
      <w:r w:rsidRPr="00311FA4">
        <w:rPr>
          <w:sz w:val="28"/>
          <w:szCs w:val="28"/>
        </w:rPr>
        <w:t>Чакры втягивают энергию и передают энергию в Объединенные поля каждого измерения. Каждая чакра несет в качестве своего основного цвета оттенок, связанный с длиной волны пространственной полосы частот, которой соответствует чакра.</w:t>
      </w:r>
    </w:p>
    <w:p w14:paraId="1B12888C" w14:textId="77777777" w:rsidR="00AD4332" w:rsidRPr="00311FA4" w:rsidRDefault="00AD4332" w:rsidP="00D87F72">
      <w:pPr>
        <w:ind w:firstLine="709"/>
        <w:jc w:val="both"/>
        <w:rPr>
          <w:sz w:val="28"/>
          <w:szCs w:val="28"/>
        </w:rPr>
      </w:pPr>
      <w:r w:rsidRPr="00311FA4">
        <w:rPr>
          <w:sz w:val="28"/>
          <w:szCs w:val="28"/>
        </w:rPr>
        <w:t> </w:t>
      </w:r>
    </w:p>
    <w:p w14:paraId="310D1BBB" w14:textId="77777777" w:rsidR="00AD4332" w:rsidRPr="00311FA4" w:rsidRDefault="00AD4332" w:rsidP="00D87F72">
      <w:pPr>
        <w:ind w:firstLine="709"/>
        <w:jc w:val="both"/>
        <w:rPr>
          <w:sz w:val="28"/>
          <w:szCs w:val="28"/>
        </w:rPr>
      </w:pPr>
      <w:r w:rsidRPr="00311FA4">
        <w:rPr>
          <w:sz w:val="28"/>
          <w:szCs w:val="28"/>
        </w:rPr>
        <w:t>Каждая чакра соответствует уровню Аурического поля и одной тональной линии Axi-A-Tonal. Каждое тело Хова соответствует набору из 3 чакр и содержит 3-х мерные частотные полосы, которые формируют размерные уровни аурического поля.</w:t>
      </w:r>
    </w:p>
    <w:p w14:paraId="52FCB77A" w14:textId="77777777" w:rsidR="00AD4332" w:rsidRPr="00311FA4" w:rsidRDefault="00AD4332" w:rsidP="00164F60">
      <w:pPr>
        <w:pStyle w:val="2"/>
        <w:rPr>
          <w:szCs w:val="28"/>
        </w:rPr>
      </w:pPr>
      <w:bookmarkStart w:id="14" w:name="_Toc130541225"/>
      <w:r w:rsidRPr="00311FA4">
        <w:rPr>
          <w:szCs w:val="28"/>
        </w:rPr>
        <w:t>Махарский щит</w:t>
      </w:r>
      <w:bookmarkEnd w:id="14"/>
    </w:p>
    <w:p w14:paraId="44179BE3" w14:textId="77777777" w:rsidR="00AD4332" w:rsidRPr="00311FA4" w:rsidRDefault="00AD4332" w:rsidP="00D87F72">
      <w:pPr>
        <w:ind w:firstLine="709"/>
        <w:jc w:val="both"/>
        <w:rPr>
          <w:sz w:val="28"/>
          <w:szCs w:val="28"/>
        </w:rPr>
      </w:pPr>
      <w:r w:rsidRPr="00311FA4">
        <w:rPr>
          <w:sz w:val="28"/>
          <w:szCs w:val="28"/>
        </w:rPr>
        <w:t>Тело Аватара Махара Хова «Христово» чакры идентичности 10-12 Фаза Махунты Меркаба (12-мерная Меркаба)</w:t>
      </w:r>
    </w:p>
    <w:p w14:paraId="58C421C4" w14:textId="77777777" w:rsidR="00AD4332" w:rsidRPr="00311FA4" w:rsidRDefault="00AD4332" w:rsidP="00D87F72">
      <w:pPr>
        <w:ind w:firstLine="709"/>
        <w:jc w:val="both"/>
        <w:rPr>
          <w:sz w:val="28"/>
          <w:szCs w:val="28"/>
        </w:rPr>
      </w:pPr>
      <w:r w:rsidRPr="00311FA4">
        <w:rPr>
          <w:sz w:val="28"/>
          <w:szCs w:val="28"/>
        </w:rPr>
        <w:t>Дорадический щит</w:t>
      </w:r>
    </w:p>
    <w:p w14:paraId="77502EEC" w14:textId="77777777" w:rsidR="00AD4332" w:rsidRPr="00311FA4" w:rsidRDefault="00AD4332" w:rsidP="00D87F72">
      <w:pPr>
        <w:ind w:firstLine="709"/>
        <w:jc w:val="both"/>
        <w:rPr>
          <w:sz w:val="28"/>
          <w:szCs w:val="28"/>
        </w:rPr>
      </w:pPr>
      <w:r w:rsidRPr="00311FA4">
        <w:rPr>
          <w:sz w:val="28"/>
          <w:szCs w:val="28"/>
        </w:rPr>
        <w:t>Тело Альфи Хова Идентичность души C хакры 4-6 Фаза Халлы Меркаба (6-мерная Меркаба)</w:t>
      </w:r>
    </w:p>
    <w:p w14:paraId="5A2501F4" w14:textId="77777777" w:rsidR="00AD4332" w:rsidRPr="00311FA4" w:rsidRDefault="00AD4332" w:rsidP="00D87F72">
      <w:pPr>
        <w:ind w:firstLine="709"/>
        <w:jc w:val="both"/>
        <w:rPr>
          <w:sz w:val="28"/>
          <w:szCs w:val="28"/>
        </w:rPr>
      </w:pPr>
      <w:r w:rsidRPr="00311FA4">
        <w:rPr>
          <w:sz w:val="28"/>
          <w:szCs w:val="28"/>
        </w:rPr>
        <w:t xml:space="preserve">12 базовых кодов на подставку • </w:t>
      </w:r>
      <w:r w:rsidRPr="00311FA4">
        <w:rPr>
          <w:sz w:val="28"/>
          <w:szCs w:val="28"/>
          <w:rtl/>
        </w:rPr>
        <w:t>-</w:t>
      </w:r>
      <w:r w:rsidRPr="00311FA4">
        <w:rPr>
          <w:sz w:val="28"/>
          <w:szCs w:val="28"/>
        </w:rPr>
        <w:t>                            12 кодов ускорения на каждую цепочку</w:t>
      </w:r>
    </w:p>
    <w:p w14:paraId="58C8CEF9" w14:textId="77777777" w:rsidR="00AD4332" w:rsidRPr="00311FA4" w:rsidRDefault="00AD4332" w:rsidP="00D87F72">
      <w:pPr>
        <w:ind w:firstLine="709"/>
        <w:jc w:val="both"/>
        <w:rPr>
          <w:sz w:val="28"/>
          <w:szCs w:val="28"/>
        </w:rPr>
      </w:pPr>
      <w:r w:rsidRPr="00311FA4">
        <w:rPr>
          <w:sz w:val="28"/>
          <w:szCs w:val="28"/>
        </w:rPr>
        <w:t xml:space="preserve">              12 КОДОВ ПОЖАРА между нитями = 0              </w:t>
      </w:r>
    </w:p>
    <w:p w14:paraId="2AB8FE6D" w14:textId="77777777" w:rsidR="00AD4332" w:rsidRPr="00311FA4" w:rsidRDefault="00AD4332" w:rsidP="00D87F72">
      <w:pPr>
        <w:ind w:firstLine="709"/>
        <w:jc w:val="both"/>
        <w:rPr>
          <w:sz w:val="28"/>
          <w:szCs w:val="28"/>
        </w:rPr>
      </w:pPr>
      <w:r w:rsidRPr="00311FA4">
        <w:rPr>
          <w:sz w:val="28"/>
          <w:szCs w:val="28"/>
        </w:rPr>
        <w:t> </w:t>
      </w:r>
    </w:p>
    <w:p w14:paraId="16055884" w14:textId="77777777" w:rsidR="00AD4332" w:rsidRPr="00311FA4" w:rsidRDefault="00AD4332" w:rsidP="00D87F72">
      <w:pPr>
        <w:ind w:firstLine="709"/>
        <w:jc w:val="both"/>
        <w:rPr>
          <w:sz w:val="28"/>
          <w:szCs w:val="28"/>
        </w:rPr>
      </w:pPr>
      <w:r w:rsidRPr="00311FA4">
        <w:rPr>
          <w:sz w:val="28"/>
          <w:szCs w:val="28"/>
        </w:rPr>
        <w:t> </w:t>
      </w:r>
    </w:p>
    <w:p w14:paraId="66218D47" w14:textId="77777777" w:rsidR="00AD4332" w:rsidRPr="00311FA4" w:rsidRDefault="00AD4332" w:rsidP="00D87F72">
      <w:pPr>
        <w:ind w:firstLine="709"/>
        <w:jc w:val="both"/>
        <w:rPr>
          <w:sz w:val="28"/>
          <w:szCs w:val="28"/>
        </w:rPr>
      </w:pPr>
      <w:r w:rsidRPr="00311FA4">
        <w:rPr>
          <w:sz w:val="28"/>
          <w:szCs w:val="28"/>
        </w:rPr>
        <w:lastRenderedPageBreak/>
        <w:t>(Emerald Kundalini Awakening выпускает Fire Codes 1 и 4 (A) Amethyst Kundalini Awakening выпускает Fire Codes 7, 10 и 12)</w:t>
      </w:r>
    </w:p>
    <w:p w14:paraId="3035C804" w14:textId="77777777" w:rsidR="00AD4332" w:rsidRPr="00311FA4" w:rsidRDefault="00AD4332" w:rsidP="00D87F72">
      <w:pPr>
        <w:ind w:firstLine="709"/>
        <w:jc w:val="both"/>
        <w:rPr>
          <w:sz w:val="28"/>
          <w:szCs w:val="28"/>
        </w:rPr>
      </w:pPr>
      <w:r w:rsidRPr="00311FA4">
        <w:rPr>
          <w:sz w:val="28"/>
          <w:szCs w:val="28"/>
        </w:rPr>
        <w:t xml:space="preserve">(Диаграмма представляет собой простую концептуальную концепцию ориентации шаблона нити ДНК, а не фактическое геометрическое расположение волновой структуры и наблюдаемую взаимосвязь нити.) </w:t>
      </w:r>
    </w:p>
    <w:p w14:paraId="694BF133" w14:textId="77777777" w:rsidR="00AD4332" w:rsidRPr="00311FA4" w:rsidRDefault="00AD4332" w:rsidP="00164F60">
      <w:pPr>
        <w:pStyle w:val="1"/>
        <w:rPr>
          <w:szCs w:val="28"/>
        </w:rPr>
      </w:pPr>
      <w:bookmarkStart w:id="15" w:name="_Toc130541226"/>
      <w:r w:rsidRPr="00311FA4">
        <w:rPr>
          <w:szCs w:val="28"/>
        </w:rPr>
        <w:lastRenderedPageBreak/>
        <w:t>Раздел C</w:t>
      </w:r>
      <w:bookmarkEnd w:id="15"/>
    </w:p>
    <w:p w14:paraId="21711961" w14:textId="77777777" w:rsidR="00AD4332" w:rsidRPr="00311FA4" w:rsidRDefault="00AD4332" w:rsidP="00D87F72">
      <w:pPr>
        <w:ind w:firstLine="709"/>
        <w:jc w:val="both"/>
        <w:rPr>
          <w:sz w:val="28"/>
          <w:szCs w:val="28"/>
        </w:rPr>
      </w:pPr>
      <w:r w:rsidRPr="00311FA4">
        <w:rPr>
          <w:sz w:val="28"/>
          <w:szCs w:val="28"/>
        </w:rPr>
        <w:t>Гонки Линии Грааля</w:t>
      </w:r>
    </w:p>
    <w:p w14:paraId="0AE76EA4" w14:textId="77777777" w:rsidR="00AD4332" w:rsidRPr="00311FA4" w:rsidRDefault="00AD4332" w:rsidP="00D87F72">
      <w:pPr>
        <w:ind w:firstLine="709"/>
        <w:jc w:val="both"/>
        <w:rPr>
          <w:sz w:val="28"/>
          <w:szCs w:val="28"/>
        </w:rPr>
      </w:pPr>
      <w:r w:rsidRPr="00311FA4">
        <w:rPr>
          <w:sz w:val="28"/>
          <w:szCs w:val="28"/>
        </w:rPr>
        <w:t xml:space="preserve">• Что такое ангелы и т. Д.?              </w:t>
      </w:r>
    </w:p>
    <w:p w14:paraId="6B8C393B" w14:textId="77777777" w:rsidR="00AD4332" w:rsidRPr="00311FA4" w:rsidRDefault="00AD4332" w:rsidP="00D87F72">
      <w:pPr>
        <w:ind w:firstLine="709"/>
        <w:jc w:val="both"/>
        <w:rPr>
          <w:sz w:val="28"/>
          <w:szCs w:val="28"/>
        </w:rPr>
      </w:pPr>
      <w:r w:rsidRPr="00311FA4">
        <w:rPr>
          <w:sz w:val="28"/>
          <w:szCs w:val="28"/>
        </w:rPr>
        <w:t xml:space="preserve">• Цикл раундов              </w:t>
      </w:r>
    </w:p>
    <w:p w14:paraId="7D7C7A5A" w14:textId="77777777" w:rsidR="00AD4332" w:rsidRPr="00311FA4" w:rsidRDefault="00AD4332" w:rsidP="00D87F72">
      <w:pPr>
        <w:ind w:firstLine="709"/>
        <w:jc w:val="both"/>
        <w:rPr>
          <w:sz w:val="28"/>
          <w:szCs w:val="28"/>
        </w:rPr>
      </w:pPr>
      <w:r w:rsidRPr="00311FA4">
        <w:rPr>
          <w:sz w:val="28"/>
          <w:szCs w:val="28"/>
        </w:rPr>
        <w:t xml:space="preserve">• ДНК и огненные буквы              </w:t>
      </w:r>
    </w:p>
    <w:p w14:paraId="2B6EBA85" w14:textId="77777777" w:rsidR="00AD4332" w:rsidRPr="00311FA4" w:rsidRDefault="00AD4332" w:rsidP="00D87F72">
      <w:pPr>
        <w:ind w:firstLine="709"/>
        <w:jc w:val="both"/>
        <w:rPr>
          <w:sz w:val="28"/>
          <w:szCs w:val="28"/>
        </w:rPr>
      </w:pPr>
      <w:r w:rsidRPr="00311FA4">
        <w:rPr>
          <w:sz w:val="28"/>
          <w:szCs w:val="28"/>
        </w:rPr>
        <w:t xml:space="preserve">• Изначальная человеческая миссия              </w:t>
      </w:r>
    </w:p>
    <w:p w14:paraId="51F6427A" w14:textId="77777777" w:rsidR="00AD4332" w:rsidRPr="00311FA4" w:rsidRDefault="00AD4332" w:rsidP="00D87F72">
      <w:pPr>
        <w:ind w:firstLine="709"/>
        <w:jc w:val="both"/>
        <w:rPr>
          <w:sz w:val="28"/>
          <w:szCs w:val="28"/>
        </w:rPr>
      </w:pPr>
      <w:r w:rsidRPr="00311FA4">
        <w:rPr>
          <w:sz w:val="28"/>
          <w:szCs w:val="28"/>
        </w:rPr>
        <w:t>H Что такое инопланетяне, ангелы и архангелы?</w:t>
      </w:r>
    </w:p>
    <w:p w14:paraId="6F612B11" w14:textId="77777777" w:rsidR="00AD4332" w:rsidRPr="00311FA4" w:rsidRDefault="00AD4332" w:rsidP="00D87F72">
      <w:pPr>
        <w:ind w:firstLine="709"/>
        <w:jc w:val="both"/>
        <w:rPr>
          <w:sz w:val="28"/>
          <w:szCs w:val="28"/>
        </w:rPr>
      </w:pPr>
      <w:r w:rsidRPr="00311FA4">
        <w:rPr>
          <w:sz w:val="28"/>
          <w:szCs w:val="28"/>
        </w:rPr>
        <w:t xml:space="preserve">• На протяжении всей истории человечества ходили легенды и мифы о посетителях из других миров. В древности таких посетителей называли ангелами, архангелами, богами и демонами. В наше время термин «инопланетянин» часто используется для описания того же феномена посетителей из других миров.              </w:t>
      </w:r>
    </w:p>
    <w:p w14:paraId="7DBE28D4" w14:textId="77777777" w:rsidR="00AD4332" w:rsidRPr="00311FA4" w:rsidRDefault="00AD4332" w:rsidP="00D87F72">
      <w:pPr>
        <w:ind w:firstLine="709"/>
        <w:jc w:val="both"/>
        <w:rPr>
          <w:sz w:val="28"/>
          <w:szCs w:val="28"/>
        </w:rPr>
      </w:pPr>
      <w:r w:rsidRPr="00311FA4">
        <w:rPr>
          <w:sz w:val="28"/>
          <w:szCs w:val="28"/>
        </w:rPr>
        <w:t xml:space="preserve">• Для нас важно понимать, что явление посетителей из других мест не ново, но было частью человеческой культуры с самого начала записанной истории.              </w:t>
      </w:r>
    </w:p>
    <w:p w14:paraId="03313E63" w14:textId="77777777" w:rsidR="00AD4332" w:rsidRPr="00311FA4" w:rsidRDefault="00AD4332" w:rsidP="00D87F72">
      <w:pPr>
        <w:ind w:firstLine="709"/>
        <w:jc w:val="both"/>
        <w:rPr>
          <w:sz w:val="28"/>
          <w:szCs w:val="28"/>
        </w:rPr>
      </w:pPr>
      <w:r w:rsidRPr="00311FA4">
        <w:rPr>
          <w:sz w:val="28"/>
          <w:szCs w:val="28"/>
        </w:rPr>
        <w:t xml:space="preserve">• Хотя в наше время это не часто понимается, феномен других посетителей мира имеет свои корни в межпространственных научных законах физики, а также в духовном опыте.              </w:t>
      </w:r>
    </w:p>
    <w:p w14:paraId="133308B3" w14:textId="77777777" w:rsidR="00AD4332" w:rsidRPr="00311FA4" w:rsidRDefault="00AD4332" w:rsidP="00D87F72">
      <w:pPr>
        <w:ind w:firstLine="709"/>
        <w:jc w:val="both"/>
        <w:rPr>
          <w:sz w:val="28"/>
          <w:szCs w:val="28"/>
        </w:rPr>
      </w:pPr>
      <w:r w:rsidRPr="00311FA4">
        <w:rPr>
          <w:sz w:val="28"/>
          <w:szCs w:val="28"/>
        </w:rPr>
        <w:t xml:space="preserve">• Посредством квантовой физики и связанных с ней теорий современное научное сообщество только начало исследовать реальности межпространственной физики. Благодаря нашему современному движению New Age мы начинаем понимать более широкое применение научных законов в их применении к человеческой духовности. Большая часть этого нового понимания возникла благодаря самому феномену контакта с ангельскими посетителями.              </w:t>
      </w:r>
    </w:p>
    <w:p w14:paraId="27E17F5E" w14:textId="77777777" w:rsidR="00AD4332" w:rsidRPr="00311FA4" w:rsidRDefault="00AD4332" w:rsidP="00D87F72">
      <w:pPr>
        <w:ind w:firstLine="709"/>
        <w:jc w:val="both"/>
        <w:rPr>
          <w:sz w:val="28"/>
          <w:szCs w:val="28"/>
        </w:rPr>
      </w:pPr>
      <w:r w:rsidRPr="00311FA4">
        <w:rPr>
          <w:sz w:val="28"/>
          <w:szCs w:val="28"/>
        </w:rPr>
        <w:t xml:space="preserve">• Посетители-ангелы - это не вымышленные персонажи, порожденные человеческой психикой. Ангельские посетители - это биологические существа, которые появляются в нашем мире с 5 различных уровней плотности материи, которые существуют как неотъемлемая часть 15-мерной матрицы времени, в которой находится Земля.              </w:t>
      </w:r>
    </w:p>
    <w:p w14:paraId="10DFF671" w14:textId="77777777" w:rsidR="00AD4332" w:rsidRPr="00311FA4" w:rsidRDefault="00AD4332" w:rsidP="00D87F72">
      <w:pPr>
        <w:ind w:firstLine="709"/>
        <w:jc w:val="both"/>
        <w:rPr>
          <w:sz w:val="28"/>
          <w:szCs w:val="28"/>
        </w:rPr>
      </w:pPr>
      <w:r w:rsidRPr="00311FA4">
        <w:rPr>
          <w:sz w:val="28"/>
          <w:szCs w:val="28"/>
        </w:rPr>
        <w:t xml:space="preserve">• Существует Первичный Порядок Универсальной Структуры, через который возникает переживание реальности пространства-времени-материи. Primal Order построен на динамике скалярного поля. Скалярное поле - это поле переплетенных скалярных точек стоячей волны, которые составлены из первичных единиц энергии, называемых Партики, Партика и Партикум. Эти 3 первичных единицы сознательной энергии образуют основное вещество, из которого формируются электромагнитные поля частиц, античастиц и антечастиц.              </w:t>
      </w:r>
    </w:p>
    <w:p w14:paraId="7AFE16DA" w14:textId="77777777" w:rsidR="00AD4332" w:rsidRPr="00311FA4" w:rsidRDefault="00AD4332" w:rsidP="00D87F72">
      <w:pPr>
        <w:ind w:firstLine="709"/>
        <w:jc w:val="both"/>
        <w:rPr>
          <w:sz w:val="28"/>
          <w:szCs w:val="28"/>
        </w:rPr>
      </w:pPr>
      <w:r w:rsidRPr="00311FA4">
        <w:rPr>
          <w:sz w:val="28"/>
          <w:szCs w:val="28"/>
        </w:rPr>
        <w:t xml:space="preserve">• Первичный порядок универсальной структуры формируется в наборах 15-мерных скалярных полей, называемых временными матрицами, которые разделены на 5 взаимосвязанных систем трехмерной реальности, называемых Гармоническими вселенными. Каждая трехмерная Гармоническая Вселенная представляет определенный Уровень Плотности Материи. Каждый из 5 уровней </w:t>
      </w:r>
      <w:r w:rsidRPr="00311FA4">
        <w:rPr>
          <w:sz w:val="28"/>
          <w:szCs w:val="28"/>
        </w:rPr>
        <w:lastRenderedPageBreak/>
        <w:t xml:space="preserve">плотности в одной временной матрице представляет поле жизни с биологической ориентацией, характерной для его уровня плотности материи.              </w:t>
      </w:r>
    </w:p>
    <w:p w14:paraId="00BFA62E" w14:textId="77777777" w:rsidR="00AD4332" w:rsidRPr="00311FA4" w:rsidRDefault="00AD4332" w:rsidP="00D87F72">
      <w:pPr>
        <w:ind w:firstLine="709"/>
        <w:jc w:val="both"/>
        <w:rPr>
          <w:sz w:val="28"/>
          <w:szCs w:val="28"/>
        </w:rPr>
      </w:pPr>
      <w:r w:rsidRPr="00311FA4">
        <w:rPr>
          <w:sz w:val="28"/>
          <w:szCs w:val="28"/>
        </w:rPr>
        <w:t xml:space="preserve">• Плотность-1, состоящая из измерений 1, 2 и 3, представляет собой грубую материю, биологическую систему на основе углерода. Плотность-2, размеры 4, 5 и 6, представляет собой полуэфирное вещество, биологическую систему на основе углерода-диоксида кремния. Плотность-3, размеры 7, 8 и 9, представляет собой эфирное вещество, биологическую систему на основе кристаллического кремнезема. Плотность-4, размеры 10, 11 и 12, являются предварительными.              </w:t>
      </w:r>
    </w:p>
    <w:p w14:paraId="5356E549" w14:textId="77777777" w:rsidR="00AD4332" w:rsidRPr="00311FA4" w:rsidRDefault="00AD4332" w:rsidP="00D87F72">
      <w:pPr>
        <w:ind w:firstLine="709"/>
        <w:jc w:val="both"/>
        <w:rPr>
          <w:sz w:val="28"/>
          <w:szCs w:val="28"/>
        </w:rPr>
      </w:pPr>
      <w:r w:rsidRPr="00311FA4">
        <w:rPr>
          <w:sz w:val="28"/>
          <w:szCs w:val="28"/>
        </w:rPr>
        <w:t>Система гидроплазмы с биологической ориентацией жидкий кремнезем («жидкий свет»); измерение 12 Предматерия - это точка входа в проявление пространства-времени-материи. Плотность-5, размеры 13, 14 и 15, представляет собой систему Ante-material Thermoplasma с ориентацией газообразный кремнезем; его жизненные поля существуют как гештальты сознания в форме светового излучения.</w:t>
      </w:r>
    </w:p>
    <w:p w14:paraId="47A712AA" w14:textId="77777777" w:rsidR="00AD4332" w:rsidRPr="00311FA4" w:rsidRDefault="00AD4332" w:rsidP="00D87F72">
      <w:pPr>
        <w:ind w:firstLine="709"/>
        <w:jc w:val="both"/>
        <w:rPr>
          <w:sz w:val="28"/>
          <w:szCs w:val="28"/>
        </w:rPr>
      </w:pPr>
      <w:r w:rsidRPr="00311FA4">
        <w:rPr>
          <w:sz w:val="28"/>
          <w:szCs w:val="28"/>
        </w:rPr>
        <w:t xml:space="preserve">• Все планеты, звезды и галактики в нашем космосе имеют отражение на каждом из 5 уровней плотности. Планетарные системы, которые кажутся необитаемыми по нашим наблюдениям с Земли, чаще всего имеют сложные жизненные поля на некоторых других уровнях плотности.              </w:t>
      </w:r>
    </w:p>
    <w:p w14:paraId="6F83CD56" w14:textId="77777777" w:rsidR="00AD4332" w:rsidRPr="00311FA4" w:rsidRDefault="00AD4332" w:rsidP="00D87F72">
      <w:pPr>
        <w:ind w:firstLine="709"/>
        <w:jc w:val="both"/>
        <w:rPr>
          <w:sz w:val="28"/>
          <w:szCs w:val="28"/>
        </w:rPr>
      </w:pPr>
      <w:r w:rsidRPr="00311FA4">
        <w:rPr>
          <w:sz w:val="28"/>
          <w:szCs w:val="28"/>
        </w:rPr>
        <w:t xml:space="preserve">• Инопланетяне, Ангелы и Архангелы представляют существ, которые посещают нашу Землю Плотности-1 с других планет и звездных систем на Уровнях Плотности более высоких измерений. Некоторые посетители выходят из других временных континуумов в нашей системе Density-1.              </w:t>
      </w:r>
    </w:p>
    <w:p w14:paraId="2E694452"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нашем историческом использовании этих терминов «Ангел» - это существо с сознанием 6-го измерения, которое возникает из временного континуума измерения-6 Плотности-2 и обладает полуэфирной биологией из углекислого кремния. Архангелы - эфирные существа из кристаллического кремнезема с сознанием 7-9 измерений, которые могут принимать множество проявленных форм, которые возникают из временных континуумов 7-9 измерений Плотности-3.              </w:t>
      </w:r>
    </w:p>
    <w:p w14:paraId="176EBCCE" w14:textId="77777777" w:rsidR="00AD4332" w:rsidRPr="00311FA4" w:rsidRDefault="00AD4332" w:rsidP="00D87F72">
      <w:pPr>
        <w:ind w:firstLine="709"/>
        <w:jc w:val="both"/>
        <w:rPr>
          <w:sz w:val="28"/>
          <w:szCs w:val="28"/>
        </w:rPr>
      </w:pPr>
      <w:r w:rsidRPr="00311FA4">
        <w:rPr>
          <w:sz w:val="28"/>
          <w:szCs w:val="28"/>
        </w:rPr>
        <w:t xml:space="preserve">• Существа из 4-го измерения называются Астральными Существами, а существа из 5-го измерения - Архетипами; оба относятся к Плотности-2 и имеют полуэфирную, углеродно-кремнеземную биологию. Предматерие, гидроплазматические существа из жидкого кремнезема, появляющиеся из 10-12 временных континуумов Плотности-4, которые могут принимать проявленную форму по своему выбору, называются Аватарами; люди из измерения 12 называются Махарами, или «Христианскими существами». Существа с чистым термоплазматическим сознанием из измерений 13-15, которые появляются как массивные «солнца» или газообразные световые шары и могут проявляться в любой форме по своему выбору, называются Брено или Солнечными Риши.              </w:t>
      </w:r>
    </w:p>
    <w:p w14:paraId="0E4DFB76"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наше время термин «инопланетянин» часто неправильно используется для описания существ, приходящих с Уровней Плотности более высоких измерений в нашей Матрице Времени. Термин «внеземные» не определяет четко различия в плотности материи, биологическом составе, уровне сознания и </w:t>
      </w:r>
      <w:r w:rsidRPr="00311FA4">
        <w:rPr>
          <w:sz w:val="28"/>
          <w:szCs w:val="28"/>
        </w:rPr>
        <w:lastRenderedPageBreak/>
        <w:t xml:space="preserve">размещении временных континуумов межпространственных существ, а также этот термин не отражает точно долгую историю взаимоотношений между межпространственными существами и эволюцией человечества. на земле. Хотя все межпространственные существа являются «внеземными» в том смысле, что они в настоящее время не принадлежат к жизненному полю Земли, термины «ангельские» или «межпространственные посетители» более точно описывают их отношения с нами.              </w:t>
      </w:r>
    </w:p>
    <w:p w14:paraId="60B4A26D" w14:textId="77777777" w:rsidR="00AD4332" w:rsidRPr="00311FA4" w:rsidRDefault="00AD4332" w:rsidP="00D87F72">
      <w:pPr>
        <w:ind w:firstLine="709"/>
        <w:jc w:val="both"/>
        <w:rPr>
          <w:sz w:val="28"/>
          <w:szCs w:val="28"/>
        </w:rPr>
      </w:pPr>
      <w:r w:rsidRPr="00311FA4">
        <w:rPr>
          <w:sz w:val="28"/>
          <w:szCs w:val="28"/>
        </w:rPr>
        <w:t xml:space="preserve">• Существа из 5 уровней плотности в нашей 15-мерной матрице времени периодически посещали Землю, одни для того, чтобы помочь человечеству в его эволюции, другие, чтобы помешать достижению эволюционной цели человечества. Человечество возникло 560 миллионов лет назад как ангельская человеческая раса Плотности-2 на планете Тара, аналогичной Земле Плотности-2. С тех пор как человечество было посеяно для эволюции в системе Земля 250 миллионов лет назад, различные фракции межпространственных рас направляли и управляли земной эволюцией человека.              </w:t>
      </w:r>
    </w:p>
    <w:p w14:paraId="0CC81128" w14:textId="77777777" w:rsidR="00AD4332" w:rsidRPr="00311FA4" w:rsidRDefault="00AD4332" w:rsidP="00D87F72">
      <w:pPr>
        <w:ind w:firstLine="709"/>
        <w:jc w:val="both"/>
        <w:rPr>
          <w:sz w:val="28"/>
          <w:szCs w:val="28"/>
        </w:rPr>
      </w:pPr>
      <w:r w:rsidRPr="00311FA4">
        <w:rPr>
          <w:sz w:val="28"/>
          <w:szCs w:val="28"/>
        </w:rPr>
        <w:t xml:space="preserve">• Сами основы наших современных научных, религиозных, исторических и культурных представлений о природе реальности, космосе и условиях жизни человека возникли в результате прямого и преднамеренного скрытого влияния межпространственных рас посетителей.              </w:t>
      </w:r>
    </w:p>
    <w:p w14:paraId="7246F209" w14:textId="77777777" w:rsidR="00AD4332" w:rsidRPr="00311FA4" w:rsidRDefault="00AD4332" w:rsidP="00D87F72">
      <w:pPr>
        <w:ind w:firstLine="709"/>
        <w:jc w:val="both"/>
        <w:rPr>
          <w:sz w:val="28"/>
          <w:szCs w:val="28"/>
        </w:rPr>
      </w:pPr>
      <w:r w:rsidRPr="00311FA4">
        <w:rPr>
          <w:sz w:val="28"/>
          <w:szCs w:val="28"/>
        </w:rPr>
        <w:t xml:space="preserve">• Основная культурная вера в то, что посетителей не существует, была идеей, намеренно отточенной среди человеческих цивилизаций манипулятивными межпространственными расами посетителей и элитой власти со времен разрушения Атлантических островов в 9558 году до нашей эры.              </w:t>
      </w:r>
    </w:p>
    <w:p w14:paraId="26C0408D" w14:textId="77777777" w:rsidR="00AD4332" w:rsidRPr="00311FA4" w:rsidRDefault="00AD4332" w:rsidP="00D87F72">
      <w:pPr>
        <w:ind w:firstLine="709"/>
        <w:jc w:val="both"/>
        <w:rPr>
          <w:sz w:val="28"/>
          <w:szCs w:val="28"/>
        </w:rPr>
      </w:pPr>
      <w:r w:rsidRPr="00311FA4">
        <w:rPr>
          <w:sz w:val="28"/>
          <w:szCs w:val="28"/>
        </w:rPr>
        <w:t>К вашему сведению</w:t>
      </w:r>
    </w:p>
    <w:p w14:paraId="38792FAC" w14:textId="77777777" w:rsidR="00AD4332" w:rsidRPr="00311FA4" w:rsidRDefault="00AD4332" w:rsidP="00D87F72">
      <w:pPr>
        <w:ind w:firstLine="709"/>
        <w:jc w:val="both"/>
        <w:rPr>
          <w:sz w:val="28"/>
          <w:szCs w:val="28"/>
        </w:rPr>
      </w:pPr>
      <w:r w:rsidRPr="00311FA4">
        <w:rPr>
          <w:sz w:val="28"/>
          <w:szCs w:val="28"/>
        </w:rPr>
        <w:t>Брено Заказы</w:t>
      </w:r>
    </w:p>
    <w:p w14:paraId="1C26BA25" w14:textId="77777777" w:rsidR="00AD4332" w:rsidRPr="00311FA4" w:rsidRDefault="00AD4332" w:rsidP="00D87F72">
      <w:pPr>
        <w:ind w:firstLine="709"/>
        <w:jc w:val="both"/>
        <w:rPr>
          <w:sz w:val="28"/>
          <w:szCs w:val="28"/>
        </w:rPr>
      </w:pPr>
      <w:r w:rsidRPr="00311FA4">
        <w:rPr>
          <w:sz w:val="28"/>
          <w:szCs w:val="28"/>
        </w:rPr>
        <w:t xml:space="preserve">Ордена Брено - это вечные Коллективы Сознания Риши, которые образуют Первичные Световые Поля и Временные Циклы Брено измерений 13-15 измерений Плотности антиматерии Гармонической Вселенной-5. Три Порядка Брено нашей Матрицы Времени - это Универсальные Семьи Сознания, через которые все существа в нашей Матрице Времени воплощаются в 4 низших измерения Гармонических Вселенных и Уровней Плотности. 24 Первичных Коллектива Риши Брено в Энергетической Матрице, которые служат Универсальными Хранителями и подпитывают индивидуальное сознание во Временные Матрицы универсальной структуры, часто называют «Солнечными Владыками». Название «Совет 24 Старейшин» первоначально относилось к 24 Первичным Коллективам Брено в космической Энергетической Матрице. Через личное морфогенетическое поле и аурическое поле каждое существо в каждой Матрице Времени, включая каждого человека, напрямую энергетически связано с одним из 24 Коллективов Риши Брено и существует как его часть. 24 Ордена Брено представляют собой Универсальную Семью Сознания, через которую мы первоначально вошли в проявление в Световых Полях времени, из Коллективов Сознания Вознесенных Владык Янас в Первичных Звуковых Полях Энергетической Матрицы. Риши Брено работают сообща, чтобы в равной степени помочь всем формам жизни в осуществлении их процесса эволюции к </w:t>
      </w:r>
      <w:r w:rsidRPr="00311FA4">
        <w:rPr>
          <w:sz w:val="28"/>
          <w:szCs w:val="28"/>
        </w:rPr>
        <w:lastRenderedPageBreak/>
        <w:t>вознесению. Три Риши Брено служили под руководством Коллективов Вознесенных Мастеров Изумрудно-Голубого Пламени Грандеяна Яна из Энергетической Матрицы в качестве посредников, хранителей и защитников 5 Гармонических Вселенных в нашей 15-мерной системе с момента создания нашей Матрицы Времени. Семья Изумрудного Ордена Брено создала Расу Основателей Элохей-Элохим, а также Ордены Золотого Ордена Серафеев и Аметистового Ордена Бра-ха-Рама Брено в нашей Матрице времени. Раса Основателей Элохей-Элохим сыграла важную роль в создании и продолжении эволюции людей; его члены служили защитниками и проводниками эволюции человечества с момента его создания. Три основных Коллектива Риши Брено, вовлеченные в эволюцию Земли и эволюцию нашей Матрицы Времени, - это Изумрудный Орден Элохей-Элохимов Брено, Золотой Орден Серафеев-Серафимов Брено и Аметистовый Орден Бра-ха-Рама Брено. Четвертая Семья Брено, называемая Орденом Рубинов Анну-Элохим Брено, который когда-то был частью Изумрудного Ордена Элохей-Элохим Брено, также внесла жизнь в нашу Матрицу Времени, первоначально в нарушение Соглашения о совместной эволюции Изумрудного Завета. Все Коллективы Брено Риши в нашей Матрице Времени возникают из Коллективов Сознания Вознесенных Владык Янаса Мелхиседека в Энергетической Матрице.</w:t>
      </w:r>
    </w:p>
    <w:p w14:paraId="14BFDD0F" w14:textId="77777777" w:rsidR="00AD4332" w:rsidRPr="00311FA4" w:rsidRDefault="00AD4332" w:rsidP="00D87F72">
      <w:pPr>
        <w:ind w:firstLine="709"/>
        <w:jc w:val="both"/>
        <w:rPr>
          <w:sz w:val="28"/>
          <w:szCs w:val="28"/>
        </w:rPr>
      </w:pPr>
      <w:r w:rsidRPr="00311FA4">
        <w:rPr>
          <w:sz w:val="28"/>
          <w:szCs w:val="28"/>
        </w:rPr>
        <w:t>Брено-Изумрудный Орден</w:t>
      </w:r>
    </w:p>
    <w:p w14:paraId="1F904418" w14:textId="77777777" w:rsidR="00AD4332" w:rsidRPr="00311FA4" w:rsidRDefault="00AD4332" w:rsidP="00D87F72">
      <w:pPr>
        <w:ind w:firstLine="709"/>
        <w:jc w:val="both"/>
        <w:rPr>
          <w:sz w:val="28"/>
          <w:szCs w:val="28"/>
        </w:rPr>
      </w:pPr>
      <w:r w:rsidRPr="00311FA4">
        <w:rPr>
          <w:sz w:val="28"/>
          <w:szCs w:val="28"/>
        </w:rPr>
        <w:t>Семьи Изумрудного Ордена-Элохей-Элохим Брено из Коллективов Вознесенных Владык Грандеан Янас являются «Хранителями Изумрудно-Синего Пламени», поддерживают 48 Кодов Вознесения Экатического Уровня, служат Основными Хранителями в нашей Матрице Времени и являются уставными членами Альянс Хранителей и другие организации, обслуживающие Голубое пламя монастыря Мелхиседеков. Они являются создателями первоначального прототипа ангельского человека Лиран-Сириан-Анухази-Азурит-Орафим-Туранеусиам-Адами-Кудмон, а также создателями большинства форм жизни гоминидов, кошек и наземных млекопитающих в нашей Матрице времени. Элохей-Элохим Брено служили арбитрами в долгой истории конфликта между расами Элохей-Элохим-Человек и падшими расами Анну-Элохим-Ануннаки, стремясь помочь всем в мирной совместной эволюции к вознесению в соответствии с естественными Законами Универсальной Единой Полевой Физики. и Духовный Закон Одного. Изумрудный Орден Брено и их межпространственные расы также вместе называются Монастырем Голубого Пламени Мелхиседеков.</w:t>
      </w:r>
    </w:p>
    <w:p w14:paraId="7C9116AB" w14:textId="77777777" w:rsidR="00AD4332" w:rsidRPr="00311FA4" w:rsidRDefault="00AD4332" w:rsidP="00D87F72">
      <w:pPr>
        <w:ind w:firstLine="709"/>
        <w:jc w:val="both"/>
        <w:rPr>
          <w:sz w:val="28"/>
          <w:szCs w:val="28"/>
        </w:rPr>
      </w:pPr>
      <w:r w:rsidRPr="00311FA4">
        <w:rPr>
          <w:sz w:val="28"/>
          <w:szCs w:val="28"/>
        </w:rPr>
        <w:t>Орден Брено-Золотой</w:t>
      </w:r>
    </w:p>
    <w:p w14:paraId="651FA909" w14:textId="77777777" w:rsidR="00AD4332" w:rsidRPr="00311FA4" w:rsidRDefault="00AD4332" w:rsidP="00D87F72">
      <w:pPr>
        <w:ind w:firstLine="709"/>
        <w:jc w:val="both"/>
        <w:rPr>
          <w:sz w:val="28"/>
          <w:szCs w:val="28"/>
        </w:rPr>
      </w:pPr>
      <w:r w:rsidRPr="00311FA4">
        <w:rPr>
          <w:sz w:val="28"/>
          <w:szCs w:val="28"/>
        </w:rPr>
        <w:t xml:space="preserve">Семьи Золотого Ордена Серафеев-Серафимов Брено из Коллективов Вознесенных Мастеров Вахаяны являются «Хранителями Золотого Пламени», поддерживают 42 Кода Вознесения Полярного Уровня, служат с Изумрудным Орденом в качестве Первичных Стражей в нашей Матрице Времени и являются уставными членами Стражей. Alliance и другие сервисные организации Gold Flame. Они вносят основной вклад в человеческую эволюцию через их расы птичьих гоминидов Серафимов / Серес (Reiophetoria; «ангелы» или «Птицы») и </w:t>
      </w:r>
      <w:r w:rsidRPr="00311FA4">
        <w:rPr>
          <w:sz w:val="28"/>
          <w:szCs w:val="28"/>
        </w:rPr>
        <w:lastRenderedPageBreak/>
        <w:t>расы Aethien Mantis, а также являются создателями наиболее прогрессивных форм жизни птиц, насекомых и рептилий в нашем мире. Матрица времени. Отступающие штаммы насекомых и рептилий возникли из коллективов аватаров «Падших серафимов», которые создали штаммы рас Дракониан и Зефилиум / Зета в измерении-10 Гармонической Вселенной-4. Золотой Орден Брено и их межпространственные расы также вместе называются Монастырем Мелхиседеков Золотого Пламени.</w:t>
      </w:r>
    </w:p>
    <w:p w14:paraId="0AA4B57C" w14:textId="77777777" w:rsidR="00AD4332" w:rsidRPr="00311FA4" w:rsidRDefault="00AD4332" w:rsidP="00D87F72">
      <w:pPr>
        <w:ind w:firstLine="709"/>
        <w:jc w:val="both"/>
        <w:rPr>
          <w:sz w:val="28"/>
          <w:szCs w:val="28"/>
        </w:rPr>
      </w:pPr>
      <w:r w:rsidRPr="00311FA4">
        <w:rPr>
          <w:sz w:val="28"/>
          <w:szCs w:val="28"/>
        </w:rPr>
        <w:t>Брено-Аметист Орден</w:t>
      </w:r>
    </w:p>
    <w:p w14:paraId="6BD30925" w14:textId="77777777" w:rsidR="00AD4332" w:rsidRPr="00311FA4" w:rsidRDefault="00AD4332" w:rsidP="00D87F72">
      <w:pPr>
        <w:ind w:firstLine="709"/>
        <w:jc w:val="both"/>
        <w:rPr>
          <w:sz w:val="28"/>
          <w:szCs w:val="28"/>
        </w:rPr>
      </w:pPr>
      <w:r w:rsidRPr="00311FA4">
        <w:rPr>
          <w:sz w:val="28"/>
          <w:szCs w:val="28"/>
        </w:rPr>
        <w:t>Семейства Бра-ха-Рама Брено Ордена Аметистов из Коллективов Вознесенных Владык Рамьянов являются «Хранителями Фиолетового Пламени», поддерживают 36 Кодов Вознесения Триадного Уровня, служат с Изумрудом и Золотым Орденом Брено в качестве Стражей в нашей Матрице Времени и являются уставом члены Альянса Хранителей и других обслуживающих организаций Фиолетового Пламени. Они вносят основной вклад в человеческую эволюцию благодаря своим наземным и водным млекопитающим и расам гоминидов Бра-ха-Рама. Риши Бра-ха-Рама часто воплощались в человеческих индуистских, тибетских, инках и восточных культурах, чтобы хранить священную информацию для эволюции земных рас. Они являются создателями самых прогрессивных форм жизни лошадей, коров, оленей, обезьян, китов и некоторых китообразных в нашей Матрице времени. Аметистовый Орден Брено служит Матрицей-хозяином для Рубинового Ордена Анну-Элохим из упавшего коллектива аватаров Анну-Элохим Иеговани из измерения-11.</w:t>
      </w:r>
    </w:p>
    <w:p w14:paraId="1A12CC00" w14:textId="77777777" w:rsidR="00AD4332" w:rsidRPr="00311FA4" w:rsidRDefault="00AD4332" w:rsidP="00D87F72">
      <w:pPr>
        <w:ind w:firstLine="709"/>
        <w:jc w:val="both"/>
        <w:rPr>
          <w:sz w:val="28"/>
          <w:szCs w:val="28"/>
        </w:rPr>
      </w:pPr>
      <w:r w:rsidRPr="00311FA4">
        <w:rPr>
          <w:sz w:val="28"/>
          <w:szCs w:val="28"/>
        </w:rPr>
        <w:t>Брено - Рубиновый Орден</w:t>
      </w:r>
    </w:p>
    <w:p w14:paraId="5E28E3B4" w14:textId="77777777" w:rsidR="00AD4332" w:rsidRPr="00311FA4" w:rsidRDefault="00AD4332" w:rsidP="00D87F72">
      <w:pPr>
        <w:ind w:firstLine="709"/>
        <w:jc w:val="both"/>
        <w:rPr>
          <w:sz w:val="28"/>
          <w:szCs w:val="28"/>
        </w:rPr>
      </w:pPr>
      <w:r w:rsidRPr="00311FA4">
        <w:rPr>
          <w:sz w:val="28"/>
          <w:szCs w:val="28"/>
        </w:rPr>
        <w:t xml:space="preserve">Семья Рубинового Ордена Анну-Элохим Брено из павшего коллектива аватаров Анну-Элохим Иеговани из Измерения-11 является «Хранителями Багрового Пламени», поддерживает 26 кодов Вознесения, соответствующих Измерению-15 в нашей Матрице Времени, служит с Изумрудом и Золотом Закажите Брено как Стражей в нашей Матрице Времени, а позже станете членами Альянса Стражей и других организаций, обслуживающих Фиолетовое Пламя. Семьи Рубинового Ордена Анну-Элохим Брено из павшего коллектива аватаров Анну-Элохим Джеховани D-11, одно из которых часто называют «Великим Белым Братством», изначально были Семьей Аватаров Гармонической Вселенной-4 по имени Джеховани из Элохейи. Коллектив Брено Риши Изумрудного Ордена Элохим. Некоторые члены коллектива аватаров Иеговани пострадали от искажения своих кодов вознесения и, как следствие, крайностей полярного сознания, посредством которых они решили разорвать свою связь с коллективами Вознесенных Владык Элохея Брено и Янаса в пользу программ контроля «бога-создателя», которые нарушали внутренние права. форм жизни в нашей Матрице Времени. Отделение их морфогенетического поля от поля их первоначальной семьи Элохей-Элохим Брено Риши на последней субгармонической частоте Измерения-11 вызвало мутацию коллективного генетического потенциала аватара Иеговани, уменьшив их Коды Вознесения до 11-нитевой емкости. Мутация 11 нитей ДНК в шаблоне рас Иеговани и их отказ </w:t>
      </w:r>
      <w:r w:rsidRPr="00311FA4">
        <w:rPr>
          <w:sz w:val="28"/>
          <w:szCs w:val="28"/>
        </w:rPr>
        <w:lastRenderedPageBreak/>
        <w:t>восстановить свою связь с Источником посредством применения Закона Одного, удерживают коллектив Иеговани в ловушке времени и неспособны получать постоянный источник энергии из Источника. Отделение от своего Изумрудного Ордена Семья Элохей Брено Риши свела первоначальный вечный дизайн коллектива падших аватаров Иеговани к конечному потенциалу, который требует непрерывной подпитки энергией от других форм жизни в нашей Матрице времени.</w:t>
      </w:r>
    </w:p>
    <w:p w14:paraId="61B46A13" w14:textId="77777777" w:rsidR="00AD4332" w:rsidRPr="00311FA4" w:rsidRDefault="00AD4332" w:rsidP="00D87F72">
      <w:pPr>
        <w:ind w:firstLine="709"/>
        <w:jc w:val="both"/>
        <w:rPr>
          <w:sz w:val="28"/>
          <w:szCs w:val="28"/>
        </w:rPr>
      </w:pPr>
      <w:r w:rsidRPr="00311FA4">
        <w:rPr>
          <w:sz w:val="28"/>
          <w:szCs w:val="28"/>
        </w:rPr>
        <w:t>Чтобы удовлетворить потребность в использовании энергии для поддержания своего конечного морфогенетического поля, аватары Джеховани D-11 попытались овладеть нашей Матрицей Времени с помощью силы и владычества, задолго до создания линии Туранеусиама и человека. Часть коллектива аватаров Иеговани, отклонившаяся от планов, несовместимых с естественным Законом Одного, стала известна как «падшие» Анну-Элохим и вместе как боги-создатели «Анну» и «Иегова». Падшие Анну-Элохим создали Сирианца. Ануннаки выступают в роли мстителей с намерением доминировать, энергетически «питаться» и уничтожать сирианские анухази, Серес, Бра-ха-Рама и линии человеческих рас, которые произошли от Элохей-Элохим, Серафей-Серафим и Бра-ха-Рама. Линии Брено Риши Ордена Изумруд, Золото и Аметист. Члены падшего коллектива Анну-Элохим также называются Тамплиерами Мелхиседеками, что означает определенные искажения или «печати» в ДНК и Шаблоне Проявления; их Шаблоны Проявления не обладают необходимым размером-12 и Коды высшего Вознесения, необходимые для полного вознесения из Матрицы Времени. Части коллектива павших аватаров Иеговани, которые позже стремились вернуться в свой первоначальный Изумрудный Орден Элохей-Элохимов Брено Риш семья i, чтобы восстановить свои коды Вознесения и восстановить прямую связь с коллективами Янас и Источником, приняла Матрицу хозяина от Ордена Аметиста; они стали известны как Рубиновый Орден Анну-Элохим. Коллективно Рубиновый Орден Анну-Элохим из Матрицы-хозяина Ордена Аметиста часто упоминается как ЯХВЕ; имя YHWH также использовалось все еще падшими членами коллектива аватаров Иеговани, чтобы обмануть людей и заставить их отдать свою энергию жизненной силы падшему коллективу Иеговы.</w:t>
      </w:r>
    </w:p>
    <w:p w14:paraId="61563424" w14:textId="490E2FD6" w:rsidR="00AD4332" w:rsidRPr="00311FA4" w:rsidRDefault="00AD4332" w:rsidP="00D87F72">
      <w:pPr>
        <w:ind w:firstLine="709"/>
        <w:jc w:val="both"/>
        <w:rPr>
          <w:sz w:val="28"/>
          <w:szCs w:val="28"/>
        </w:rPr>
      </w:pPr>
      <w:r w:rsidRPr="00311FA4">
        <w:rPr>
          <w:sz w:val="28"/>
          <w:szCs w:val="28"/>
        </w:rPr>
        <w:t xml:space="preserve">Законный коллектив аватаров ЯХВЕ Анну-Элохим восстановил 26 кодов Вознесения измерения-15, чтобы получить Матрицу-хозяин из Аметистового Ордена Брено, предоставив сознанию, воплощенному через падшие линии Анну-Элохим, возможность достичь вознесения из Матрица времени. Рубиновый Орден Анну-Элохим теперь помогает Аметистовому Ордену Бра-ха-Рама «Хранители Фиолетового Пламени» и Коллективу Вознесенных Владык Рамаяна в новой эволюции падших линий расы Анну-Элохим. Семья ЯХВЕ Анну-Элохим, совершившая вознесение в Триадную Энергетическую Матрицу и повторно вошедшая в нашу Матрицу Времени из Коллектива Рамаяна, чтобы помочь Хранителям Фиолетового Пламени в нашей Матрице Времени, называется Орафимом Брено Ордена Рубинового Ордена. Обычно они сотрудничают с коллективами Ордена Элохей, Серафеев и Бра-ха-Рама Ордена </w:t>
      </w:r>
      <w:r w:rsidRPr="00311FA4">
        <w:rPr>
          <w:sz w:val="28"/>
          <w:szCs w:val="28"/>
        </w:rPr>
        <w:lastRenderedPageBreak/>
        <w:t>Изумруда, Золота и Аметиста и активно работают в системе Земли, чтобы помочь генетическим линиям Земля-Человек-Анну, которые исторически были мутированы в результате принудительного скрещивания ануннаков с людьми</w:t>
      </w:r>
      <w:r w:rsidR="00845360" w:rsidRPr="00311FA4">
        <w:rPr>
          <w:sz w:val="28"/>
          <w:szCs w:val="28"/>
        </w:rPr>
        <w:t>.</w:t>
      </w:r>
    </w:p>
    <w:p w14:paraId="431B2FBB" w14:textId="77777777" w:rsidR="00AD4332" w:rsidRPr="00311FA4" w:rsidRDefault="00AD4332" w:rsidP="00D87F72">
      <w:pPr>
        <w:ind w:firstLine="709"/>
        <w:jc w:val="both"/>
        <w:rPr>
          <w:sz w:val="28"/>
          <w:szCs w:val="28"/>
        </w:rPr>
      </w:pPr>
      <w:r w:rsidRPr="00311FA4">
        <w:rPr>
          <w:sz w:val="28"/>
          <w:szCs w:val="28"/>
        </w:rPr>
        <w:t>9 Нити ДНК, рожденные в 7 г. до н.э., известные как «Иешуа-9», исторически переплетены с идентичностью Аватара Изумрудного Ордена «Иешуа-12», образуя составное олицетворение «Иисуса Христа», воплощенное через Орафима Анну из Рубинового Ордена. Линии Элохимов тамплиеров Мелхиседеков ессеев. Иешуа-9 инициировал регенерацию 9-нитевой ДНК-матрицы вторичной линии «Святого Грааля». Генетическая линия Человека-Ануннаков Рубинового Ордена среди Земных Тамплиеров Мелхиседеков Анну-людей. Иешуа-12 инициировал возрождение исходного 12-нитевого шаблона ДНК Изумрудного Ордена Адами-Кудмон Туранеусиам - Ангельское человеческое генетическое происхождение среди человеческих популяций. Семьи Алого Пламени Рубинового Ордена Анну-Элохим Брено, соблюдающие Закон Одного, такие как большая часть «Великого Белого Братства», продолжают работать, чтобы способствовать мирной совместной эволюции рас людей и ануннаков. Расы, в развитии которых помогает Рубиновый Орден, включают Анну-Мельхиседеков, Нефилимов, Плеядеанцев Бели-Кудием-Тураневсиам, Нибиру и различные другие гибридные штаммы Ануннаков и Человека. На протяжении всей истории человечества «Падшие Анну-Элохим» выдавали себя за истинных Хранителей Фиолетового Пламени и злоупотребляли учениями Фиолетового Пламени, чтобы поработить и заключить в тюрьму земных людей, при этом намеренно искореняя истинные учения Вознесения Ордена Брено, чтобы получить контроль над Тамплиерами Земли.</w:t>
      </w:r>
    </w:p>
    <w:p w14:paraId="64CBBB9B" w14:textId="77777777" w:rsidR="00AD4332" w:rsidRPr="00311FA4" w:rsidRDefault="00AD4332" w:rsidP="00B962CC">
      <w:pPr>
        <w:pStyle w:val="2"/>
        <w:rPr>
          <w:szCs w:val="28"/>
        </w:rPr>
      </w:pPr>
      <w:bookmarkStart w:id="16" w:name="_Toc130541227"/>
      <w:r w:rsidRPr="00311FA4">
        <w:rPr>
          <w:szCs w:val="28"/>
        </w:rPr>
        <w:t>Кто, что и где Бог?</w:t>
      </w:r>
      <w:bookmarkEnd w:id="16"/>
    </w:p>
    <w:p w14:paraId="76E91188" w14:textId="77777777" w:rsidR="00AD4332" w:rsidRPr="00311FA4" w:rsidRDefault="00AD4332" w:rsidP="002720EB">
      <w:pPr>
        <w:pStyle w:val="2"/>
        <w:rPr>
          <w:szCs w:val="28"/>
        </w:rPr>
      </w:pPr>
      <w:bookmarkStart w:id="17" w:name="_Toc130541228"/>
      <w:r w:rsidRPr="00311FA4">
        <w:rPr>
          <w:szCs w:val="28"/>
        </w:rPr>
        <w:t>Вводные учения CDT-пластин и Изумрудного завета</w:t>
      </w:r>
      <w:bookmarkEnd w:id="17"/>
    </w:p>
    <w:p w14:paraId="665281A5" w14:textId="77777777" w:rsidR="00AD4332" w:rsidRPr="00311FA4" w:rsidRDefault="00AD4332" w:rsidP="00D87F72">
      <w:pPr>
        <w:ind w:firstLine="709"/>
        <w:jc w:val="both"/>
        <w:rPr>
          <w:sz w:val="28"/>
          <w:szCs w:val="28"/>
        </w:rPr>
      </w:pPr>
      <w:r w:rsidRPr="00311FA4">
        <w:rPr>
          <w:sz w:val="28"/>
          <w:szCs w:val="28"/>
        </w:rPr>
        <w:t xml:space="preserve">• Пластины CDT (пластины «Cloister Dora-Teura») представляют собой набор из 12 дисков с голографической записью, которые были переданы человеческим расам Земли Urtite и Cloister Орденами Брено Плотности-5, Расами Основателей нашей Матрицы Времени и Плотность 2 и 3 сирианских азуритов 248 000 лет назад. Дар CDT-пластин и соответствующих им 12 устройств доступа к звездным воротам Signet Shield был частью повторного утверждения Соглашения о совместной эволюции Изумрудного Завета.              </w:t>
      </w:r>
    </w:p>
    <w:p w14:paraId="06447EDF" w14:textId="77777777" w:rsidR="00AD4332" w:rsidRPr="00311FA4" w:rsidRDefault="00AD4332" w:rsidP="00D87F72">
      <w:pPr>
        <w:ind w:firstLine="709"/>
        <w:jc w:val="both"/>
        <w:rPr>
          <w:sz w:val="28"/>
          <w:szCs w:val="28"/>
        </w:rPr>
      </w:pPr>
      <w:r w:rsidRPr="00311FA4">
        <w:rPr>
          <w:sz w:val="28"/>
          <w:szCs w:val="28"/>
        </w:rPr>
        <w:t xml:space="preserve">• Первоначальный Изумрудный Завет Араматены был сформирован 950 миллиардов лет назад, когда Брено Риши Ордена Плотности-5 Изумруд, Золото и Аметист в последний раз засеял поле жизни в нашей Матрице Времени. Изумрудный Завет Араматены преследовал цель трех коллективов Брено создать разнообразное жизненное поле межпространственных рас в пределах Плотностей нашей Матрицы Времени. Изумрудный Завет провозгласил намерение мирной совместной эволюции всех рас, созданных в пределах Плотностей, с внутренней эволюционной целью Вознесения из нашей Матрицы Времени в возвращении к Единению сознания с Источником.              </w:t>
      </w:r>
    </w:p>
    <w:p w14:paraId="0CC3E205" w14:textId="77777777" w:rsidR="00AD4332" w:rsidRPr="00311FA4" w:rsidRDefault="00AD4332" w:rsidP="00D87F72">
      <w:pPr>
        <w:ind w:firstLine="709"/>
        <w:jc w:val="both"/>
        <w:rPr>
          <w:sz w:val="28"/>
          <w:szCs w:val="28"/>
        </w:rPr>
      </w:pPr>
      <w:r w:rsidRPr="00311FA4">
        <w:rPr>
          <w:sz w:val="28"/>
          <w:szCs w:val="28"/>
        </w:rPr>
        <w:lastRenderedPageBreak/>
        <w:t xml:space="preserve">• </w:t>
      </w:r>
      <w:proofErr w:type="gramStart"/>
      <w:r w:rsidRPr="00311FA4">
        <w:rPr>
          <w:sz w:val="28"/>
          <w:szCs w:val="28"/>
        </w:rPr>
        <w:t>В</w:t>
      </w:r>
      <w:proofErr w:type="gramEnd"/>
      <w:r w:rsidRPr="00311FA4">
        <w:rPr>
          <w:sz w:val="28"/>
          <w:szCs w:val="28"/>
        </w:rPr>
        <w:t xml:space="preserve"> течение долгой эволюции межпространственных звездных рас в нашей Матрице времени было много повторений Изумрудного Завета. Первоначальная линия Ангельского Человечества была создана на Таре в соответствии с повторением Изумрудного Завета 560 миллионов лет назад. Последнее подтверждение Изумрудного Завета на Земле было 248000 лет назад, когда звездные расы Элохей-Элохим, Серафей, Ангельские люди, Анну-Элохим и Ануннаки, а также человеческие расы Уртитов и Монастырей Земли приняли восстановление совместной эволюции Изумрудного Завета. Соглашение относительно эволюции Земли. CDT-пластины и печатные щиты были предоставлены земным расам уртитов и монастырей, чтобы дать им знания, чтобы они могли служить в качестве стражей и хранителей комплекса тамплиеров Земли (звездные врата и система энергосистемы).              </w:t>
      </w:r>
    </w:p>
    <w:p w14:paraId="51C28559" w14:textId="0DB8EE72" w:rsidR="00AD4332" w:rsidRPr="00311FA4" w:rsidRDefault="00AD4332" w:rsidP="00D87F72">
      <w:pPr>
        <w:ind w:firstLine="709"/>
        <w:jc w:val="both"/>
        <w:rPr>
          <w:sz w:val="28"/>
          <w:szCs w:val="28"/>
        </w:rPr>
      </w:pPr>
      <w:r w:rsidRPr="00311FA4">
        <w:rPr>
          <w:sz w:val="28"/>
          <w:szCs w:val="28"/>
        </w:rPr>
        <w:t>• До-древние диски CDT-Пластин в настоящее время находятся под защитой Азуритовой группы безопасности Изумрудного Ордена Плотности-2 Сириуса Б. Азуритовые расы служат главными стражами звездных врат в Комплексе межпланетных тамплиеров нашей Матрицы времени</w:t>
      </w:r>
      <w:r w:rsidR="00845360" w:rsidRPr="00311FA4">
        <w:rPr>
          <w:sz w:val="28"/>
          <w:szCs w:val="28"/>
        </w:rPr>
        <w:t>.</w:t>
      </w:r>
      <w:r w:rsidRPr="00311FA4">
        <w:rPr>
          <w:sz w:val="28"/>
          <w:szCs w:val="28"/>
        </w:rPr>
        <w:t xml:space="preserve"> Азуритовые расы Изумрудного Ордена будут удерживать Контракт о Безопасности с Межпланетными Тамплиерами до тех пор, пока человеческое население Земли не разовьется в достаточной степени, чтобы вернуть себе это положение, в соответствии с первоначальным Контрактом о Создании человечества, установленным в Изумрудном Завете 560 миллионов лет назад.              </w:t>
      </w:r>
    </w:p>
    <w:p w14:paraId="2E8295A1" w14:textId="77777777" w:rsidR="00AD4332" w:rsidRPr="00311FA4" w:rsidRDefault="00AD4332" w:rsidP="00D87F72">
      <w:pPr>
        <w:ind w:firstLine="709"/>
        <w:jc w:val="both"/>
        <w:rPr>
          <w:sz w:val="28"/>
          <w:szCs w:val="28"/>
        </w:rPr>
      </w:pPr>
      <w:r w:rsidRPr="00311FA4">
        <w:rPr>
          <w:sz w:val="28"/>
          <w:szCs w:val="28"/>
        </w:rPr>
        <w:t xml:space="preserve">• Азуриты физически связались с членами Совета Эйэяни Изумрудного Ордена, которые в настоящее время воплощены на Земле, заключив 3 контракта спикеров для перевода пластин CDT в наше время. Физическое существование пластин CDT было засвидетельствовано и подтверждено одним из 3 спикеров Изумрудного Ордена.              </w:t>
      </w:r>
    </w:p>
    <w:p w14:paraId="62B30359" w14:textId="77777777" w:rsidR="00AD4332" w:rsidRPr="00311FA4" w:rsidRDefault="00AD4332" w:rsidP="00D87F72">
      <w:pPr>
        <w:ind w:firstLine="709"/>
        <w:jc w:val="both"/>
        <w:rPr>
          <w:sz w:val="28"/>
          <w:szCs w:val="28"/>
        </w:rPr>
      </w:pPr>
      <w:r w:rsidRPr="00311FA4">
        <w:rPr>
          <w:sz w:val="28"/>
          <w:szCs w:val="28"/>
        </w:rPr>
        <w:t xml:space="preserve">• Голографические диски CDT-Пластин содержат огромную библиотеку записей, подробно описывающих многие вещи, имеющие отношение к эволюции человечества на Земле. Таблицы CDT подробно описывают миллиарды лет истории нашей Матрицы Времени, Человеческого Творения и реальности силы Бога и наших отношений с этой силой. CDT-Пластинs также включает в себя механику Сотворения и Вознесения и учения священной науки Универсальной Единой Полевой Физики, посредством которых осуществляется освоение планетарных и межпланетных комплексов тамплиеров, звездных ворот и систем свободной энергии.              </w:t>
      </w:r>
    </w:p>
    <w:p w14:paraId="08946093" w14:textId="77777777" w:rsidR="00AD4332" w:rsidRPr="00311FA4" w:rsidRDefault="00AD4332" w:rsidP="00D87F72">
      <w:pPr>
        <w:ind w:firstLine="709"/>
        <w:jc w:val="both"/>
        <w:rPr>
          <w:sz w:val="28"/>
          <w:szCs w:val="28"/>
        </w:rPr>
      </w:pPr>
      <w:r w:rsidRPr="00311FA4">
        <w:rPr>
          <w:sz w:val="28"/>
          <w:szCs w:val="28"/>
        </w:rPr>
        <w:t xml:space="preserve">• Переводы пластин CDT были источником всех подлинных духовно-религиозных учений всех вер и традиций за последние 248 000 лет. Переводы пластин CDT были намеренно уничтожены, искажены, искажены и неправильно использовались различными человеческими силами и посетителями на протяжении всей зарегистрированной истории человечества. Последняя попытка разрешить перевод CDT-Пластин на Земле произошла 2000-3000 лет назад среди ессеев, тибетцев, индуистов и китайцев. Оригинальная, истинная «История Христа» представляет собой период перевода CDT-Пластин среди ессеев-ивритов. CDT-пластины представляют собой наследие духовной актуализации </w:t>
      </w:r>
      <w:r w:rsidRPr="00311FA4">
        <w:rPr>
          <w:sz w:val="28"/>
          <w:szCs w:val="28"/>
        </w:rPr>
        <w:lastRenderedPageBreak/>
        <w:t xml:space="preserve">человечества и наше предполагаемое наследие мастерства в нашей 15-мерной матрице времени.              </w:t>
      </w:r>
    </w:p>
    <w:p w14:paraId="3F49A8D1" w14:textId="77777777" w:rsidR="00AD4332" w:rsidRPr="00311FA4" w:rsidRDefault="00AD4332" w:rsidP="00D87F72">
      <w:pPr>
        <w:ind w:firstLine="709"/>
        <w:jc w:val="both"/>
        <w:rPr>
          <w:sz w:val="28"/>
          <w:szCs w:val="28"/>
        </w:rPr>
      </w:pPr>
      <w:r w:rsidRPr="00311FA4">
        <w:rPr>
          <w:sz w:val="28"/>
          <w:szCs w:val="28"/>
        </w:rPr>
        <w:t xml:space="preserve">• 3 Ордена Брено Поля Живого Света Ки-Ра-ША, которые сеют жизненную силу и сознание в нашу Матрицу Времени, продолжают процесс внутренней поляризации и «Уменьшения» колебаний внутри Партик, составляющих их, для создания внутри себя первая точка входа в твердость и уплотнение материи. В сферической области внутреннего Изумрудно-Голубого Пламени Светового Поля 3 Ордена Брено коллективно объединяют свои собственные световые спектры, чтобы создать 12-е измерение. 12-мерное скалярное поле называется Махарати или Махарским шаблоном.              </w:t>
      </w:r>
    </w:p>
    <w:p w14:paraId="07DE235C" w14:textId="77777777" w:rsidR="00AD4332" w:rsidRPr="00311FA4" w:rsidRDefault="00AD4332" w:rsidP="00D87F72">
      <w:pPr>
        <w:ind w:firstLine="709"/>
        <w:jc w:val="both"/>
        <w:rPr>
          <w:sz w:val="28"/>
          <w:szCs w:val="28"/>
        </w:rPr>
      </w:pPr>
      <w:r w:rsidRPr="00311FA4">
        <w:rPr>
          <w:sz w:val="28"/>
          <w:szCs w:val="28"/>
        </w:rPr>
        <w:t xml:space="preserve">• Гештальт идентичности Махарати, который проецируется из 3 Коллективов Брено как постоянное поле идентичности, называется Махара или «Вселенский Христос». Гештальт идентичности Махара, который формирует Измерение 12, проявляется как поле сознательного предматериального гидроплазматического светового излучения или море «жидкого света», которое представляет собой единое поле коллективного сознания, обычно называемое Христосом. Поле Христоса Живого Жидкого Света образует объединенный Первичный Луч Творения, называемый Махари, который существует как фиксированное, стоящее сферическое «Пламя» поле колеблющегося Бледно-Серебряного Жидкого Света. Махари часто называют «Платиновым Лучом», или Махарской, или «Христовой» Частотой.              </w:t>
      </w:r>
    </w:p>
    <w:p w14:paraId="6FFF3432" w14:textId="77777777" w:rsidR="00AD4332" w:rsidRPr="00311FA4" w:rsidRDefault="00AD4332" w:rsidP="00D87F72">
      <w:pPr>
        <w:ind w:firstLine="709"/>
        <w:jc w:val="both"/>
        <w:rPr>
          <w:sz w:val="28"/>
          <w:szCs w:val="28"/>
        </w:rPr>
      </w:pPr>
      <w:r w:rsidRPr="00311FA4">
        <w:rPr>
          <w:sz w:val="28"/>
          <w:szCs w:val="28"/>
        </w:rPr>
        <w:t xml:space="preserve">• Из Поля Жидкого Света Измерения-12 Христоса, Жидкий Свет Прематерии начинает обретать способность сохранять форму. Разнообразие формы и структуры достигается путем комбинирования в различные комбинации геометрических Скалярно-волновых Решеток 3 Изначальных Токов Света / Звука Кхундарай / Ки-Ра-Ша через Скалярное поле Махари Измерения 12. В шаблоне Христос Измерение-12 размеры 11 и 10 создаются путем изменения соотношений колебаний и колебаний между наборами скалярных сеток Partiki, чтобы установить математические соотношения, которые создают геометрические чертежи для первичных универсальных тел. Комбинированные скалярные поля измерений 12, 11 и 10 живого жидкого света пре-материи, которые образуют Шаблон Христоса пре-материи Плотности-4, вместе называются Махаратой.              </w:t>
      </w:r>
    </w:p>
    <w:p w14:paraId="2C824FB6" w14:textId="77777777" w:rsidR="00AD4332" w:rsidRPr="00311FA4" w:rsidRDefault="00AD4332" w:rsidP="00D87F72">
      <w:pPr>
        <w:ind w:firstLine="709"/>
        <w:jc w:val="both"/>
        <w:rPr>
          <w:sz w:val="28"/>
          <w:szCs w:val="28"/>
        </w:rPr>
      </w:pPr>
      <w:r w:rsidRPr="00311FA4">
        <w:rPr>
          <w:sz w:val="28"/>
          <w:szCs w:val="28"/>
        </w:rPr>
        <w:t xml:space="preserve">• Поле Плотности-4, измерения 12, 11 и 10 Махарата Жидкого Света далее ступает вниз, чтобы создать 9-мерные Токи Света / Звука Жизненной Силы, которые в совокупности называются Универсальной Кундалини. Меньшие, более медленные колебательные потоки Универсальной Кундалини понижают потоки Изначальной Жизненной Силы Махараты, Ки-Ра-Ша и Кхундарая в меньшие электромагнитные области 9-мерной системы. Объединенные потоки живой жизненной силы Вселенской Кундалини называются Антахкарана.              </w:t>
      </w:r>
    </w:p>
    <w:p w14:paraId="1E38C22D" w14:textId="77777777" w:rsidR="00AD4332" w:rsidRPr="00311FA4" w:rsidRDefault="00AD4332" w:rsidP="00D87F72">
      <w:pPr>
        <w:ind w:firstLine="709"/>
        <w:jc w:val="both"/>
        <w:rPr>
          <w:sz w:val="28"/>
          <w:szCs w:val="28"/>
        </w:rPr>
      </w:pPr>
      <w:r w:rsidRPr="00311FA4">
        <w:rPr>
          <w:sz w:val="28"/>
          <w:szCs w:val="28"/>
        </w:rPr>
        <w:t xml:space="preserve">• Антахкарана - это 9-мерное поле света и звука, которое формирует 9 концентрических сферических электромагнитных доменов, в которых может происходить опыт проявления материи-пространства-времени. Каждая вселенная в макрокосме и индивидуальное существо в микрокосме получает </w:t>
      </w:r>
      <w:r w:rsidRPr="00311FA4">
        <w:rPr>
          <w:sz w:val="28"/>
          <w:szCs w:val="28"/>
        </w:rPr>
        <w:lastRenderedPageBreak/>
        <w:t xml:space="preserve">энергию своего сознания и жизненной силы через 9-мерные </w:t>
      </w:r>
      <w:proofErr w:type="gramStart"/>
      <w:r w:rsidRPr="00311FA4">
        <w:rPr>
          <w:sz w:val="28"/>
          <w:szCs w:val="28"/>
        </w:rPr>
        <w:t>свето-звуковые</w:t>
      </w:r>
      <w:proofErr w:type="gramEnd"/>
      <w:r w:rsidRPr="00311FA4">
        <w:rPr>
          <w:sz w:val="28"/>
          <w:szCs w:val="28"/>
        </w:rPr>
        <w:t xml:space="preserve"> потоки Универсальной Кундалини или Антахкараны.              </w:t>
      </w:r>
    </w:p>
    <w:p w14:paraId="027DEFA6" w14:textId="77777777" w:rsidR="00AD4332" w:rsidRPr="00311FA4" w:rsidRDefault="00AD4332" w:rsidP="00D87F72">
      <w:pPr>
        <w:ind w:firstLine="709"/>
        <w:jc w:val="both"/>
        <w:rPr>
          <w:sz w:val="28"/>
          <w:szCs w:val="28"/>
        </w:rPr>
      </w:pPr>
      <w:r w:rsidRPr="00311FA4">
        <w:rPr>
          <w:sz w:val="28"/>
          <w:szCs w:val="28"/>
        </w:rPr>
        <w:t xml:space="preserve">• 9 различных размерных полей Антахкараны сгруппированы в наборы по 3, каждый из которых образует трехмерную сферическую электромагнитную область, известную как Гармоническая Вселенная или Уровень Плотности Материи. Размеры 7-9 образуют Плотность-3 эфирного кристаллического кремнеземистого вещества, Измерения 4-6 образуют Плотность-2 полуэфирного углерод-кремнеземного вещества и Размеры 1-3 образуют Плотность-1 брутто-вещества на основе углерода.              </w:t>
      </w:r>
    </w:p>
    <w:p w14:paraId="345F68BB" w14:textId="77777777" w:rsidR="00AD4332" w:rsidRPr="00311FA4" w:rsidRDefault="00AD4332" w:rsidP="00D87F72">
      <w:pPr>
        <w:ind w:firstLine="709"/>
        <w:jc w:val="both"/>
        <w:rPr>
          <w:sz w:val="28"/>
          <w:szCs w:val="28"/>
        </w:rPr>
      </w:pPr>
      <w:r w:rsidRPr="00311FA4">
        <w:rPr>
          <w:sz w:val="28"/>
          <w:szCs w:val="28"/>
        </w:rPr>
        <w:t xml:space="preserve">• Все вселенные, галактики, системы реальности и формы жизни в пространстве-времени проявляются как выражения сознания Бога в процессе Творения Ступени Лестницы. Все сознание входит в выражение во времени, следуя Первичному Порядку проявления, из Кхундарай (Первичное Звуковое Поле), Ки-Ра-Ша (Первичное Световое Поле), Махарата (Первичное Пре-Материальное Поле Христоса) и в три 3- поля пространственной реальности Антахкараны. Эти потоки первичной жизненной силы, которые постоянно поддерживают жизнь в проявлении, представляют фиксированные, постоянные скалярные поля сознания в форме частоты, которые составляют первичный порядок 15-мерных временных матриц, среду, через которую все вещи постоянно существуют как проявления в пределах разум Бога.              </w:t>
      </w:r>
    </w:p>
    <w:p w14:paraId="4B4194F8" w14:textId="77777777" w:rsidR="00AD4332" w:rsidRPr="00311FA4" w:rsidRDefault="00AD4332" w:rsidP="00D87F72">
      <w:pPr>
        <w:ind w:firstLine="709"/>
        <w:jc w:val="both"/>
        <w:rPr>
          <w:sz w:val="28"/>
          <w:szCs w:val="28"/>
        </w:rPr>
      </w:pPr>
      <w:r w:rsidRPr="00311FA4">
        <w:rPr>
          <w:sz w:val="28"/>
          <w:szCs w:val="28"/>
        </w:rPr>
        <w:t xml:space="preserve">• Когда дело доходит до вопроса «Кто, что и где есть Бог?» учение Божественной физики творения из записей CDT-Пластин может помочь нам начать формулировать ответ. Хотя никакая внешняя модель реальности никогда не сможет полностью объяснить бесконечную, безграничную величину сознания Бога, которое можно только испытать, а не определить, определенные модели понимания могут помочь нам с большей готовностью достичь переживания реальности Бога.              </w:t>
      </w:r>
    </w:p>
    <w:p w14:paraId="2DFCC011" w14:textId="77777777" w:rsidR="00AD4332" w:rsidRPr="00311FA4" w:rsidRDefault="00AD4332" w:rsidP="00D87F72">
      <w:pPr>
        <w:ind w:firstLine="709"/>
        <w:jc w:val="both"/>
        <w:rPr>
          <w:sz w:val="28"/>
          <w:szCs w:val="28"/>
        </w:rPr>
      </w:pPr>
      <w:r w:rsidRPr="00311FA4">
        <w:rPr>
          <w:sz w:val="28"/>
          <w:szCs w:val="28"/>
        </w:rPr>
        <w:t xml:space="preserve">• Благодаря аспектам физики творения модели создания ступенчатой </w:t>
      </w:r>
      <w:r w:rsidRPr="00311FA4">
        <w:rPr>
          <w:rFonts w:ascii="Times New Roman" w:hAnsi="Times New Roman" w:cs="Times New Roman"/>
          <w:sz w:val="28"/>
          <w:szCs w:val="28"/>
        </w:rPr>
        <w:t>​​</w:t>
      </w:r>
      <w:r w:rsidRPr="00311FA4">
        <w:rPr>
          <w:rFonts w:cs="Verdana"/>
          <w:sz w:val="28"/>
          <w:szCs w:val="28"/>
        </w:rPr>
        <w:t>лестницы мы начинаем понимать реальность Первичной Субстанции и Первичного Порядка, среды творения, которую Бог использует для формирования проявленных жизненных систем внутри себя. Пони</w:t>
      </w:r>
      <w:r w:rsidRPr="00311FA4">
        <w:rPr>
          <w:sz w:val="28"/>
          <w:szCs w:val="28"/>
        </w:rPr>
        <w:t xml:space="preserve">мая макрокосмические аспекты Кхундарай, Ки-Ра-Ша, Махараты и Антахкараны, потоков света и звука первичной жизненной силы, на которых строится космическое проявление, мы начинаем постигать более широкий контекст реальности и божественности, в пределах которой находится наша личная жизнь. имеет место индивидуальное выражение жизни.              </w:t>
      </w:r>
    </w:p>
    <w:p w14:paraId="54611B13" w14:textId="77777777" w:rsidR="00AD4332" w:rsidRPr="00311FA4" w:rsidRDefault="00AD4332" w:rsidP="00D87F72">
      <w:pPr>
        <w:ind w:firstLine="709"/>
        <w:jc w:val="both"/>
        <w:rPr>
          <w:sz w:val="28"/>
          <w:szCs w:val="28"/>
        </w:rPr>
      </w:pPr>
      <w:r w:rsidRPr="00311FA4">
        <w:rPr>
          <w:sz w:val="28"/>
          <w:szCs w:val="28"/>
        </w:rPr>
        <w:t xml:space="preserve">• По мере дальнейшего изучения учений CDT-Пластин о процессе создания ступеней лестницы мы начинаем понимать Микрокосмическое выражение Бога, Первоначального Порядка и Первобытной Субстанции, поскольку оно неизгладимо проявляется в нашем сознании и наших телах. Понимая контекст, в котором происходит наше личное существование, мы начинаем понимать, что есть цель и процесс нашей эволюции и существования. Мы можем видеть, что реальность - это высокоорганизованная система, созданная с любовью, целью и </w:t>
      </w:r>
      <w:r w:rsidRPr="00311FA4">
        <w:rPr>
          <w:sz w:val="28"/>
          <w:szCs w:val="28"/>
        </w:rPr>
        <w:lastRenderedPageBreak/>
        <w:t xml:space="preserve">намерением возвышенной силой разума, которую мы можем назвать «Богом».              </w:t>
      </w:r>
    </w:p>
    <w:p w14:paraId="2C588C02" w14:textId="77777777" w:rsidR="00AD4332" w:rsidRPr="00311FA4" w:rsidRDefault="00AD4332" w:rsidP="00D87F72">
      <w:pPr>
        <w:ind w:firstLine="709"/>
        <w:jc w:val="both"/>
        <w:rPr>
          <w:sz w:val="28"/>
          <w:szCs w:val="28"/>
        </w:rPr>
      </w:pPr>
      <w:r w:rsidRPr="00311FA4">
        <w:rPr>
          <w:sz w:val="28"/>
          <w:szCs w:val="28"/>
        </w:rPr>
        <w:t xml:space="preserve">• Ключ к использованию знаний физики Творения для продвижения нашей личной эволюции к просветленной духовной актуализации лежит в секретах основных шаблонов, на которых сходятся энергии Изначальной Жизненной Силы, чтобы создать проявленный опыт. Основные шаблоны проявления называются Решетками Катара, а живые системы выражения божественной энергии, которые оживают через структуры Решетки Катара, называются Комплексами Тамплиеров.              </w:t>
      </w:r>
    </w:p>
    <w:p w14:paraId="5BFFF5FA" w14:textId="77777777" w:rsidR="00AD4332" w:rsidRPr="00311FA4" w:rsidRDefault="00AD4332" w:rsidP="00D87F72">
      <w:pPr>
        <w:ind w:firstLine="709"/>
        <w:jc w:val="both"/>
        <w:rPr>
          <w:sz w:val="28"/>
          <w:szCs w:val="28"/>
        </w:rPr>
      </w:pPr>
      <w:r w:rsidRPr="00311FA4">
        <w:rPr>
          <w:sz w:val="28"/>
          <w:szCs w:val="28"/>
        </w:rPr>
        <w:t xml:space="preserve">• Пластины CDT учат нас об истинной природе Бога, о Физике Творения, с помощью которой Бог зарождает жизнь в опыт Пространства-времени-материи, и детализируют интимные отношения между сознанием, энергией и биологией, через которые существа постоянно связаны с Бог-сила. CDT-Пластинs преподают до-древнюю модель Механики Творения, называемую Ступенчатым Творением, которая детализирует Первичный Порядок, Структуру и текущую динамику, посредством которых сознание проявляется в опыте пространства-времени-материи.              </w:t>
      </w:r>
    </w:p>
    <w:p w14:paraId="058C5C14" w14:textId="77777777" w:rsidR="00AD4332" w:rsidRPr="00311FA4" w:rsidRDefault="00AD4332" w:rsidP="00D87F72">
      <w:pPr>
        <w:ind w:firstLine="709"/>
        <w:jc w:val="both"/>
        <w:rPr>
          <w:sz w:val="28"/>
          <w:szCs w:val="28"/>
        </w:rPr>
      </w:pPr>
      <w:r w:rsidRPr="00311FA4">
        <w:rPr>
          <w:sz w:val="28"/>
          <w:szCs w:val="28"/>
        </w:rPr>
        <w:t xml:space="preserve">• Упрощенно говоря, модель Сотворения Ступени Лестницы объясняет, что Бог существует как массивное поле сознательного осознания, которое выражает его бесконечную идентичность и разум в форме замысловатых структур Изначальных Единиц Осознанной Энергии. Первичные единицы              </w:t>
      </w:r>
    </w:p>
    <w:p w14:paraId="74B52016" w14:textId="77777777" w:rsidR="00AD4332" w:rsidRPr="00311FA4" w:rsidRDefault="00AD4332" w:rsidP="00D87F72">
      <w:pPr>
        <w:ind w:firstLine="709"/>
        <w:jc w:val="both"/>
        <w:rPr>
          <w:sz w:val="28"/>
          <w:szCs w:val="28"/>
        </w:rPr>
      </w:pPr>
      <w:r w:rsidRPr="00311FA4">
        <w:rPr>
          <w:sz w:val="28"/>
          <w:szCs w:val="28"/>
        </w:rPr>
        <w:t>Энергия / Сознание называются Партики; они представляют собой единицы сознания Бога. Единицы Партики представляют Изначальную Субстанцию, из которой создано все проявленное выражение, и Единое Поле Энергии, в котором существует все проявление.</w:t>
      </w:r>
    </w:p>
    <w:p w14:paraId="639CEE5E" w14:textId="77777777" w:rsidR="00AD4332" w:rsidRPr="00311FA4" w:rsidRDefault="00AD4332" w:rsidP="00D87F72">
      <w:pPr>
        <w:ind w:firstLine="709"/>
        <w:jc w:val="both"/>
        <w:rPr>
          <w:sz w:val="28"/>
          <w:szCs w:val="28"/>
        </w:rPr>
      </w:pPr>
      <w:r w:rsidRPr="00311FA4">
        <w:rPr>
          <w:sz w:val="28"/>
          <w:szCs w:val="28"/>
        </w:rPr>
        <w:t xml:space="preserve">• Когда первичная субстанция единиц Партики организована по воле Бога в определенные геометрические и математические структуры, единицы Партики взаимодействуют друг с другом таким образом, что создает поляризацию. Следуя Божественному Плану геометрического математического порядка, обозначенного разумом Бога, создание, проявление и экстернализация реальности Бога происходит по мере того, как Единицы Партики поляризуются и разделяются, образуя Единицы Партикум и Партика, которые представляют фиксированные, повторяющиеся паттерны синхронизированного расширения и сжатия. энергетическая вибрация. Поляризация единиц Партики инициирует постоянный акт Первоначального Деления, или разрушение и репликацию Изначальных Единиц энергии. Для каждого акта Primal Fission в единицах Partiki существует взаимный акт Primal Fusion, посредством которого поляризованные единицы Particum и Partika воссоединяются и воссоединяются, чтобы воспроизвести первоначальную единицу Partiki, из которой они возникли.              </w:t>
      </w:r>
    </w:p>
    <w:p w14:paraId="16716817" w14:textId="4411BA8A" w:rsidR="00AD4332" w:rsidRPr="00311FA4" w:rsidRDefault="00AD4332" w:rsidP="00D87F72">
      <w:pPr>
        <w:ind w:firstLine="709"/>
        <w:jc w:val="both"/>
        <w:rPr>
          <w:sz w:val="28"/>
          <w:szCs w:val="28"/>
        </w:rPr>
      </w:pPr>
      <w:r w:rsidRPr="00311FA4">
        <w:rPr>
          <w:sz w:val="28"/>
          <w:szCs w:val="28"/>
        </w:rPr>
        <w:t xml:space="preserve">• По указанию воли и разума Бога единицы сознания Бога, Единицы Партики, приводят в движение внешнее творение посредством постоянных актов внутреннего Изначального Расщепления и Слияния. Непрерывные акты синхронизированного первичного деления и слияния, которые происходят в поле сознания Бога, устанавливают поле экстернализованной расширяющейся и </w:t>
      </w:r>
      <w:r w:rsidRPr="00311FA4">
        <w:rPr>
          <w:sz w:val="28"/>
          <w:szCs w:val="28"/>
        </w:rPr>
        <w:lastRenderedPageBreak/>
        <w:t>сжатой энергетической вибрации, которая формирует основу электромагнитной энергетической структуры, посредством которой создаются системы звука, света и пространства-времени-материи</w:t>
      </w:r>
      <w:r w:rsidR="00845360" w:rsidRPr="00311FA4">
        <w:rPr>
          <w:sz w:val="28"/>
          <w:szCs w:val="28"/>
        </w:rPr>
        <w:t>.</w:t>
      </w:r>
      <w:r w:rsidRPr="00311FA4">
        <w:rPr>
          <w:sz w:val="28"/>
          <w:szCs w:val="28"/>
        </w:rPr>
        <w:t xml:space="preserve">              </w:t>
      </w:r>
    </w:p>
    <w:p w14:paraId="17B2E8F7" w14:textId="77777777" w:rsidR="00AD4332" w:rsidRPr="00311FA4" w:rsidRDefault="00AD4332" w:rsidP="00D87F72">
      <w:pPr>
        <w:ind w:firstLine="709"/>
        <w:jc w:val="both"/>
        <w:rPr>
          <w:sz w:val="28"/>
          <w:szCs w:val="28"/>
        </w:rPr>
      </w:pPr>
      <w:r w:rsidRPr="00311FA4">
        <w:rPr>
          <w:sz w:val="28"/>
          <w:szCs w:val="28"/>
        </w:rPr>
        <w:t xml:space="preserve">• Следуя математическим инструкциям Божественного Проекта, группа Единиц Партики формирует Струны Партики, а затем Решетки Партики, которые посредством присущего им акта внутреннего и </w:t>
      </w:r>
      <w:proofErr w:type="gramStart"/>
      <w:r w:rsidRPr="00311FA4">
        <w:rPr>
          <w:sz w:val="28"/>
          <w:szCs w:val="28"/>
        </w:rPr>
        <w:t>постоянного Изначального Деления</w:t>
      </w:r>
      <w:proofErr w:type="gramEnd"/>
      <w:r w:rsidRPr="00311FA4">
        <w:rPr>
          <w:sz w:val="28"/>
          <w:szCs w:val="28"/>
        </w:rPr>
        <w:t xml:space="preserve"> и Слияния создают постоянную, фиксированную сетку постоянных точек колебания и колебания сознания. -энергетика. Решетки Партик, на которых строится Изначальный Порядок Бога, состоят из специально организованных групп Единиц Партики, которые постоянно совершают цикл в синхронизированном внутреннем Делении и Слиянии в процессе, называемом Фазированием Партик.              </w:t>
      </w:r>
    </w:p>
    <w:p w14:paraId="459FFE75" w14:textId="77777777" w:rsidR="00AD4332" w:rsidRPr="00311FA4" w:rsidRDefault="00AD4332" w:rsidP="00D87F72">
      <w:pPr>
        <w:ind w:firstLine="709"/>
        <w:jc w:val="both"/>
        <w:rPr>
          <w:sz w:val="28"/>
          <w:szCs w:val="28"/>
        </w:rPr>
      </w:pPr>
      <w:r w:rsidRPr="00311FA4">
        <w:rPr>
          <w:sz w:val="28"/>
          <w:szCs w:val="28"/>
        </w:rPr>
        <w:t xml:space="preserve">• Когда фиксированная вибрация единицы Partiki переходит в поляризацию посредством Деления, она становится 2 одновременно сформированными фиксированными точками колебательной вибрации, которые являются единицами Particum и Partika. Единицы частиц образуют базовую магнитную вибрацию (удержание энергии - сжатие), на которой образуются частицы, а единицы Партика образуют базовую электрическую вибрацию (расход энергии-расширение), на которой образуются соответствующие античастицы. Когда части Particum и Partika возвращаются в единство посредством слияния, они возвращаются к форме исходных Partiki, оригинального термоплазменного излучения анте-материи Божественного проекта.              </w:t>
      </w:r>
    </w:p>
    <w:p w14:paraId="25F1A739" w14:textId="77777777" w:rsidR="00AD4332" w:rsidRPr="00311FA4" w:rsidRDefault="00AD4332" w:rsidP="00D87F72">
      <w:pPr>
        <w:ind w:firstLine="709"/>
        <w:jc w:val="both"/>
        <w:rPr>
          <w:sz w:val="28"/>
          <w:szCs w:val="28"/>
        </w:rPr>
      </w:pPr>
      <w:r w:rsidRPr="00311FA4">
        <w:rPr>
          <w:sz w:val="28"/>
          <w:szCs w:val="28"/>
        </w:rPr>
        <w:t xml:space="preserve">• Фиксированное Единое Поле Решеток Партик, состоящее из Первичной Субстанции, образует замысловатое переплетение фиксированных стоячих или столбчатых волновых точек, называемых Скалярными волнами, которые постоянно «вспыхивают и вспыхивают», переводя сознание Бога внутрь и наружу. явное выражение. Сетки Партики состоят из геометрически расположенных точек скалярных волн. Сетки Партики образуют скалярную сетку Универсального Одного Поля Сознательной Энергии.              </w:t>
      </w:r>
    </w:p>
    <w:p w14:paraId="42A8EB95" w14:textId="77777777" w:rsidR="00AD4332" w:rsidRPr="00311FA4" w:rsidRDefault="00AD4332" w:rsidP="00D87F72">
      <w:pPr>
        <w:ind w:firstLine="709"/>
        <w:jc w:val="both"/>
        <w:rPr>
          <w:sz w:val="28"/>
          <w:szCs w:val="28"/>
        </w:rPr>
      </w:pPr>
      <w:r w:rsidRPr="00311FA4">
        <w:rPr>
          <w:sz w:val="28"/>
          <w:szCs w:val="28"/>
        </w:rPr>
        <w:t xml:space="preserve">• Сетки Партики представляют собой Единое Скалярное Поле Сознательного Осознания и Личности Бога, выраженное в форме стоячих точек энергии; Единое Поле Сознания - Энергия, в которой происходит все проявление, которая сама существует в Сознании Бога.              </w:t>
      </w:r>
    </w:p>
    <w:p w14:paraId="65627D9B"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модели сотворения ступенек из пластин CDT, первичная субстанция творения известна как сознание Бога, выраженное как энергетическое излучение, и это понимается в терминах энергетической динамики физики первичного творения. Знание Физики Творения никоим образом не уменьшает божественность, разум, любовь или Божественное Присутствие личности Бога, а скорее иллюстрирует разум Бога, выраженный в форме Первоначального Порядка.              </w:t>
      </w:r>
    </w:p>
    <w:p w14:paraId="0E799248" w14:textId="77777777" w:rsidR="00AD4332" w:rsidRPr="00311FA4" w:rsidRDefault="00AD4332" w:rsidP="00D87F72">
      <w:pPr>
        <w:ind w:firstLine="709"/>
        <w:jc w:val="both"/>
        <w:rPr>
          <w:sz w:val="28"/>
          <w:szCs w:val="28"/>
        </w:rPr>
      </w:pPr>
      <w:r w:rsidRPr="00311FA4">
        <w:rPr>
          <w:sz w:val="28"/>
          <w:szCs w:val="28"/>
        </w:rPr>
        <w:t xml:space="preserve">• Если мы должны начать понимать истину наших отношений с Богом, важно, чтобы мы осознали, что Первичная Сущность творения - это сознание самого Бога. Как проявленные существа мы все составлены из единиц сознания Бога и существуем в поле первичного сознания, которое ЕСТЬ Бог. Понимая эти </w:t>
      </w:r>
      <w:r w:rsidRPr="00311FA4">
        <w:rPr>
          <w:sz w:val="28"/>
          <w:szCs w:val="28"/>
        </w:rPr>
        <w:lastRenderedPageBreak/>
        <w:t xml:space="preserve">базовые основы физики Творения, мы можем понять, что мы никогда не отделены от Бога, а являемся живыми проявленными проявлениями этой вечной и вечной Силы и Разума.              </w:t>
      </w:r>
    </w:p>
    <w:p w14:paraId="68ED8801" w14:textId="77777777" w:rsidR="00AD4332" w:rsidRPr="00311FA4" w:rsidRDefault="00AD4332" w:rsidP="00D87F72">
      <w:pPr>
        <w:ind w:firstLine="709"/>
        <w:jc w:val="both"/>
        <w:rPr>
          <w:sz w:val="28"/>
          <w:szCs w:val="28"/>
        </w:rPr>
      </w:pPr>
      <w:r w:rsidRPr="00311FA4">
        <w:rPr>
          <w:sz w:val="28"/>
          <w:szCs w:val="28"/>
        </w:rPr>
        <w:t xml:space="preserve">• Если мы сможем осознать, что Бог находится внутри нас, и что мы одновременно внутри Бога, тогда цель духовной актуализации больше не будет пытаться найти Бога, которого мы каким-то образом потеряли и от которого отделились. Духовная Актуализация вместо этого становится радостным процессом обучения тому, как открывать себя и свои проявленные формы, чтобы удерживать и становиться самым полным, самым непосредственным выражением Бога в каждый момент внешнего существования.              </w:t>
      </w:r>
    </w:p>
    <w:p w14:paraId="7B8782E0" w14:textId="77777777" w:rsidR="00AD4332" w:rsidRPr="00311FA4" w:rsidRDefault="00AD4332" w:rsidP="00D87F72">
      <w:pPr>
        <w:ind w:firstLine="709"/>
        <w:jc w:val="both"/>
        <w:rPr>
          <w:sz w:val="28"/>
          <w:szCs w:val="28"/>
        </w:rPr>
      </w:pPr>
      <w:r w:rsidRPr="00311FA4">
        <w:rPr>
          <w:sz w:val="28"/>
          <w:szCs w:val="28"/>
        </w:rPr>
        <w:t xml:space="preserve">• Чтобы понять наши интимные личные отношения с истинной Божественной силой, важно понять базовую структуру Первоначального Порядка, через которую мы напрямую связаны с Богом, чтобы мы могли расширить себя, чтобы воплотить наибольшее количество Присутствие Бога.              </w:t>
      </w:r>
    </w:p>
    <w:p w14:paraId="18B4B686" w14:textId="77777777" w:rsidR="00AD4332" w:rsidRPr="00311FA4" w:rsidRDefault="00AD4332" w:rsidP="00D87F72">
      <w:pPr>
        <w:ind w:firstLine="709"/>
        <w:jc w:val="both"/>
        <w:rPr>
          <w:sz w:val="28"/>
          <w:szCs w:val="28"/>
        </w:rPr>
      </w:pPr>
      <w:r w:rsidRPr="00311FA4">
        <w:rPr>
          <w:sz w:val="28"/>
          <w:szCs w:val="28"/>
        </w:rPr>
        <w:t xml:space="preserve">• Единицы сознания Бога, Единицы Партики, которые образуют Первичную Субстанцию </w:t>
      </w:r>
      <w:r w:rsidRPr="00311FA4">
        <w:rPr>
          <w:rFonts w:ascii="Times New Roman" w:hAnsi="Times New Roman" w:cs="Times New Roman"/>
          <w:sz w:val="28"/>
          <w:szCs w:val="28"/>
        </w:rPr>
        <w:t>​​</w:t>
      </w:r>
      <w:r w:rsidRPr="00311FA4">
        <w:rPr>
          <w:rFonts w:cs="Verdana"/>
          <w:sz w:val="28"/>
          <w:szCs w:val="28"/>
        </w:rPr>
        <w:t>Скалярного Поля, которая представляет собой Универсальное Единое Поле Сознания-Энергии, организованы в очень специфических геометрических и математических схема</w:t>
      </w:r>
      <w:r w:rsidRPr="00311FA4">
        <w:rPr>
          <w:sz w:val="28"/>
          <w:szCs w:val="28"/>
        </w:rPr>
        <w:t xml:space="preserve">х. Точное фиксированное расположение Единиц Партики, установленное разумом Бога, образует Первичный Порядок или структуру Скалярной Решетки Одного Поля, внутри которой происходит проявление.              </w:t>
      </w:r>
    </w:p>
    <w:p w14:paraId="67CB02ED" w14:textId="77777777" w:rsidR="00AD4332" w:rsidRPr="00311FA4" w:rsidRDefault="00AD4332" w:rsidP="00D87F72">
      <w:pPr>
        <w:ind w:firstLine="709"/>
        <w:jc w:val="both"/>
        <w:rPr>
          <w:sz w:val="28"/>
          <w:szCs w:val="28"/>
        </w:rPr>
      </w:pPr>
      <w:r w:rsidRPr="00311FA4">
        <w:rPr>
          <w:sz w:val="28"/>
          <w:szCs w:val="28"/>
        </w:rPr>
        <w:t xml:space="preserve">• На первых трех уровнях экстернализованного творения, которое существует как точка наибольшего сжатия перед полным расширением в непроявленное поле сознания Бога, Единицы Партики существуют в постоянном состоянии слияния: фиксированная вибрация или удержание энергии. Постоянное Скалярное поле фиксированной вибрации существует как поле вечного сознательного осознания, первое выражение бесконечного сознания Бога в экстернализации. Это поле первой вибрации, называемое энергетической матрицей, энергетически существует как постоянное поле неслышимого звука, состоящее из одного первичного тонального поля, называемого резонансным тоном, которое затем внутренне реплицируется и разделяется с образованием двух вторичных тональных полей.              </w:t>
      </w:r>
    </w:p>
    <w:p w14:paraId="723C2C8A" w14:textId="77777777" w:rsidR="00AD4332" w:rsidRPr="00311FA4" w:rsidRDefault="00AD4332" w:rsidP="00D87F72">
      <w:pPr>
        <w:ind w:firstLine="709"/>
        <w:jc w:val="both"/>
        <w:rPr>
          <w:sz w:val="28"/>
          <w:szCs w:val="28"/>
        </w:rPr>
      </w:pPr>
      <w:r w:rsidRPr="00311FA4">
        <w:rPr>
          <w:sz w:val="28"/>
          <w:szCs w:val="28"/>
        </w:rPr>
        <w:t xml:space="preserve">• Три первичных тональных поля энергетической матрицы представляют Космическую или Первичную Троицу Сознания, выраженную как живое поле сознательной идентичности в форме неслышимой звуковой вибрации, которая постоянно переводит внутреннее сознание Бога во внешнее выражение. Вечная Изначальная Троица «Живого Звукового Потока Бога» принимает форму набора из трех концентрических сферических вибрирующих звуковых доменов, внутри которых происходит воспринимаемое создание внешнего света, плотности, материи, времени и биологической жизни.              </w:t>
      </w:r>
    </w:p>
    <w:p w14:paraId="0985A04C" w14:textId="77777777" w:rsidR="00AD4332" w:rsidRPr="00311FA4" w:rsidRDefault="00AD4332" w:rsidP="00D87F72">
      <w:pPr>
        <w:ind w:firstLine="709"/>
        <w:jc w:val="both"/>
        <w:rPr>
          <w:sz w:val="28"/>
          <w:szCs w:val="28"/>
        </w:rPr>
      </w:pPr>
      <w:r w:rsidRPr="00311FA4">
        <w:rPr>
          <w:sz w:val="28"/>
          <w:szCs w:val="28"/>
        </w:rPr>
        <w:t xml:space="preserve">• Три вечных Коллектива Первичного Сознания, которые образуют Первичные Звуковые Поля Первичной Троицы, называются Янас, что означает «Юнасай». Слово «Юнасай» означает «точка единства» или «Бог». В земных </w:t>
      </w:r>
      <w:r w:rsidRPr="00311FA4">
        <w:rPr>
          <w:sz w:val="28"/>
          <w:szCs w:val="28"/>
        </w:rPr>
        <w:lastRenderedPageBreak/>
        <w:t xml:space="preserve">историях о сотворении мира фраза «В начале было Слово (или Пустота)» и концепции духовной Троицы относятся к Троице вечных сознательных Поля первичных звуковых тонов, которые являются энергетической матрицей.              </w:t>
      </w:r>
    </w:p>
    <w:p w14:paraId="66634851" w14:textId="77777777" w:rsidR="00AD4332" w:rsidRPr="00311FA4" w:rsidRDefault="00AD4332" w:rsidP="00D87F72">
      <w:pPr>
        <w:ind w:firstLine="709"/>
        <w:jc w:val="both"/>
        <w:rPr>
          <w:sz w:val="28"/>
          <w:szCs w:val="28"/>
        </w:rPr>
      </w:pPr>
      <w:r w:rsidRPr="00311FA4">
        <w:rPr>
          <w:sz w:val="28"/>
          <w:szCs w:val="28"/>
        </w:rPr>
        <w:t xml:space="preserve">• Первый коллектив сознания яны, который соответствует Первому первичному тональному полю энергетической матрицы, называется Грандеянами. Первое Первичное Тональное Поле называется Экатическим Уровнем Энергетической Матрицы и представляет собой последний переход к полному расширению сознания и Единения с сознанием Бога. Внутри первичных световых полей, которые возникают в звуковых полях энергетической матрицы, экатическое тональное поле становится первым из трех первичных световых полей, бирюзово-голубым световым полем измерения 13.              </w:t>
      </w:r>
    </w:p>
    <w:p w14:paraId="09DA3AEC" w14:textId="77777777" w:rsidR="00AD4332" w:rsidRPr="00311FA4" w:rsidRDefault="00AD4332" w:rsidP="00D87F72">
      <w:pPr>
        <w:ind w:firstLine="709"/>
        <w:jc w:val="both"/>
        <w:rPr>
          <w:sz w:val="28"/>
          <w:szCs w:val="28"/>
        </w:rPr>
      </w:pPr>
      <w:r w:rsidRPr="00311FA4">
        <w:rPr>
          <w:sz w:val="28"/>
          <w:szCs w:val="28"/>
        </w:rPr>
        <w:t xml:space="preserve">• Второй коллектив сознания яны, который соответствует вторичному первичному тональному полю энергетической матрицы, называется вачаянами. Второе первичное тональное поле называется полярным уровнем энергетической матрицы и представляет предпоследний этап восхождения к полному расширению сознания и единению с сознанием Бога. Внутри первичных полей света, которые возникают в звуковых полях энергетической матрицы, полярное тональное поле становится вторым из трех первичных световых полей.              </w:t>
      </w:r>
    </w:p>
    <w:p w14:paraId="14132E01" w14:textId="77777777" w:rsidR="00AD4332" w:rsidRPr="00311FA4" w:rsidRDefault="00AD4332" w:rsidP="00D87F72">
      <w:pPr>
        <w:ind w:firstLine="709"/>
        <w:jc w:val="both"/>
        <w:rPr>
          <w:sz w:val="28"/>
          <w:szCs w:val="28"/>
        </w:rPr>
      </w:pPr>
      <w:r w:rsidRPr="00311FA4">
        <w:rPr>
          <w:sz w:val="28"/>
          <w:szCs w:val="28"/>
        </w:rPr>
        <w:t>Поля, бледно-желто-серебристо-белое световое поле измерения 14.</w:t>
      </w:r>
    </w:p>
    <w:p w14:paraId="3ED88DAB" w14:textId="77777777" w:rsidR="00AD4332" w:rsidRPr="00311FA4" w:rsidRDefault="00AD4332" w:rsidP="00D87F72">
      <w:pPr>
        <w:ind w:firstLine="709"/>
        <w:jc w:val="both"/>
        <w:rPr>
          <w:sz w:val="28"/>
          <w:szCs w:val="28"/>
        </w:rPr>
      </w:pPr>
      <w:r w:rsidRPr="00311FA4">
        <w:rPr>
          <w:sz w:val="28"/>
          <w:szCs w:val="28"/>
        </w:rPr>
        <w:t xml:space="preserve">• Коллектив сознания Третьей Яны, который соответствует Третьему Первичному Тональному полю Энергетической Матрицы, называется Рамьянами. Третье первичное тональное поле называется триадным уровнем энергетической матрицы и представляет собой предпоследний переход вознесения к полному расширению сознания и единению с сознанием Бога. В пределах первичных световых полей, которые возникают в звуковых полях энергетической матрицы, триадическое тональное поле становится третьим из трех первичных световых полей, бледно-пурпурно-фиолетовым световым полем измерения 15.              </w:t>
      </w:r>
    </w:p>
    <w:p w14:paraId="14BFA088" w14:textId="77777777" w:rsidR="00AD4332" w:rsidRPr="00311FA4" w:rsidRDefault="00AD4332" w:rsidP="00D87F72">
      <w:pPr>
        <w:ind w:firstLine="709"/>
        <w:jc w:val="both"/>
        <w:rPr>
          <w:sz w:val="28"/>
          <w:szCs w:val="28"/>
        </w:rPr>
      </w:pPr>
      <w:r w:rsidRPr="00311FA4">
        <w:rPr>
          <w:sz w:val="28"/>
          <w:szCs w:val="28"/>
        </w:rPr>
        <w:t xml:space="preserve">• Три Коллектива Сознания Яны, которые формируют 3 Первичных Тональных Поля Энергетической Матрицы, представляют истинное значение термина «Вознесенный Владыка». Яны представляют собой первые 3 вечных экстернализации личности Бога, и они служат фундаментальным сознательным энергетическим полем, внутри которого имеет место весь свет и внешнее проявление.              </w:t>
      </w:r>
    </w:p>
    <w:p w14:paraId="167E38DB" w14:textId="77777777" w:rsidR="00AD4332" w:rsidRPr="00311FA4" w:rsidRDefault="00AD4332" w:rsidP="00D87F72">
      <w:pPr>
        <w:ind w:firstLine="709"/>
        <w:jc w:val="both"/>
        <w:rPr>
          <w:sz w:val="28"/>
          <w:szCs w:val="28"/>
        </w:rPr>
      </w:pPr>
      <w:r w:rsidRPr="00311FA4">
        <w:rPr>
          <w:sz w:val="28"/>
          <w:szCs w:val="28"/>
        </w:rPr>
        <w:t xml:space="preserve">• Коллективы 3 Янов в совокупности называются Советом Эйэяни (что означает «Янов»). Совет Эйэяни представляет гештальты вечного сознания, которые непрестанно сеют жизнь в размерные световые поля временной матрицы. Совет Ээйани - это общий источник экстернализованной сознательной идентичности, из которой все существа воплощаются в жизнь во времени. Совет Эйэяни представляет нашу Космическую семью Сознания, из которой воплощается каждое индивидуальное существо во времени, чтобы испытать пространство-время-материю и индивидуализацию идентичности.              </w:t>
      </w:r>
    </w:p>
    <w:p w14:paraId="0357ECEC" w14:textId="77777777" w:rsidR="00AD4332" w:rsidRPr="00311FA4" w:rsidRDefault="00AD4332" w:rsidP="00D87F72">
      <w:pPr>
        <w:ind w:firstLine="709"/>
        <w:jc w:val="both"/>
        <w:rPr>
          <w:sz w:val="28"/>
          <w:szCs w:val="28"/>
        </w:rPr>
      </w:pPr>
      <w:r w:rsidRPr="00311FA4">
        <w:rPr>
          <w:sz w:val="28"/>
          <w:szCs w:val="28"/>
        </w:rPr>
        <w:t xml:space="preserve">• 3 тональных поля энергетической матрицы, которые являются экстернализованным выражением энергетической формы Совета Эйэяни, </w:t>
      </w:r>
      <w:r w:rsidRPr="00311FA4">
        <w:rPr>
          <w:sz w:val="28"/>
          <w:szCs w:val="28"/>
        </w:rPr>
        <w:lastRenderedPageBreak/>
        <w:t xml:space="preserve">представляют 3 первичных постоянных потока живого звука, через которые по намерению и воле Бога происходит проявленное творение. В совокупности три первичных живых потока звука называются Кхундарай или «Радужный Луч». Кхундарай - это поток энергии и идентичности Первичной Триадической Жизненной Силы в форме фиксированных стоячих волн Звуковой вибрации, через которые энергия и жизнь проникают в проявление. Это изначальный «столб» стоячих звуковых волн, который соединяет сознание всех проявленных существ и вселенных с вечной сознательной энергией Бога.              </w:t>
      </w:r>
    </w:p>
    <w:p w14:paraId="5F28D886" w14:textId="77777777" w:rsidR="00AD4332" w:rsidRPr="00311FA4" w:rsidRDefault="00AD4332" w:rsidP="00D87F72">
      <w:pPr>
        <w:ind w:firstLine="709"/>
        <w:jc w:val="both"/>
        <w:rPr>
          <w:sz w:val="28"/>
          <w:szCs w:val="28"/>
        </w:rPr>
      </w:pPr>
      <w:r w:rsidRPr="00311FA4">
        <w:rPr>
          <w:sz w:val="28"/>
          <w:szCs w:val="28"/>
        </w:rPr>
        <w:t xml:space="preserve">• Внутри и через Кхундарай и Первичные Звуковые Поля Энергетической Матрицы формируются вечные Световые Поля 15-мерных Матриц времени. Каждая из 3-х скалярных решеток, образующих 3 тональных поля энергетической матрицы, начинает создание Света в процессе первичного деления. Объединенные Единицы Партики Хундарая подвергаются внутреннему делению и поляризации, реплицируются и распадаются на наборы из двух фиксированных единиц Партикум и Партика вибрации. Из-за внутреннего соотношения вибрационной дисперсии между каждым набором Партикум и Партика, которое задается математической программой Божественного плана Бога, постоянным полем сознательного света или сферической электромагнитной областью термоплазменного светового излучения (анте-материальное </w:t>
      </w:r>
      <w:proofErr w:type="gramStart"/>
      <w:r w:rsidRPr="00311FA4">
        <w:rPr>
          <w:sz w:val="28"/>
          <w:szCs w:val="28"/>
        </w:rPr>
        <w:t>вещество )</w:t>
      </w:r>
      <w:proofErr w:type="gramEnd"/>
      <w:r w:rsidRPr="00311FA4">
        <w:rPr>
          <w:sz w:val="28"/>
          <w:szCs w:val="28"/>
        </w:rPr>
        <w:t xml:space="preserve">, возникает в сферических звуковых полях энергетической матрицы.              </w:t>
      </w:r>
    </w:p>
    <w:p w14:paraId="3D076EC3" w14:textId="77777777" w:rsidR="00AD4332" w:rsidRPr="00311FA4" w:rsidRDefault="00AD4332" w:rsidP="00D87F72">
      <w:pPr>
        <w:ind w:firstLine="709"/>
        <w:jc w:val="both"/>
        <w:rPr>
          <w:sz w:val="28"/>
          <w:szCs w:val="28"/>
        </w:rPr>
      </w:pPr>
      <w:r w:rsidRPr="00311FA4">
        <w:rPr>
          <w:sz w:val="28"/>
          <w:szCs w:val="28"/>
        </w:rPr>
        <w:t xml:space="preserve">• Постоянное поле сознательного света, которое возникает в звуковых полях энергетической матрицы, представляет поля колеблющейся, поляризованной, электромагнитной сознательной энергии, которые образуют первичный порядок временных матриц. Подобно Первоначальной Троице звуковых полей, внутри которой они возникают, Изначальные световые поля проявляются в виде набора из 3 сферических электромагнитных доменов, которые образуют Первоначальную троицу световых потоков, из которых возникают наши пространственные световые спектры.              </w:t>
      </w:r>
    </w:p>
    <w:p w14:paraId="6130FFC3" w14:textId="77777777" w:rsidR="00AD4332" w:rsidRPr="00311FA4" w:rsidRDefault="00AD4332" w:rsidP="00D87F72">
      <w:pPr>
        <w:ind w:firstLine="709"/>
        <w:jc w:val="both"/>
        <w:rPr>
          <w:sz w:val="28"/>
          <w:szCs w:val="28"/>
        </w:rPr>
      </w:pPr>
      <w:r w:rsidRPr="00311FA4">
        <w:rPr>
          <w:sz w:val="28"/>
          <w:szCs w:val="28"/>
        </w:rPr>
        <w:t xml:space="preserve">• Представляя электромагнитное преобразование Первого Тонального поля Матрицы Экатической Энергии, Первое Световое Поле проявляется как Бирюзово-Голубое Первичное Световое Поле, обычно называемое Голубым или Изумрудным «Пламенем». Электромагнитная трансляция Второго Тонального Поля Матрицы Полярной Энергии, Второго Светового Поля, окружающего первое, проявляется как Бледно-желто-серебристо-белое Первичное Световое Поле, обычно называемое Золотым «Пламенем». Электромагнитная трансляция Третьего Тонального Поля Триадической Энергетической Матрицы, Третьего Светового Поля, окружающего второе, проявляется как Бледно-пурпурно-фиолетовое Первичное Световое Поле, обычно называемое Фиолетовым или Аметистовым «Пламенем».              </w:t>
      </w:r>
    </w:p>
    <w:p w14:paraId="2FD0BC46" w14:textId="77777777" w:rsidR="00AD4332" w:rsidRPr="00311FA4" w:rsidRDefault="00AD4332" w:rsidP="00D87F72">
      <w:pPr>
        <w:ind w:firstLine="709"/>
        <w:jc w:val="both"/>
        <w:rPr>
          <w:sz w:val="28"/>
          <w:szCs w:val="28"/>
        </w:rPr>
      </w:pPr>
      <w:r w:rsidRPr="00311FA4">
        <w:rPr>
          <w:sz w:val="28"/>
          <w:szCs w:val="28"/>
        </w:rPr>
        <w:t xml:space="preserve">• Три Изначальных Пламени Изначального Светового Поля вместе именуются Ки-Ра-Ша. Первичный световой поток Ки-Ра-ША представляет собой поляризованную трансляцию первичного звукового потока Кхундарай. Из трех «Пламен» (постоянных световых полей) Ки-Ра-ША возникают меньшие </w:t>
      </w:r>
      <w:r w:rsidRPr="00311FA4">
        <w:rPr>
          <w:sz w:val="28"/>
          <w:szCs w:val="28"/>
        </w:rPr>
        <w:lastRenderedPageBreak/>
        <w:t xml:space="preserve">электромагнитные световые токи Вселенской Кундалини Жизненной Силы, чтобы сформировать размерную Скалярную Решетку Временной Матрицы.              </w:t>
      </w:r>
    </w:p>
    <w:p w14:paraId="75D39A80" w14:textId="77777777" w:rsidR="00AD4332" w:rsidRPr="00311FA4" w:rsidRDefault="00AD4332" w:rsidP="00D87F72">
      <w:pPr>
        <w:ind w:firstLine="709"/>
        <w:jc w:val="both"/>
        <w:rPr>
          <w:sz w:val="28"/>
          <w:szCs w:val="28"/>
        </w:rPr>
      </w:pPr>
      <w:r w:rsidRPr="00311FA4">
        <w:rPr>
          <w:sz w:val="28"/>
          <w:szCs w:val="28"/>
        </w:rPr>
        <w:t xml:space="preserve">• Изумрудно-синее пламя экатической матрицы - это первое состояние расширения в размерность временной матрицы и представляет Измерение-13 в 15-мерной шкале временной матрицы. Бледно-золотое пламя полярной матрицы - это второе состояние расширения во временную матрицу, представляющее Измерение-14. Фиолетовое Аметистовое Пламя Триадной Матрицы является третьим состоянием расширения в Матрицу Времени и представляет Измерение-15.              </w:t>
      </w:r>
    </w:p>
    <w:p w14:paraId="51DB0EDE" w14:textId="3685E59F" w:rsidR="00AD4332" w:rsidRPr="00311FA4" w:rsidRDefault="00AD4332" w:rsidP="00D87F72">
      <w:pPr>
        <w:ind w:firstLine="709"/>
        <w:jc w:val="both"/>
        <w:rPr>
          <w:sz w:val="28"/>
          <w:szCs w:val="28"/>
        </w:rPr>
      </w:pPr>
      <w:r w:rsidRPr="00311FA4">
        <w:rPr>
          <w:sz w:val="28"/>
          <w:szCs w:val="28"/>
        </w:rPr>
        <w:t>• Точно так же, как первичные звуковые поля энергетической матрицы Кхундарай состоят из 3 живых, осознающих коллективов сознания, которые представляют собой первую экстернализацию личности Бога, первичные световые поля Ки-Ра-ША также сознательны, чувствительны и живы</w:t>
      </w:r>
      <w:r w:rsidR="006D37BF" w:rsidRPr="00311FA4">
        <w:rPr>
          <w:sz w:val="28"/>
          <w:szCs w:val="28"/>
        </w:rPr>
        <w:t>.</w:t>
      </w:r>
      <w:r w:rsidRPr="00311FA4">
        <w:rPr>
          <w:sz w:val="28"/>
          <w:szCs w:val="28"/>
        </w:rPr>
        <w:t xml:space="preserve"> Каждое Поле Живого Света Ки-Ра-ША, образующее систему Матрицы Времени, представляет собой группу из 3 Коллективов Сознания, называемых Брено (что означает «Света») Риши (станция идентичности). Три коллектива Брено Риши, образующие Матрицу Времени, представляют собой массивные гештальты сознательной идентичности, из которых проявляются все индивидуальные идентичности в этой Матрице Времени.              </w:t>
      </w:r>
    </w:p>
    <w:p w14:paraId="5BD649EA" w14:textId="77777777" w:rsidR="00AD4332" w:rsidRPr="00311FA4" w:rsidRDefault="00AD4332" w:rsidP="00D87F72">
      <w:pPr>
        <w:ind w:firstLine="709"/>
        <w:jc w:val="both"/>
        <w:rPr>
          <w:sz w:val="28"/>
          <w:szCs w:val="28"/>
        </w:rPr>
      </w:pPr>
      <w:r w:rsidRPr="00311FA4">
        <w:rPr>
          <w:sz w:val="28"/>
          <w:szCs w:val="28"/>
        </w:rPr>
        <w:t xml:space="preserve">• 3 Риши Брено в Матрице Времени представляют 3 станции коллективной идентичности, которые постоянно расположены внутри и образуют энергетическое поле 13, 14 и 15. Риши Брено - Универсальная Семья Сознания или общий бассейн сознания, из которого все формы жизни и проявления в Матрице Времени возникают в пространстве-времени-материи-плотности. Поля живого света 13-15 Ки-Ра-ША представляют собой термоплазматическое излучение антиматерии с плотностью 5 в пределах 5 уровней плотности 15-мерной шкалы временной матрицы.              </w:t>
      </w:r>
    </w:p>
    <w:p w14:paraId="46DE8C18" w14:textId="77777777" w:rsidR="00AD4332" w:rsidRPr="00311FA4" w:rsidRDefault="00AD4332" w:rsidP="00D87F72">
      <w:pPr>
        <w:ind w:firstLine="709"/>
        <w:jc w:val="both"/>
        <w:rPr>
          <w:sz w:val="28"/>
          <w:szCs w:val="28"/>
        </w:rPr>
      </w:pPr>
      <w:r w:rsidRPr="00311FA4">
        <w:rPr>
          <w:sz w:val="28"/>
          <w:szCs w:val="28"/>
        </w:rPr>
        <w:t xml:space="preserve">• Внутри Плотности-5 Поля Живого Света Ки-Ра-Ша 3 Коллективов Брено (называемых Орденами Брено) во временной Матрице и из них возникает 12-мерная Скалярная Решетка Первоначального Порядка, которая формирует поля реальности пространства-времени-материи. В каждой Матрице Времени есть 3 Приказа Брено, которые засевают сознание и жизнь в опыте Матрицы Времени, от имени Коллективов Янов и Бога.              </w:t>
      </w:r>
    </w:p>
    <w:p w14:paraId="62B158BF" w14:textId="77777777" w:rsidR="00AD4332" w:rsidRPr="00311FA4" w:rsidRDefault="00AD4332" w:rsidP="00D87F72">
      <w:pPr>
        <w:ind w:firstLine="709"/>
        <w:jc w:val="both"/>
        <w:rPr>
          <w:sz w:val="28"/>
          <w:szCs w:val="28"/>
        </w:rPr>
      </w:pPr>
      <w:r w:rsidRPr="00311FA4">
        <w:rPr>
          <w:sz w:val="28"/>
          <w:szCs w:val="28"/>
        </w:rPr>
        <w:t xml:space="preserve">• Изумрудный Орден Брено приносит сознание-энергию непосредственно в Матрицу Времени из Матрицы Экатической Энергии, ближайшего уровня к полному расширению в Бога. Световое поле изумрудно-синего пламени - это поляризованная трансляция экатического звукового поля, которое содержит объединенные скалярные сетки полярного и триадического звуковых полей. Поскольку Экатическое Звуковое Поле и Изумрудно-Голубое Световое Поле содержат Первоначальный Порядок Партийных Единиц, из которых возникают как Золотое / Полярное, так и Аметистовое / Триадическое звуковое / Световое поля, Изумрудный Орден Брено держит путь к вознесению для всех форм в мире. Матрица времени.              </w:t>
      </w:r>
    </w:p>
    <w:p w14:paraId="48A68408" w14:textId="77777777" w:rsidR="00AD4332" w:rsidRPr="00311FA4" w:rsidRDefault="00AD4332" w:rsidP="00D87F72">
      <w:pPr>
        <w:ind w:firstLine="709"/>
        <w:jc w:val="both"/>
        <w:rPr>
          <w:sz w:val="28"/>
          <w:szCs w:val="28"/>
        </w:rPr>
      </w:pPr>
      <w:r w:rsidRPr="00311FA4">
        <w:rPr>
          <w:sz w:val="28"/>
          <w:szCs w:val="28"/>
        </w:rPr>
        <w:t> </w:t>
      </w:r>
    </w:p>
    <w:p w14:paraId="37240F48" w14:textId="77777777" w:rsidR="00AD4332" w:rsidRPr="00311FA4" w:rsidRDefault="00AD4332" w:rsidP="00D87F72">
      <w:pPr>
        <w:ind w:firstLine="709"/>
        <w:jc w:val="both"/>
        <w:rPr>
          <w:sz w:val="28"/>
          <w:szCs w:val="28"/>
        </w:rPr>
      </w:pPr>
      <w:r w:rsidRPr="00311FA4">
        <w:rPr>
          <w:sz w:val="28"/>
          <w:szCs w:val="28"/>
        </w:rPr>
        <w:lastRenderedPageBreak/>
        <w:t> </w:t>
      </w:r>
    </w:p>
    <w:p w14:paraId="108364A1" w14:textId="77777777" w:rsidR="00AD4332" w:rsidRPr="00311FA4" w:rsidRDefault="00AD4332" w:rsidP="00B962CC">
      <w:pPr>
        <w:pStyle w:val="2"/>
        <w:rPr>
          <w:szCs w:val="28"/>
        </w:rPr>
      </w:pPr>
      <w:bookmarkStart w:id="18" w:name="_Toc130541229"/>
      <w:r w:rsidRPr="00311FA4">
        <w:rPr>
          <w:szCs w:val="28"/>
        </w:rPr>
        <w:t>Модель создания лестницы</w:t>
      </w:r>
      <w:bookmarkEnd w:id="18"/>
    </w:p>
    <w:p w14:paraId="1BB83EBF" w14:textId="77777777" w:rsidR="00AD4332" w:rsidRPr="00311FA4" w:rsidRDefault="00AD4332" w:rsidP="00D87F72">
      <w:pPr>
        <w:ind w:firstLine="709"/>
        <w:jc w:val="both"/>
        <w:rPr>
          <w:sz w:val="28"/>
          <w:szCs w:val="28"/>
        </w:rPr>
      </w:pPr>
      <w:r w:rsidRPr="00311FA4">
        <w:rPr>
          <w:sz w:val="28"/>
          <w:szCs w:val="28"/>
        </w:rPr>
        <w:t>Модель Лестницы-Ступени-Сотворения из до-древних CDT-плит объясняет структурную организацию и внутреннюю механику сознания и энергии, посредством которых и через которые происходит проявление творения. Модель Сотворения Лестница-Ступень - это оригинальная парадигма учения Ордена Янаса и Брено по Физике Первозданного Творения, построенная на естественных научных законах Универсальной Единой Полевой Физики и их духовном выражении в сознании в рамках Закона ОДНОГО. Модель Сотворения Лестница-Ступень иллюстрирует первичную механику энергетического взаимодействия, посредством которого сознание входит в проявленную форму в виде живой энергетической субстанции в едином Источнике энергетической идентичности, часто называемом «Богом», чтобы постоянно становиться множеством индивидуальных выражений этого единственного Источника, созданного манифест. Знание Модели Сотворения Лестницы и Ступени неизгладимо пронизано энергетической основой Экатической Энергетической Матрицы и вечно хранится как живое знание в сознании Коллективов Сознания Яна, вечно пребывающих в Энергетической Матрице в Разуме Бога. Разум Бога можно концептуализировать как первичный, сознательный, разумный Источник энергетической идентичности, через который и внутри которого вечно существует все творение. Модель Сотворения Лестницы и Ступени включает в себя учения Кейлонской Морфогенетической Науки (механика шаблона материи), Физики Универсального Одного Поля (естественные универсальные законы энергии), Механики Меркабы и Вознесения, а также все духовные учения Сознания Единства Закона Одного. Сознательное знание Модели Созидания «Лестница-Ступень» позволяет существам в проявлении понимать и управлять естественными энергетическими условиями, которые напрямую влияют на их переживаемую реальность, и обеспечивает структуру, с помощью которой можно функционально понять взаимосвязи между всеми существующими вещами. Модель Ступенчатого Творения - это операционная универсальная парадигма фундаментальной духовно-научной механики, которая использовалась в развитых культурах звездных рас из полей более высоких измерений с момента создания нашей Матрицы Времени. Эта модель Физики Творения была внесена в записи CDT - Пластин Азуритовыми Жрецами Изумрудного Ордена UR и подарена земным людям 248000 лет назад в рамках Соглашения о совместной эволюции Изумрудного Завета Брено. Модель создания «Лестница-ступенька» была неотъемлемой частью человеческой истории и эволюции с момента создания первоначального Тураневсиама «Ангельского человека» на Таре 560 миллионов лет назад.</w:t>
      </w:r>
    </w:p>
    <w:p w14:paraId="064BD917" w14:textId="684F400B" w:rsidR="00AD4332" w:rsidRPr="00311FA4" w:rsidRDefault="00AD4332" w:rsidP="00D87F72">
      <w:pPr>
        <w:ind w:firstLine="709"/>
        <w:jc w:val="both"/>
        <w:rPr>
          <w:sz w:val="28"/>
          <w:szCs w:val="28"/>
        </w:rPr>
      </w:pPr>
      <w:r w:rsidRPr="00311FA4">
        <w:rPr>
          <w:sz w:val="28"/>
          <w:szCs w:val="28"/>
        </w:rPr>
        <w:t xml:space="preserve">Ступенчатое Творение - это органический процесс, посредством которого Бог-Источник постоянно проявляет себя посредством измерения размеров в индивидуальном проявленном выражении с целью переживания реальности </w:t>
      </w:r>
      <w:r w:rsidRPr="00311FA4">
        <w:rPr>
          <w:sz w:val="28"/>
          <w:szCs w:val="28"/>
        </w:rPr>
        <w:lastRenderedPageBreak/>
        <w:t>пространства-времени-материи. Каждое существо и вещь в любом поле проявленной реальности возникает в процессе создания ступенек. Этот органический процесс физики изначального творения подразумевает, что каждое существо, включая людей, напрямую, энергетически и вечно связано с конкретными, фиксированными структурами многомерной энергетической анатомии и соответствующими им межпространственными станциями сознательной идентичности. Благодаря этим структурам многомерных энергетических полей, в которых сосредоточены высшие размерные или «духовные» части личности, каждое существо неразрывно связано с центральным, объединенным Источником творения или Богом. Процесс личной эволюции через переживания пространства, времени и материи имеет в своей основе эволюционную цель каждого существа как индивидуального проявления Источника, в конечном итоге возвращающегося в свою целостность КАК Источника, в обмен на его естественное органическое состояние бытия</w:t>
      </w:r>
      <w:r w:rsidR="00845360" w:rsidRPr="00311FA4">
        <w:rPr>
          <w:sz w:val="28"/>
          <w:szCs w:val="28"/>
        </w:rPr>
        <w:t>.</w:t>
      </w:r>
      <w:r w:rsidRPr="00311FA4">
        <w:rPr>
          <w:sz w:val="28"/>
          <w:szCs w:val="28"/>
        </w:rPr>
        <w:t xml:space="preserve"> Естественная механика духовной актуализации любого проявленного существа, подразумеваемая динамикой Ступенчатого Творения, - это процессы, посредством которых спящие части Матрицы ДНК постепенно активируются в биологической форме. Посредством активации шаблона ДНК прогрессивная интеграция энергетических частот, составляющих многомерные уровни духовного тела и сознания, которые существуют как точные конфигурации скалярных стоячих волн, приводится в активное воплощение в рамках биологически основанного сознательного осознания. Воплощение скалярно-волновых форм из высших измерений, составляющих духовную идентичность, создает систематическую трансмутацию плотности физической материи и расширение индивидуального сознания сознания обратно в его органическое энергетическое состояние Единства с Источником в процессе, называемом Трансмутационным пространственным вознесением</w:t>
      </w:r>
      <w:r w:rsidR="00845360" w:rsidRPr="00311FA4">
        <w:rPr>
          <w:sz w:val="28"/>
          <w:szCs w:val="28"/>
        </w:rPr>
        <w:t>.</w:t>
      </w:r>
    </w:p>
    <w:p w14:paraId="26D40792" w14:textId="77777777" w:rsidR="00AD4332" w:rsidRPr="00311FA4" w:rsidRDefault="00AD4332" w:rsidP="00D87F72">
      <w:pPr>
        <w:ind w:firstLine="709"/>
        <w:jc w:val="both"/>
        <w:rPr>
          <w:sz w:val="28"/>
          <w:szCs w:val="28"/>
        </w:rPr>
      </w:pPr>
      <w:r w:rsidRPr="00311FA4">
        <w:rPr>
          <w:sz w:val="28"/>
          <w:szCs w:val="28"/>
        </w:rPr>
        <w:t xml:space="preserve">Посредством модели Ступенчатого Творения раскрываются лежащая в основе природа и механика творения и эволюции, позволяя проявленному существу овладевать своим опытом сознательного сотворца с Источником и познавать себя и все вещи как проявления ОДИН СЕБЯ, то есть Бог. Динамика Ступенчатого Творения демонстрирует существование подразумеваемой реальности Изначального Порядка и цели. Внутри этого Первоначального Порядка подразумевается, что каждое существо, существующее в Плотности-1, такое как жизненное поле на Земле, существует как часть более крупной коллективной энергетической «духовной» структуры идентичности, динамика которой по своей сути управляется естественным научные законы 15-мерной универсальной физики Одного поля. Модель Сотворения Лестница-Ступень раскрывает врожденные взаимосвязи между воплощенным существом, его личной 15-мерной анатомией и более широким контекстом его существования в планетарной, галактической, вселенской и космической структуре. Эта модель служит для иллюстрации отношений между Макрокосмическими и Микрокосмическими аспектами творения. Динамика Ступенчатого Творения, </w:t>
      </w:r>
      <w:r w:rsidRPr="00311FA4">
        <w:rPr>
          <w:sz w:val="28"/>
          <w:szCs w:val="28"/>
        </w:rPr>
        <w:lastRenderedPageBreak/>
        <w:t>выраженная в Микрокосме, раскрывает следующие характеристики реальности применительно к существованию индивидуальных карнавальных форм жизни.</w:t>
      </w:r>
    </w:p>
    <w:p w14:paraId="2F333911" w14:textId="0B036F49" w:rsidR="00AD4332" w:rsidRPr="00311FA4" w:rsidRDefault="00AD4332" w:rsidP="00D87F72">
      <w:pPr>
        <w:ind w:firstLine="709"/>
        <w:jc w:val="both"/>
        <w:rPr>
          <w:sz w:val="28"/>
          <w:szCs w:val="28"/>
        </w:rPr>
      </w:pPr>
      <w:r w:rsidRPr="00311FA4">
        <w:rPr>
          <w:sz w:val="28"/>
          <w:szCs w:val="28"/>
        </w:rPr>
        <w:t xml:space="preserve">Все воплощенные формы жизни на Земле, включая людей, обладают в качестве </w:t>
      </w:r>
      <w:proofErr w:type="gramStart"/>
      <w:r w:rsidRPr="00311FA4">
        <w:rPr>
          <w:sz w:val="28"/>
          <w:szCs w:val="28"/>
        </w:rPr>
        <w:t>части присущей им явной анатомии и природы</w:t>
      </w:r>
      <w:proofErr w:type="gramEnd"/>
      <w:r w:rsidRPr="00311FA4">
        <w:rPr>
          <w:sz w:val="28"/>
          <w:szCs w:val="28"/>
        </w:rPr>
        <w:t xml:space="preserve"> следующие трехмерные энергетические тела, или тела Хова, сознания, проявляющиеся в форме скалярных волновых решеток, внутри которых находится вечная духовная идентичность. Тело Хова - это сферическая электромагнитная область, состоящая из скалярно-волновых форм одного набора из 3-х измерений, которая окружает и пронизывает физически проявленное тело, формируя 15-мерное аурическое поле, и которое удерживает вечное сознание на определенных станциях пространственного измерения. фокус пространства-времени-материи. В 15-мерной матрице времени есть 5 тел Хова, называемых 5 телами Арьеа Хова, каждое из которых представляет определенную гармонику плотности материи, через которую скалярный шаблон морфогенетического поля индивидуума неизгладимо, энергетически связан с его расой, </w:t>
      </w:r>
      <w:proofErr w:type="gramStart"/>
      <w:r w:rsidRPr="00311FA4">
        <w:rPr>
          <w:sz w:val="28"/>
          <w:szCs w:val="28"/>
        </w:rPr>
        <w:t>планетарной.</w:t>
      </w:r>
      <w:r w:rsidR="006D37BF" w:rsidRPr="00311FA4">
        <w:rPr>
          <w:sz w:val="28"/>
          <w:szCs w:val="28"/>
        </w:rPr>
        <w:t>,</w:t>
      </w:r>
      <w:proofErr w:type="gramEnd"/>
      <w:r w:rsidRPr="00311FA4">
        <w:rPr>
          <w:sz w:val="28"/>
          <w:szCs w:val="28"/>
        </w:rPr>
        <w:t xml:space="preserve"> галактическое и универсальное морфогенетическое поле. Помимо размерной структуры Матрицы Времени, существуют 3 дополнительных Тела Хова, называемых 3 Тела Юсета Хова, через которые люди во времени энергетически связаны с Богом-Источником через космическое морфогенетическое поле. 8 тел хова, которые представляют собой изначальный порядок, посредством которого индивидуальное сознание проявляется во времени, существуют в одном и том же пространстве в одно и то же время, как концентрические (одна внутри другой) сферы энергии. Каждое из 5 тел Хова во временной матрице одновременно удерживает часть вечной сознательной идентичности в определенных циклах пространственно-временного характера, характерных для пространственных полей, внутри которых находится осознание тела Хова. Три тела Хова за пределами измерения размеров удерживают часть сознательной идентичности человека в определенных вечных полях живой сознательной тональной вибрации, которые образуют Энергетическую матрицу. Поля тональных вибраций Энергетической Матрицы представляют первые 3 уровня индивидуализации энергетической идентичности в пределах вечной, живой, энергетической идентичности Бога-Источника.</w:t>
      </w:r>
    </w:p>
    <w:p w14:paraId="5B211086" w14:textId="77777777" w:rsidR="00AD4332" w:rsidRPr="00311FA4" w:rsidRDefault="00AD4332" w:rsidP="00D87F72">
      <w:pPr>
        <w:ind w:firstLine="709"/>
        <w:jc w:val="both"/>
        <w:rPr>
          <w:sz w:val="28"/>
          <w:szCs w:val="28"/>
        </w:rPr>
      </w:pPr>
      <w:r w:rsidRPr="00311FA4">
        <w:rPr>
          <w:sz w:val="28"/>
          <w:szCs w:val="28"/>
        </w:rPr>
        <w:t xml:space="preserve">Каждое тело Хова служит для энергетической связи индивидуализированной воплощенной идентичности с ее одновременными воплощениями и с определенным уровнем планетарного, галактического, универсального и космического Одного Поля Сознательной Энергии, в котором воплощенное существует. Одновременно существующие коллективы идентичности, расположенные в пределах 8 тел личностной анатомии Хова, представляют духовные части личного сознательного осознания и Расу, Планетарную, Универсальную и Космическую Семьи Сознания, посредством которых идентичность входит в индивидуальное воплощение во времени. Тела Хова - это живые энергетические структуры сознания в форме Первичной Субстанции, через которые морфогенетическое поле, внутренняя психика и шаблон ДНК индивидуального воплощенного сознания вечно и непосредственно </w:t>
      </w:r>
      <w:r w:rsidRPr="00311FA4">
        <w:rPr>
          <w:sz w:val="28"/>
          <w:szCs w:val="28"/>
        </w:rPr>
        <w:lastRenderedPageBreak/>
        <w:t>связаны с Богом-Источником во все времена. Способность индивидуального воплощения воплощать расширенные духовные уровни осознания, размещенные в качестве энергетической частоты в 8 телах Хова, регулируется механикой межпространственной физики, поскольку они действуют через шаблон ДНК физически проявленной формы. Восемь тел Хова, составляющих многомерную анатомию человеческого сознания, воплощенного в Плотности-1, следующие:</w:t>
      </w:r>
    </w:p>
    <w:p w14:paraId="1E83CC3C" w14:textId="77777777" w:rsidR="00AD4332" w:rsidRPr="00311FA4" w:rsidRDefault="00AD4332" w:rsidP="00B962CC">
      <w:pPr>
        <w:pStyle w:val="2"/>
        <w:rPr>
          <w:szCs w:val="28"/>
        </w:rPr>
      </w:pPr>
      <w:bookmarkStart w:id="19" w:name="_Toc130541230"/>
      <w:r w:rsidRPr="00311FA4">
        <w:rPr>
          <w:szCs w:val="28"/>
        </w:rPr>
        <w:t>8 тел хова</w:t>
      </w:r>
      <w:bookmarkEnd w:id="19"/>
    </w:p>
    <w:p w14:paraId="413ECE52" w14:textId="77777777" w:rsidR="00AD4332" w:rsidRPr="00311FA4" w:rsidRDefault="00AD4332" w:rsidP="00D87F72">
      <w:pPr>
        <w:ind w:firstLine="709"/>
        <w:jc w:val="both"/>
        <w:rPr>
          <w:sz w:val="28"/>
          <w:szCs w:val="28"/>
        </w:rPr>
      </w:pPr>
      <w:r w:rsidRPr="00311FA4">
        <w:rPr>
          <w:sz w:val="28"/>
          <w:szCs w:val="28"/>
        </w:rPr>
        <w:t xml:space="preserve">1. Nada Hova Body: Плотность-1, размеры 1-3; удерживает 3-мерное сознание одной воплощенной идентичности, выраженной в одной биологической форме на основе углерода в одном временном векторе Гармонической Вселенной-1 Плотности-1. Единственная воплощенная личность называется тауреном. Соответствует току жизненной силы теллурической кундалини, плотности грубой материи и шаблонам 1-3 нитей ДНК в шаблоне 12-нитей ДНК. Каждая единственная инкарнация тауренов - одна из 12 тауренов, каждый из которых помещен в разные пространственно-временные координаты Плотности-1, которые вместе образуют Матрицу Души во временных континуумах Плотности-2. Тело Нада Хова содержит идентичность              </w:t>
      </w:r>
    </w:p>
    <w:p w14:paraId="217E064B" w14:textId="77777777" w:rsidR="00AD4332" w:rsidRPr="00311FA4" w:rsidRDefault="00AD4332" w:rsidP="00D87F72">
      <w:pPr>
        <w:ind w:firstLine="709"/>
        <w:jc w:val="both"/>
        <w:rPr>
          <w:sz w:val="28"/>
          <w:szCs w:val="28"/>
        </w:rPr>
      </w:pPr>
      <w:r w:rsidRPr="00311FA4">
        <w:rPr>
          <w:sz w:val="28"/>
          <w:szCs w:val="28"/>
        </w:rPr>
        <w:t>Сингулярное Сознание и связывает индивидуальную идентичность Тауренов с его Матрицей Души и Расовой Семейством Сознания.</w:t>
      </w:r>
    </w:p>
    <w:p w14:paraId="7AC4314D" w14:textId="77777777" w:rsidR="00AD4332" w:rsidRPr="00311FA4" w:rsidRDefault="00AD4332" w:rsidP="00D87F72">
      <w:pPr>
        <w:ind w:firstLine="709"/>
        <w:jc w:val="both"/>
        <w:rPr>
          <w:sz w:val="28"/>
          <w:szCs w:val="28"/>
        </w:rPr>
      </w:pPr>
      <w:r w:rsidRPr="00311FA4">
        <w:rPr>
          <w:sz w:val="28"/>
          <w:szCs w:val="28"/>
        </w:rPr>
        <w:t xml:space="preserve">2. Корпус Alphi Hova: Плотность-2, размеры 4-6; содержит 6-мерное сознание одной Матрицы Души, которая представляет собой составную идентичность 12 воплощений тауренов Плотности-1, выраженных в одной проявленной биологической форме на основе углекислого кремния в одном временном векторе Гармонической Вселенной-2 Плотности-2. Идентичность Сингулярной Матрицы Души называется Дора. Соответствует току жизненной силы Дорадика Кундалини, плотности полуэфирной материи, шаблонам цепочек ДНК 4-6 и транспортному средству Меркабы фазы Халлаха. Каждая единственная личность Доры - это одна из 12 Дор, каждая из которых помещена в разные пространственно-временные координаты Плотности-2, которые в совокупности образуют Матрицу Сверхдуши во временных континуумах Плотности-3. Тело Альфи Хова содержит гештальт идентичности Расовой Семьи Сознания и связывает индивидуальную идентичность Доры с ее Матрицей Сверхдуши и Планетарной семьей Сознания.              </w:t>
      </w:r>
    </w:p>
    <w:p w14:paraId="53A450CE" w14:textId="77777777" w:rsidR="00AD4332" w:rsidRPr="00311FA4" w:rsidRDefault="00AD4332" w:rsidP="00D87F72">
      <w:pPr>
        <w:ind w:firstLine="709"/>
        <w:jc w:val="both"/>
        <w:rPr>
          <w:sz w:val="28"/>
          <w:szCs w:val="28"/>
        </w:rPr>
      </w:pPr>
      <w:r w:rsidRPr="00311FA4">
        <w:rPr>
          <w:sz w:val="28"/>
          <w:szCs w:val="28"/>
        </w:rPr>
        <w:t xml:space="preserve">3. Тело Betcha Hova: Плотность-3, размеры 7-9; содержит 9-мерное сознание одной Матрицы Сверхдуши, которая является составной идентичностью 12 воплощений Доры Плотности-2, выраженных в одной проявленной биологической форме на основе кристаллического кремнезема в одном временном векторе Гармонической Вселенной-3 Плотности-3. Сингулярная Матрица Сверхдуши называется Teura. Соответствует Теурическому Потоку Жизненной Силы Кундалини, или Антахкаране, плотности эфирной материи, Шаблонам Нити ДНК 7-9 и Колеснице Меркабы в Фазе Катры. Каждая особая идентичность Teura - это одна из 12 Teura, каждая из которых </w:t>
      </w:r>
      <w:r w:rsidRPr="00311FA4">
        <w:rPr>
          <w:sz w:val="28"/>
          <w:szCs w:val="28"/>
        </w:rPr>
        <w:lastRenderedPageBreak/>
        <w:t xml:space="preserve">размещена в разных пространственно-временных координатах Плотности-3, которые вместе образуют Матрицу Аватара во временных континуумах Плотности-4. Тело Бетча Хова сохраняет гештальт-идентичность Планетарной Семьи Сознания и связывает индивидуальную идентичность Теуры с ее Матрицей Аватара и Галактической Семейством Сознания.              </w:t>
      </w:r>
    </w:p>
    <w:p w14:paraId="61BCD629" w14:textId="77777777" w:rsidR="00AD4332" w:rsidRPr="00311FA4" w:rsidRDefault="00AD4332" w:rsidP="00D87F72">
      <w:pPr>
        <w:ind w:firstLine="709"/>
        <w:jc w:val="both"/>
        <w:rPr>
          <w:sz w:val="28"/>
          <w:szCs w:val="28"/>
        </w:rPr>
      </w:pPr>
      <w:r w:rsidRPr="00311FA4">
        <w:rPr>
          <w:sz w:val="28"/>
          <w:szCs w:val="28"/>
        </w:rPr>
        <w:t xml:space="preserve">4. Тело Махара Хова: Плотность-4, размеры 10-12; содержит 12-мерное сознание одной Матрицы Аватара, которая является составной идентичностью 12 Теуры Плотности-3, выраженной в одной проявленной биологической форме на основе Жидкого Кремнезема (гидроплазмы) в одном временном векторе Гармонической Вселенной-4 Плотности-4. Единственная личность Матрицы Аватара называется Махара. Соответствует току жизненной силы Махараты, плотности предматерии, шаблонам цепочек ДНК 10-12 и транспортному средству Меркаба фазы Махунта. Каждая личность Сингулярной Махары является одной из 12 Махар, каждая из которых помещена в разные пространственно-временные координаты Плотности-4, которые в совокупности образуют Матрицу Риши во временных континуумах Плотности-5. Тело Махара Хова содержит гештальт-идентичность Галактической Семьи Сознания и связывает индивидуальную идентичность Махары с ее Матрицей Риши и Универсальной Семейством Сознания.              </w:t>
      </w:r>
    </w:p>
    <w:p w14:paraId="2470CF3E" w14:textId="77777777" w:rsidR="00AD4332" w:rsidRPr="00311FA4" w:rsidRDefault="00AD4332" w:rsidP="00D87F72">
      <w:pPr>
        <w:ind w:firstLine="709"/>
        <w:jc w:val="both"/>
        <w:rPr>
          <w:sz w:val="28"/>
          <w:szCs w:val="28"/>
        </w:rPr>
      </w:pPr>
      <w:r w:rsidRPr="00311FA4">
        <w:rPr>
          <w:sz w:val="28"/>
          <w:szCs w:val="28"/>
        </w:rPr>
        <w:t xml:space="preserve">5. Тело Раджа Хова: Плотность-5, размеры 13-15; содержит 15-мерное сознание одной Матрицы Риши Брено, которая является составной идентичностью 12 Махары Плотности-4, выраженной в одной явной сферической энергетической форме на основе кремнезема (термоплазма) (Солнце или Звезда) в одной Гармонической Вселенной Плотности-5 -5 временной вектор. Особая матрица Риши называется тождеством Брено. Соответствует Полям первичного света Текущей Жизненной Силы Ки-Ра-Ша или спектрам «первого света», Шаблонам 13-15 Универсального Проявления звездного тела Анте-материи и Транспортному средству Меркаба в Фазе Рахунта. Каждая сингулярная идентичность Брено - одна в наборе из 12 Брено, каждая из которых представляет разные колебательные координаты в скалярном волновом поле Плотности-5. Набор из 12 Брено коллективно формирует коллективное вечное сознание Матрицы Геомантической Сущности или жизненное поле живой Матрицы Времени внутри вечных полей тональных вибраций Триадической Энергетической Матрицы за пределами проявления плотности. Тело Раджа Хова сохраняет гештальт-идентичность Универсальной Семьи Сознания и связывает коллективы Брено Риши с их Триадической Космической Семьей Сознания.              </w:t>
      </w:r>
    </w:p>
    <w:p w14:paraId="16CB4A07" w14:textId="77777777" w:rsidR="00AD4332" w:rsidRPr="00311FA4" w:rsidRDefault="00AD4332" w:rsidP="00D87F72">
      <w:pPr>
        <w:ind w:firstLine="709"/>
        <w:jc w:val="both"/>
        <w:rPr>
          <w:sz w:val="28"/>
          <w:szCs w:val="28"/>
        </w:rPr>
      </w:pPr>
      <w:r w:rsidRPr="00311FA4">
        <w:rPr>
          <w:sz w:val="28"/>
          <w:szCs w:val="28"/>
        </w:rPr>
        <w:t xml:space="preserve">6. Тело Танотра Хова: трехполюсное (обладающее тремя основными вибрациями) Единое морфогенетическое поле Космической Триадной Энергетической Матрицы, сознательное неслышимое Триадическое тонально-вибрационное поле Кхундарай; содержит сознание коллективов сознания 12 Матриц Геомантических Сущностей «Вознесенных Владык Уровня-1». Матрица геомантической сущности - это составная идентичность 12 Плотности-5 Брено, выраженная как одна вечно проявляющаяся неслышимая первичная </w:t>
      </w:r>
      <w:r w:rsidRPr="00311FA4">
        <w:rPr>
          <w:sz w:val="28"/>
          <w:szCs w:val="28"/>
        </w:rPr>
        <w:lastRenderedPageBreak/>
        <w:t xml:space="preserve">трехтональная вибрация (одна вибрация, состоящая из 3 суб-вибраций), которая формирует Триадную энергетическую матрицу, в которой живет 15-мерная временная матрица. -поля сформированы. Особая идентичность Матрицы Геомантических Сущностей называется Рамьянами. Соответствует трехтональному вибрационному полю триадического Кхундарай «Аметистового пламени» Триадической Энергетической Матрицы, неплотности до проявления или сознания, выражающегося как неслышный трехтональный звук.              </w:t>
      </w:r>
    </w:p>
    <w:p w14:paraId="2D692D5B" w14:textId="2A5F369C" w:rsidR="00AD4332" w:rsidRPr="00311FA4" w:rsidRDefault="00AD4332" w:rsidP="00D87F72">
      <w:pPr>
        <w:ind w:firstLine="709"/>
        <w:jc w:val="both"/>
        <w:rPr>
          <w:sz w:val="28"/>
          <w:szCs w:val="28"/>
        </w:rPr>
      </w:pPr>
      <w:r w:rsidRPr="00311FA4">
        <w:rPr>
          <w:sz w:val="28"/>
          <w:szCs w:val="28"/>
        </w:rPr>
        <w:t>67 вибрация. Каждая единственная личность Рамьяны является одной из 12 первичных Рамьянов, каждая из которых существует как живые первичные коллективы сознания, которые представляют различные фиксированные трехтональные вибрации в Триадической Энергетической Матрице. В совокупности 12 первичных Рамьянов образуют коллектив первичного сознания Матрицы Риша в вечных тональных полях вибрации Матрицы Полярной Энергии за пределами Матрицы Триады. Тело Танотра Хова содержит гештальт идентичности Триадической Космической Семьи Сознания и связывает 12 Рамьянов с их Полярной Космической Семейством Сознания.</w:t>
      </w:r>
    </w:p>
    <w:p w14:paraId="36FDD453" w14:textId="77777777" w:rsidR="00AD4332" w:rsidRPr="00311FA4" w:rsidRDefault="00AD4332" w:rsidP="00D87F72">
      <w:pPr>
        <w:ind w:firstLine="709"/>
        <w:jc w:val="both"/>
        <w:rPr>
          <w:sz w:val="28"/>
          <w:szCs w:val="28"/>
        </w:rPr>
      </w:pPr>
      <w:r w:rsidRPr="00311FA4">
        <w:rPr>
          <w:sz w:val="28"/>
          <w:szCs w:val="28"/>
        </w:rPr>
        <w:t xml:space="preserve">7. Тело Ди-омни Хова - биполярное (обладающее двумя основными вибрациями) Единое морфогенетическое поле Космической Полярной Энергетической Матрицы, осознающее неслышимое Полярное тонально-вибрационное поле Кхундарай; содержит сознание коллективов сознания 12 Матриц Риша «Вознесенных Владык Уровня-2». Матрица Риша - это составная идентичность 12-ти триадических энергетических матриц рамьянов, выраженных как одна вечно проявляющаяся неслышимая первичная двухтональная вибрация (одна вибрация, состоящая из двух суб-вибраций), которая формирует полярную энергетическую матрицу, внутри которой три-тональная энергетическая матрица формируется вибрационное поле сознания. Особая матрица Риша называется вахаянами. Соответствует «Золотому Пламени» Полярному битональному вибрационному полю Кхундарай Матрицы Полярной Энергии, неплотности до проявления или сознанию, выражающемуся как неслышимая двухтональная Звуковая вибрация. Каждая особая идентичность вачаяны является одной из 12 первичных вахаян, каждая из которых существует как живые первичные коллективы сознания, которые представляют различные фиксированные, двухтональные вибрации в матрице полярной энергии. В совокупности 12 первичных вахаян и 12 первичных рамьянов образуют единый коллектив первичного сознания Матрицы Экках, который проявляется как одна всенаправленная вибрация, которая формирует космическое единое поле Матрицы Экатической энергии. Тело Ди-омни Хова содержит гештальт идентичности полярной космической семьи сознания и соединяет 12 вахаян с одной экатической космической семьей сознания.              </w:t>
      </w:r>
    </w:p>
    <w:p w14:paraId="42C74CF1" w14:textId="77777777" w:rsidR="00AD4332" w:rsidRPr="00311FA4" w:rsidRDefault="00AD4332" w:rsidP="00D87F72">
      <w:pPr>
        <w:ind w:firstLine="709"/>
        <w:jc w:val="both"/>
        <w:rPr>
          <w:sz w:val="28"/>
          <w:szCs w:val="28"/>
        </w:rPr>
      </w:pPr>
      <w:r w:rsidRPr="00311FA4">
        <w:rPr>
          <w:sz w:val="28"/>
          <w:szCs w:val="28"/>
        </w:rPr>
        <w:t xml:space="preserve">8. Тело Прима Хова - омни-полярное (обладающее одной базовой вибрацией и потенциальными возможностями для всех вибраций) Единое морфогенетическое поле Космической Экатической Энергетической Матрицы, сознательное Экатическое поле тональных колебаний Кхундарай; содержит объединенное сознание Одного коллектива сознания «Вознесенных Владык </w:t>
      </w:r>
      <w:r w:rsidRPr="00311FA4">
        <w:rPr>
          <w:sz w:val="28"/>
          <w:szCs w:val="28"/>
        </w:rPr>
        <w:lastRenderedPageBreak/>
        <w:t xml:space="preserve">Уровня-3» Матрицы Экях (12 Вахаян и 12 Рамьян, или «24 Космических Семени»), через которое Матрица Энергии проявляется в Разуме Бога-Источника. Коллективное сознание Матрицы Экках представляет собой составную идентичность 12-ти триадных энергетических матричных рамян и 12-ти полярных энергетических матричных вахаян, выраженных как одна вечно проявляющаяся всенаправленная вибрация (одна первичная вибрация, содержащая все остальные), которая выражается как экатическая первичная энергетическая матрица. Единственная идентичность Матрицы Экках </w:t>
      </w:r>
      <w:proofErr w:type="gramStart"/>
      <w:r w:rsidRPr="00311FA4">
        <w:rPr>
          <w:sz w:val="28"/>
          <w:szCs w:val="28"/>
        </w:rPr>
        <w:t>называется</w:t>
      </w:r>
      <w:proofErr w:type="gramEnd"/>
      <w:r w:rsidRPr="00311FA4">
        <w:rPr>
          <w:sz w:val="28"/>
          <w:szCs w:val="28"/>
        </w:rPr>
        <w:t xml:space="preserve"> ах-а-яна или грандеяна. Соответствует всенаправленному вибрационному полю Экатической Энергетической Матрицы, неплотности до проявления или сознанию Бога-Источника, выражающемуся как одна неслышимая звуковая вибрация. Единичные Грандеаны существуют как вечное живое первичное коллективное сознание, которое выражается как одна вечная звуковая вибрация, которая формирует Экатическую Энергетическую Матрицу. Матрица Экатической Энергии - первое, вечное выражение неслышимой звуковой вибрации и индивидуализации идентичности, которая постоянно существует в вечной Пустоте непроявленного Изначального Стремления к Творению, которая является Разумом Бога-Источника. Разум Бога существует как постоянное выражение Сердца Бога, живого, чувствующего, разумного, чувственного поля вечного сознательного осознания, в котором происходит все существование и через которое все вещи проявляются как живые выражения Вечного Сознания Бога. Тело Прима Хова содержит гештальт идентичности Экатической Космической Семьи Сознания и соединяет единичные Грандеаны с Сознанием Бога-Источника.              </w:t>
      </w:r>
    </w:p>
    <w:p w14:paraId="72DF9CC1" w14:textId="77777777" w:rsidR="00AD4332" w:rsidRPr="00311FA4" w:rsidRDefault="00AD4332" w:rsidP="00D87F72">
      <w:pPr>
        <w:ind w:firstLine="709"/>
        <w:jc w:val="both"/>
        <w:rPr>
          <w:sz w:val="28"/>
          <w:szCs w:val="28"/>
        </w:rPr>
      </w:pPr>
      <w:r w:rsidRPr="00311FA4">
        <w:rPr>
          <w:sz w:val="28"/>
          <w:szCs w:val="28"/>
        </w:rPr>
        <w:t xml:space="preserve">8 тел Hova личной многомерной анатомии представляют собой микрокосмическое выражение универсальной физики творения, как это проиллюстрировано в рамках модели создания ступеньки и лестницы. Планеты, звезды, галактики и вселенные также имеют эту врожденную структуру тела 8 Хова, которая представляет многомерное морфогенетическое поле или шаблон проявления, через который звездные тела и биологические формы жизни проявляются во времени. Благодаря структуре тела 8 хова, микрокосмические и макрокосмические жизненные поля тесно взаимосвязаны и переплетаются, образуя Универсальное Единое Поле Сознания, выраженное в форме осознанной энергии, через которую сознание может воспринимать себя в объективизации. В процессе проявления, присущем Ступенчатому Творению, вся Первичная Субстанция самой вселенной является сознательным, живым проявлением Вездесущей идентичности Бога-Источника, выраженной в форме энергетических мысленных конструкций, и, таким образом, все проявленные вещи являются живыми. выражения личности Бога. Научный  </w:t>
      </w:r>
    </w:p>
    <w:p w14:paraId="078D84D7" w14:textId="77777777" w:rsidR="00AD4332" w:rsidRPr="00311FA4" w:rsidRDefault="00AD4332" w:rsidP="00D87F72">
      <w:pPr>
        <w:ind w:firstLine="709"/>
        <w:jc w:val="both"/>
        <w:rPr>
          <w:sz w:val="28"/>
          <w:szCs w:val="28"/>
        </w:rPr>
      </w:pPr>
      <w:r w:rsidRPr="00311FA4">
        <w:rPr>
          <w:sz w:val="28"/>
          <w:szCs w:val="28"/>
        </w:rPr>
        <w:t xml:space="preserve">Понимание законов универсальной физики, присущих процессу Творения Лестницы-Ступени, позволяет нам духовно осознать, что Бог не далеко-далекий или, возможно, «мертвый» патриархальный авторитарный создатель, который «когда-то создал нас». Живые поля специально упорядоченной энергии, через которые центральный Бог-Источник выражает СВОЕ сознание в форме </w:t>
      </w:r>
      <w:r w:rsidRPr="00311FA4">
        <w:rPr>
          <w:sz w:val="28"/>
          <w:szCs w:val="28"/>
        </w:rPr>
        <w:lastRenderedPageBreak/>
        <w:t>проявления, показывают нам, что Бог - это живой Вездесущий Дух, который постоянно проявляется и движется через все предметы во все времена, и что само творение происходит постоянно и постоянно. Бог одновременно проявлен и непроявлен; ОНО выражается как духовная реальность сознания, и одновременно это выражение существует как истинные законы природы и вечная динамика энергетической физики Творения.</w:t>
      </w:r>
    </w:p>
    <w:p w14:paraId="5B2DCECC" w14:textId="77777777" w:rsidR="00AD4332" w:rsidRPr="00311FA4" w:rsidRDefault="00AD4332" w:rsidP="00D87F72">
      <w:pPr>
        <w:ind w:firstLine="709"/>
        <w:jc w:val="both"/>
        <w:rPr>
          <w:sz w:val="28"/>
          <w:szCs w:val="28"/>
        </w:rPr>
      </w:pPr>
      <w:r w:rsidRPr="00311FA4">
        <w:rPr>
          <w:sz w:val="28"/>
          <w:szCs w:val="28"/>
        </w:rPr>
        <w:t xml:space="preserve">Научная динамика Ступенчатого Творения подразумевает духовное состояние, в котором Бог пребывает внутри и выражает непосредственно через человека, и существует в каждой проявленной и непроявленной форме во внешнем и внутреннем мирах. Это также подразумевает, что миры внешнего восприятия и конечного бытия - это не «реальная» реальность, а, скорее, мыслеформы, которые кажутся реальными индивидуализированным частям вечного сознания Бога, заключенным в них. По правде говоря, эти объективированные миры форм представляют собой голографическую площадку, содержащуюся в творческом разуме Бога-Источника, который является единственной реальной реальностью, через которую Бог-как-живое-сознание выражает свое желание познать и исследовать ЭТО Я КАК бесконечное формы творчества. Бог ЕСТЬ все. Демонстрируя духовное и научное единство всех вещей, модель Ступенчатого Творения также подразумевает, что все и все принадлежат и имеют законное место чести и должного уважения в этом ЕДИНСТВЕ творения. Вещи и существа, которые появляются и ведут себя самым злым и безбожным образом, являются выраженными Богом частями, которые наиболее полностью забыли истинную природу своей идентичности и наследия в ЕДИНСТВЕ, которым является Бог. Следовательно, «зло» - это неправда, нереальность, потому </w:t>
      </w:r>
      <w:proofErr w:type="gramStart"/>
      <w:r w:rsidRPr="00311FA4">
        <w:rPr>
          <w:sz w:val="28"/>
          <w:szCs w:val="28"/>
        </w:rPr>
        <w:t>что то</w:t>
      </w:r>
      <w:proofErr w:type="gramEnd"/>
      <w:r w:rsidRPr="00311FA4">
        <w:rPr>
          <w:sz w:val="28"/>
          <w:szCs w:val="28"/>
        </w:rPr>
        <w:t>, что кажется злом, вместо этого просто игнорирует истину того, что является живым выражением личности Бога. То, что кажется злом, требует исцеления и возвращения к воспоминанию о своей реальности КАК Бога во вселенной, которая ЕСТЬ Бог. Зло / невежество необходимо успокоить и повернуть лицом к себе и к продукту его деяний; только тогда он сможет увидеть, где его не хватает, и только тогда он будет искать исцеления, которое приходит через принятие его собственного спасения, в обмен на свою изначальную истину сотворческого ЕДИНСТВА. Модель Сотворения Лестница-Ступень иллюстрирует осязаемость этого ЕДИНСТВА духа и раскрывает науку о многомерной энергетической динамике и процессах проявления Изначального Порядка, посредством которых это ЕДИНСТВО может быть пробуждено в индивидууме.</w:t>
      </w:r>
    </w:p>
    <w:p w14:paraId="076345C6" w14:textId="77777777" w:rsidR="00AD4332" w:rsidRPr="00311FA4" w:rsidRDefault="00AD4332" w:rsidP="00D87F72">
      <w:pPr>
        <w:ind w:firstLine="709"/>
        <w:jc w:val="both"/>
        <w:rPr>
          <w:sz w:val="28"/>
          <w:szCs w:val="28"/>
        </w:rPr>
      </w:pPr>
      <w:r w:rsidRPr="00311FA4">
        <w:rPr>
          <w:sz w:val="28"/>
          <w:szCs w:val="28"/>
        </w:rPr>
        <w:t>Хундара, Ки-Ра-Ша, Янас и Брено</w:t>
      </w:r>
    </w:p>
    <w:p w14:paraId="0678725B" w14:textId="76D6ACD4" w:rsidR="00AD4332" w:rsidRPr="00311FA4" w:rsidRDefault="00AD4332" w:rsidP="00D87F72">
      <w:pPr>
        <w:ind w:firstLine="709"/>
        <w:jc w:val="both"/>
        <w:rPr>
          <w:sz w:val="28"/>
          <w:szCs w:val="28"/>
        </w:rPr>
      </w:pPr>
      <w:r w:rsidRPr="00311FA4">
        <w:rPr>
          <w:sz w:val="28"/>
          <w:szCs w:val="28"/>
        </w:rPr>
        <w:t xml:space="preserve">На макрокосмическом уровне процесс проявления, который происходит через Изначальный Порядок структуры Тела 8 Хова, преобразует сознание из единственного, разумного, живого Бога-Источника творения сначала в живое поле неслышимой тональной звуковой вибрации (3 вибрационных уровня Матрица Энергии), Бог КАК Звук (поток изначального живого звукового поля Янас Кхундарай). Из этого вечного поля Звука возникает живое поле сознательного, невидимого светового излучения в форме термоплазматических </w:t>
      </w:r>
      <w:r w:rsidRPr="00311FA4">
        <w:rPr>
          <w:sz w:val="28"/>
          <w:szCs w:val="28"/>
        </w:rPr>
        <w:lastRenderedPageBreak/>
        <w:t>спектров скалярных волн анте-материи (Плотность-5; измерения 13-15). Бог КАК Свет (ток первичного светового поля Брено Ки-Ра-ША). Из этого основания, в котором Бог выражается внутри ОН как живой звук и свет, части ОДНОГО сознания Бога индивидуализируются и входят в прогрессию в материальную плотность, пространство и время (измерения 1-12), чтобы задействовать эмпирическую реальность проявленного существования. Прогресс в плотность материи и опыт линейного прохождения через время и пространство создаются посредством «спуска» части сознания Бога в нисходящую вибрационную прогрессию, через которую происходит индивидуализация идентичности и опыт познания Богом ЭТОГО себя через объективацию</w:t>
      </w:r>
      <w:r w:rsidR="006D37BF" w:rsidRPr="00311FA4">
        <w:rPr>
          <w:sz w:val="28"/>
          <w:szCs w:val="28"/>
        </w:rPr>
        <w:t>,</w:t>
      </w:r>
      <w:r w:rsidRPr="00311FA4">
        <w:rPr>
          <w:sz w:val="28"/>
          <w:szCs w:val="28"/>
        </w:rPr>
        <w:t xml:space="preserve"> имеет место. Через нисходящую вибрационную прогрессию в проявление сознание Бога сначала выражает КАК первичные структуры живой звуковой вибрации и светового излучения, посредством которых устанавливаются фундаментальные структуры электромагнитной энергии для космического проявления.</w:t>
      </w:r>
    </w:p>
    <w:p w14:paraId="55C7D417" w14:textId="77777777" w:rsidR="00AD4332" w:rsidRPr="00311FA4" w:rsidRDefault="00AD4332" w:rsidP="00D87F72">
      <w:pPr>
        <w:ind w:firstLine="709"/>
        <w:jc w:val="both"/>
        <w:rPr>
          <w:sz w:val="28"/>
          <w:szCs w:val="28"/>
        </w:rPr>
      </w:pPr>
      <w:r w:rsidRPr="00311FA4">
        <w:rPr>
          <w:sz w:val="28"/>
          <w:szCs w:val="28"/>
        </w:rPr>
        <w:t>Индивидуализация Бога в проявленном выражении происходит через постепенное изолирование частей Божественной идентичности в безграничном пространстве СЕБЯ. Части сознания Бога в форме единиц тональной вибрации, называемых Партики, изолированы в пределах большего Целого. Эти первичные вибрации Единицы Партики затем помещаются в энергетическую взаимосвязь друг с другом, чтобы сформировать геометрические структуры сознательной энергии, которые задают вибрационную структуру, в которой может быть познан воспринимаемый опыт индивидуализации идентичности и объективированного проявления. Первая индивидуализированная проекция личности Бога, которая существует как единичная вибрация единицы Партики, неслышимая фиксированная звуковая вибрация Резонансного тона (Звук Первопричины) в сознании Бога, - это</w:t>
      </w:r>
    </w:p>
    <w:p w14:paraId="6E2057AF" w14:textId="77777777" w:rsidR="00AD4332" w:rsidRPr="00311FA4" w:rsidRDefault="00AD4332" w:rsidP="00D87F72">
      <w:pPr>
        <w:ind w:firstLine="709"/>
        <w:jc w:val="both"/>
        <w:rPr>
          <w:sz w:val="28"/>
          <w:szCs w:val="28"/>
        </w:rPr>
      </w:pPr>
      <w:r w:rsidRPr="00311FA4">
        <w:rPr>
          <w:sz w:val="28"/>
          <w:szCs w:val="28"/>
        </w:rPr>
        <w:t xml:space="preserve">69 </w:t>
      </w:r>
    </w:p>
    <w:p w14:paraId="69D0D2E7" w14:textId="77777777" w:rsidR="00AD4332" w:rsidRPr="00311FA4" w:rsidRDefault="00AD4332" w:rsidP="00D87F72">
      <w:pPr>
        <w:ind w:firstLine="709"/>
        <w:jc w:val="both"/>
        <w:rPr>
          <w:sz w:val="28"/>
          <w:szCs w:val="28"/>
        </w:rPr>
      </w:pPr>
      <w:r w:rsidRPr="00311FA4">
        <w:rPr>
          <w:sz w:val="28"/>
          <w:szCs w:val="28"/>
        </w:rPr>
        <w:t>называется Экках или «Монадическая волна». (Резонансный тон - это вибрация стоячей волны среднего диапазона, состоящая из медленно движущегося Базового тона и более быстро движущихся вибраций стоячей волны Оертона). Экях, сознательная неслышимая сферическая стоячая звуковая волна, которая существует в поле сознания Бог - это первое проявленное выражение сознания Бога в индивидуации. Единичная вибрация единицы Экках формирует поле вечного сознания тела Прима Хова (тело 8e 'Хова в порядке возрастания), которое является омни-полярным (обладающим одной базовой вибрацией и возможностями для всех вибраций) Объединенным морфогенетическим полем космической экатической энергии. Матрица. Матрица Экатической Энергии, сформированная Экках, называется Изумрудно-синим пламенем. Тон Изумрудно-Голубого Пламени - это поле стоячей сферической звуковой волны сознательной энергетической идентичности, которое является первым из 3 Токов Творения Первичного Звука Кхундарай, через которые проходят 3 Тока Творения Первичного Света Ки-Ра-ША измерений 15, 14 и 13 манифест.</w:t>
      </w:r>
    </w:p>
    <w:p w14:paraId="0B37CB5A" w14:textId="3FB5BB8D" w:rsidR="00AD4332" w:rsidRPr="00311FA4" w:rsidRDefault="00AD4332" w:rsidP="00D87F72">
      <w:pPr>
        <w:ind w:firstLine="709"/>
        <w:jc w:val="both"/>
        <w:rPr>
          <w:sz w:val="28"/>
          <w:szCs w:val="28"/>
        </w:rPr>
      </w:pPr>
      <w:r w:rsidRPr="00311FA4">
        <w:rPr>
          <w:sz w:val="28"/>
          <w:szCs w:val="28"/>
        </w:rPr>
        <w:lastRenderedPageBreak/>
        <w:t>Тон Изумрудно-Голубого Пламени Eckah - это фиксированное вибрационное поле и живая энергетическая идентичность, которая проявляется как Плотность-5, бледно-сине-серебристо-зеленый размер-13 или «Изумрудно-синий», «Экатическое синее пламя». Eckatic Blue Flame - первое из 3 сферических полей скалярных стоячих волн живой сознательной энергетической идентичности, выраженных в форме излучения Света, которые вместе составляют сферическую электромагнитную светозвуковую область Kee-Ra-ShA</w:t>
      </w:r>
      <w:r w:rsidR="00845360" w:rsidRPr="00311FA4">
        <w:rPr>
          <w:sz w:val="28"/>
          <w:szCs w:val="28"/>
        </w:rPr>
        <w:t>.</w:t>
      </w:r>
      <w:r w:rsidRPr="00311FA4">
        <w:rPr>
          <w:sz w:val="28"/>
          <w:szCs w:val="28"/>
        </w:rPr>
        <w:t xml:space="preserve"> 3 поля вечных скалярных стоячих волн Ки-Ра-ША биполярного сознательного света - это 3 Изначальных Световых Творческих Тока измерений 13, 14 и 15, через которые измеряются пространственные спектры электромагнитных волн Универсальной Кундалини 15- Появляются пространственные временные матрицы и их жизненные поля. Экатическое синее пламя представляет Свет Первопричины, который проявляется как измерение 13 временной матрицы из тона синего пламени Экках Звука Первопричины в Экатической энергетической матрице. Матрица Экатической Энергии - это живое, неслышимое звуковое поле сознательной идентичности, которое именует себя Аха-ха-янами или Грандеянами (произносится </w:t>
      </w:r>
      <w:proofErr w:type="gramStart"/>
      <w:r w:rsidRPr="00311FA4">
        <w:rPr>
          <w:sz w:val="28"/>
          <w:szCs w:val="28"/>
        </w:rPr>
        <w:t>гран-дА</w:t>
      </w:r>
      <w:proofErr w:type="gramEnd"/>
      <w:r w:rsidRPr="00311FA4">
        <w:rPr>
          <w:sz w:val="28"/>
          <w:szCs w:val="28"/>
        </w:rPr>
        <w:t>-йон-нас). Уникальный звуковой тон Синего Пламени идентичности Eckah Grandeyanas переводится в слышимый звук как «ра» или «Ра». В некоторых духовных традициях этот неслышный тон упоминается как «звук вдоха и выдоха Бога». Слышимый звуковой перевод звукового тона Экатического Синего Пламени «Ра», как он произносится в нашей Матрице Времени, - это Мелхиседек (произносится как мел-киз'-э-дек) или Мел-чаз-эдак. Эта тональная энергетическая сигнатура обозначает составной тональный перевод Тона Голубого Пламени Ра, поскольку он проявляется через конфигурации скалярных волн, уникальные для шаблона проявления для конкретной 15-мерной временной матрицы, в которой пребывают Земля, Тара и Гайя. Истинное значение слова Мелхиседек относится конкретно к коллективу Экках Грандеянас Экатической Энергетической Матрицы, сознательного Одного поля энергетической идентичности, через которое все вещи в нашей Матрице Времени проявляются и энергетически связаны с полем сознания Источника-Бога.</w:t>
      </w:r>
    </w:p>
    <w:p w14:paraId="7680F097" w14:textId="77777777" w:rsidR="00AD4332" w:rsidRPr="00311FA4" w:rsidRDefault="00AD4332" w:rsidP="00D87F72">
      <w:pPr>
        <w:ind w:firstLine="709"/>
        <w:jc w:val="both"/>
        <w:rPr>
          <w:sz w:val="28"/>
          <w:szCs w:val="28"/>
        </w:rPr>
      </w:pPr>
      <w:r w:rsidRPr="00311FA4">
        <w:rPr>
          <w:sz w:val="28"/>
          <w:szCs w:val="28"/>
        </w:rPr>
        <w:t xml:space="preserve">Вторая и третья индивидуализированные проекции идентичности Бога существуют как два единичных поля тональных вибраций Партики, один более быстро движущийся Over Tone и один более медленный базовый тон, неслышное фиксированное поле звуковых вибраций, сформированное в матрице экатической энергии посредством поляризации исходного сингулярного числа. Eckah Blue Wave Tone сферическое колебательное поле. Второй и третий этапы индивидуации в Боге происходят одновременно, когда единое тонально-вибрационное поле Партики Единицы Тона Синего Пламени идентичности Экках Грандеяна поляризуется внутри себя. Поляризация единственной сферической стоячей звуковой вибрации Экях создает 2 набора из 12 сознательных полей тональных вибраций Единицы Партики, называемых гештальтами сознания Янас или «24 космических семени» (иногда называемых «24 семенами Бога»). Гештальт-поле сознания Янас, которое формирует более </w:t>
      </w:r>
      <w:r w:rsidRPr="00311FA4">
        <w:rPr>
          <w:sz w:val="28"/>
          <w:szCs w:val="28"/>
        </w:rPr>
        <w:lastRenderedPageBreak/>
        <w:t>быстро вибрирующую часть Овертона двуполяризованного тона Экках, которая наиболее близко соответствует исходной вибрации Тона Синего Пламени Экках, формирует вечное поле сознания Тела Ди-Омни Хова (7 ' i 'Hova Body в порядке возрастания). Тело Дил-Омни Хова - это биполярное (обладающее двумя основными вибрациями) Единое морфогенетическое поле космической полярной энергетической матрицы. Каждое из 12 «космических семян», которые формируют матрицу полярной энергии, называется матрицей Риша или Риша. Матрица полярной энергии, образованная гештальтами матрицы тонов RlshA из 12 тонов, называется тоном золотого пламени. Тон Золотого Пламени - это поле стоячей сферической звуковой волны сознательной энергетической идентичности, которое является вторым из 3 Токов Творения Первичного Звука Кхундарай, через которые проходят 3 Тока Творения Первичного Света Ки-Ра-ША измерений 15, 14 и 13. манифест. Тон Золотого Пламени - это фиксированное вибрационное поле и идентичность живой энергии, которая проявляется как Плотность-5, бледно-желто-бело-серебряное измерение-14 или «Золотое» «Полярное Золотое Пламя». Полярное Золотое Пламя - второе из 3 сферических скалярно-волновых полей живой сознательной энергетической идентичности, выраженной в форме излучения Света, которые вместе составляют сферическую электромагнитную светозвуковую область 3 Ки-Ра. -Ша «Токи творения изначального света». В</w:t>
      </w:r>
    </w:p>
    <w:p w14:paraId="4B9ADA33" w14:textId="77777777" w:rsidR="00AD4332" w:rsidRPr="00311FA4" w:rsidRDefault="00AD4332" w:rsidP="00D87F72">
      <w:pPr>
        <w:ind w:firstLine="709"/>
        <w:jc w:val="both"/>
        <w:rPr>
          <w:sz w:val="28"/>
          <w:szCs w:val="28"/>
        </w:rPr>
      </w:pPr>
      <w:r w:rsidRPr="00311FA4">
        <w:rPr>
          <w:sz w:val="28"/>
          <w:szCs w:val="28"/>
        </w:rPr>
        <w:t xml:space="preserve">Полярное Золотое Пламя проявляется в виде измерения-13 из Тона Полярного Золотого Пламени в Полярной Энергетической Матрице. Матрица полярной энергии - это живое неслышимое звуковое поле сознательной идентичности, которое именует себя Вачаянами (произносится как </w:t>
      </w:r>
      <w:proofErr w:type="gramStart"/>
      <w:r w:rsidRPr="00311FA4">
        <w:rPr>
          <w:sz w:val="28"/>
          <w:szCs w:val="28"/>
        </w:rPr>
        <w:t>Ва-ша</w:t>
      </w:r>
      <w:proofErr w:type="gramEnd"/>
      <w:r w:rsidRPr="00311FA4">
        <w:rPr>
          <w:sz w:val="28"/>
          <w:szCs w:val="28"/>
        </w:rPr>
        <w:t>-йон-нас); Каждая из 12 матриц Риша, образующих матрицу полярной энергии Вачаяны, называется Вачаяной. Коллективный звуковой тон Золотого Пламени идентичности Wachayanas переводится в слышимый звук как «Да».</w:t>
      </w:r>
    </w:p>
    <w:p w14:paraId="0EB1AE6C" w14:textId="37347BD0" w:rsidR="00AD4332" w:rsidRPr="00311FA4" w:rsidRDefault="00AD4332" w:rsidP="00D87F72">
      <w:pPr>
        <w:ind w:firstLine="709"/>
        <w:jc w:val="both"/>
        <w:rPr>
          <w:sz w:val="28"/>
          <w:szCs w:val="28"/>
        </w:rPr>
      </w:pPr>
      <w:r w:rsidRPr="00311FA4">
        <w:rPr>
          <w:sz w:val="28"/>
          <w:szCs w:val="28"/>
        </w:rPr>
        <w:t>Поле сознания гештальта Янас, которое формирует медленную вибрирующую часть базового тона биполяризованного тона Экках, формирует поле вечного сознания тела Танотра Хова (6-е тело Хова в порядке возрастания). Тело Танотра Хова - это трехполюсное (обладающее тремя основными вибрациями) Единое морфогенетическое поле космической триадической энергетической матрицы. Каждое из 12 «космических семян», которые образуют Триадную энергетическую матрицу, называется геомантической сущностью или матрицей сущностей. Триадическая Энергетическая Матрица, образованная гештальтами Сущности Матрицы Основных Тонов, называется Аметистовым или Фиолетовым Пламенным Тоном. Тон Фиолетового Пламени - это поле стоячей сферической звуковой волны сознательной энергетической идентичности, которое является третьим из 3 Токов Творения Первичного Звука Кхундарай, через которые проявляются 3 Тока Творения Первичного Света Ки-Ра-ША измерений 15, 14 и 13</w:t>
      </w:r>
      <w:r w:rsidR="00845360" w:rsidRPr="00311FA4">
        <w:rPr>
          <w:sz w:val="28"/>
          <w:szCs w:val="28"/>
        </w:rPr>
        <w:t>.</w:t>
      </w:r>
      <w:r w:rsidRPr="00311FA4">
        <w:rPr>
          <w:sz w:val="28"/>
          <w:szCs w:val="28"/>
        </w:rPr>
        <w:t xml:space="preserve"> Тон Фиолетового Пламени - это фиксированное вибрационное поле и живая энергетическая идентичность, которая проявляется как Плотность-5, бледно-пурпурно-фиолетово-белое измерение-15 или «Фиолетовое» «Триадическое Фиолетовое Пламя». Фиолетовое Пламя Триады </w:t>
      </w:r>
      <w:r w:rsidRPr="00311FA4">
        <w:rPr>
          <w:sz w:val="28"/>
          <w:szCs w:val="28"/>
        </w:rPr>
        <w:lastRenderedPageBreak/>
        <w:t>является третьим из 3 сферических полей скалярных стоячих волн живой сознательной энергетической идентичности, выраженной в форме излучения Света, которые в совокупности составляют сферическую электромагнитную светозвуковую область 3 Ки-Ра-Ша. Токи творения изначального света. Фиолетовое Пламя Триады проявляется как измерение-15 из Тона Фиолетового Пламени Триады в Матрице Энергии Триады. Триадическая Энергетическая Матрица - это живое неслышимое звуковое поле сознательной идентичности, именующее себя Рамьянами (произносится как Ромион-нас); Каждая из 12 Матриц Сущностей, которые образуют Триадическую Энергетическую Матрицу Рамьяны, называется Рамьяной. Коллективный звуковой тон Фиолетового Пламени идентичности Рамьяны переводится в слышимый звук как «khU» или HU. Коллектив Рамьянов иногда называют Кахунас (ka-hoo'-nas) или Кахуна (ka-hoo'-na), что означает тональную подпись «kh U Yanas».</w:t>
      </w:r>
    </w:p>
    <w:p w14:paraId="517D1B2F" w14:textId="5B0B7073" w:rsidR="00AD4332" w:rsidRPr="00311FA4" w:rsidRDefault="00AD4332" w:rsidP="00D87F72">
      <w:pPr>
        <w:ind w:firstLine="709"/>
        <w:jc w:val="both"/>
        <w:rPr>
          <w:sz w:val="28"/>
          <w:szCs w:val="28"/>
        </w:rPr>
      </w:pPr>
      <w:r w:rsidRPr="00311FA4">
        <w:rPr>
          <w:sz w:val="28"/>
          <w:szCs w:val="28"/>
        </w:rPr>
        <w:t xml:space="preserve">Вместе гештальт Грандеяны, гештальт Вахаяны и гештальт Рамьяны образуют сферические, неслышимые звуковые волновые поля сознательной, живой энергетической идентичности, которые являются тремя первичными звуковыми течениями экатической, полярной и триадической энергетических матриц, внутри и через все проявления которого происходят. В совокупности три первичных звуковых течения энергетической матрицы называются Кху-да-Ра, обозначающими в возрастающем порядке коллективную звуковую трансляцию их первичной звуко-тональной вибрации. </w:t>
      </w:r>
      <w:proofErr w:type="gramStart"/>
      <w:r w:rsidRPr="00311FA4">
        <w:rPr>
          <w:sz w:val="28"/>
          <w:szCs w:val="28"/>
        </w:rPr>
        <w:t>Ху-Да</w:t>
      </w:r>
      <w:proofErr w:type="gramEnd"/>
      <w:r w:rsidRPr="00311FA4">
        <w:rPr>
          <w:sz w:val="28"/>
          <w:szCs w:val="28"/>
        </w:rPr>
        <w:t>-Ра стал известен как «Хундарай» (Kun-da-rA) или «Радужный Луч», сферический «стоячий столб» или «Луч звука Первопричины», от которого исходит «радуга» Первопричины. Свет, Голубое, Золотое и Фиолетовое Пламя Первичных Световых Токов Творения Ки-Ра-ША 3, появляются в проявлении. Кхундарай состоит из аранжировок единиц первичной субстанции, которые в совокупности образуют фиксированное скалярное поле стоячей волны Партики неслышимой звуковой вибрации, которое проявляется в виде набора из 3 концентрических сфер, 6-8-го тела Хова (в порядке возрастания). Модель создания лестницы. В совокупности, 12 гештальтов Тона Золотого Пламени Вахаяны Полярного Риша Тела Ди-Омни Хова и 12 гештальтов Триадной Сущности Тона Фиолетового Пламени Рамьяны Тела Танотра Хова (24 «Семени Бога») внутри Экатического Экхатика Тона Голубого Пламени Грандеяны. Гештальты тела Прима Хова называются Советом Янас или «Советом 24 старейшин». Гештальты Grandeyanas, Wachayanas и Ramyanas вместе упоминаются как Эейани (произносится E-yon'-E), Совет Эейани, или иногда как KhundarA (произносится Kun-dar'-A) или вечные коллективы Вознесенных Мастеров «Создатели радуги»</w:t>
      </w:r>
      <w:r w:rsidR="006D37BF" w:rsidRPr="00311FA4">
        <w:rPr>
          <w:sz w:val="28"/>
          <w:szCs w:val="28"/>
        </w:rPr>
        <w:t>.</w:t>
      </w:r>
      <w:r w:rsidRPr="00311FA4">
        <w:rPr>
          <w:sz w:val="28"/>
          <w:szCs w:val="28"/>
        </w:rPr>
        <w:t xml:space="preserve"> Существа, проявляющиеся во Временной Матрице, которые воплощались непосредственно с уровней Вознесенных Владык Янас Энергетической Матрицы (Тип 1 «Дети Индиго»), и те, чья Шаблон ДНК может нести спектр субгармоник Кхундарай (Типы 1 и 2 Индиго. Дети) также упоминаются как Совет Эйэяни, «Носители радуги» и иногда Кхундар'А. Совет Ээйани Энергетической Матрицы существует как вечный, живой, сознательный Шаблон Космического Проявления, который ЯВЛЯЕТСЯ Энергетической Матрицей. Энергетическая </w:t>
      </w:r>
      <w:r w:rsidRPr="00311FA4">
        <w:rPr>
          <w:sz w:val="28"/>
          <w:szCs w:val="28"/>
        </w:rPr>
        <w:lastRenderedPageBreak/>
        <w:t>матрица представляет Вечное Поле Звука Первопричины или личность Бога, впервые выраженную в форме вечного поля стоячей волны неслышимой звуковой вибрации.</w:t>
      </w:r>
    </w:p>
    <w:p w14:paraId="4788AB85" w14:textId="77777777" w:rsidR="00AD4332" w:rsidRPr="00311FA4" w:rsidRDefault="00AD4332" w:rsidP="00D87F72">
      <w:pPr>
        <w:ind w:firstLine="709"/>
        <w:jc w:val="both"/>
        <w:rPr>
          <w:sz w:val="28"/>
          <w:szCs w:val="28"/>
        </w:rPr>
      </w:pPr>
      <w:r w:rsidRPr="00311FA4">
        <w:rPr>
          <w:sz w:val="28"/>
          <w:szCs w:val="28"/>
        </w:rPr>
        <w:t>Три первичных звуковых течения Кхундарая далее распадаются и поляризуются (разделяются по вибрации), чтобы сформировать три первичных световых течения творения, экатическое синее пламя, полярное золотое пламя и триадическое фиолетовое пламя, которые вместе называются Ки-Ра- ША. Ки-Ра-ША - сферический «стоячий столб» или «Луч Первого».</w:t>
      </w:r>
    </w:p>
    <w:p w14:paraId="6128F82A" w14:textId="77777777" w:rsidR="00AD4332" w:rsidRPr="00311FA4" w:rsidRDefault="00AD4332" w:rsidP="00D87F72">
      <w:pPr>
        <w:ind w:firstLine="709"/>
        <w:jc w:val="both"/>
        <w:rPr>
          <w:sz w:val="28"/>
          <w:szCs w:val="28"/>
        </w:rPr>
      </w:pPr>
      <w:r w:rsidRPr="00311FA4">
        <w:rPr>
          <w:sz w:val="28"/>
          <w:szCs w:val="28"/>
        </w:rPr>
        <w:t xml:space="preserve">Причина </w:t>
      </w:r>
      <w:proofErr w:type="gramStart"/>
      <w:r w:rsidRPr="00311FA4">
        <w:rPr>
          <w:sz w:val="28"/>
          <w:szCs w:val="28"/>
        </w:rPr>
        <w:t>Света »</w:t>
      </w:r>
      <w:proofErr w:type="gramEnd"/>
      <w:r w:rsidRPr="00311FA4">
        <w:rPr>
          <w:sz w:val="28"/>
          <w:szCs w:val="28"/>
        </w:rPr>
        <w:t xml:space="preserve">, который образует измерения 13-15, который представляет первый уровень проявления 15-мерных систем Матрицы Времени. Термоплазматическое световое поле Ки-Ра-ША (световое излучение кремнеземного газа) - это первый уровень проявления материи, в пределах которого части скалярных стоячих звуковых волн Хундарая начинают процесс внутреннего деления и слияния внутри Партики. Единицы, которые их составляют. Через непрерывный, повторяющийся цикл колебательной вариации, приводимый в движение конкретными первичными математическими / геометрическими взаимосвязями между Единицами Партики, начинается деление и слияние внутри Единиц Партики; этот процесс называется фазированием партий. При внутреннем расщеплении Партики, вся вибрация Партик-Единицы разделяется на 12 суб-колебаний; 12 суб-вибраций проявляются как 6 пар биполярных скалярных стоячих звуковых волн, которые расширяются и сужаются в соответствии с определенным синкопированным ритмом. В каждой из 6 пар синкопированных стоячих звуковых волн одна форма волны расширяется (поляризуется при делении, высвобождая всплеск термоплазменного светового излучения, затем воспроизводит исходную звуковую вибрацию Партики), в то время как другая форма волны сжимается (возвращается в слияния с копией оригинальной звуковой вибрации Партики) при определенном математическом соотношении к расширению. Эта динамика непрерывного обмена энергией внутри фиксированных групп единиц Партики создает повторяющийся цикл колебательной дисперсии и энергетического обмена между каждой парой поляризованных первичных звуковых волн. Когда одна волна в поляризованной паре расширяется посредством деления в ускоренное движение, создавая колебания или внешнюю проекцию / расширение энергетического излучения, соответствующая ей волна взаимно сжимается посредством слияния, создавая вибрацию или внутреннее удержание энергетического излучения в копии исходной цельной волны. Эта динамика энергетического расширения и сжатия, возникающая в результате внутреннего деления и слияния Партик, создает базовое энергетическое напряжение между Единицами Партики, через которое возникают первичные электрические и магнитные силы и термоплазменные шаблоны анте-материи для пар частиц и античастиц. Проще говоря, 3 первичных звуковых потока Кхундарая постоянно преобразуются в 3 первичных световых потока Ки-Ра-ША и снова звучат через внутреннюю динамику фазирования Партики. Звук становится светом, становится звуком, становится светом и т. Д., Образуя одновременно </w:t>
      </w:r>
      <w:r w:rsidRPr="00311FA4">
        <w:rPr>
          <w:sz w:val="28"/>
          <w:szCs w:val="28"/>
        </w:rPr>
        <w:lastRenderedPageBreak/>
        <w:t>сосуществующие, взаимно расширяющиеся и сжимающиеся Первичные Звуковые и Световые Поля, которые служат основой для Вселенных Вечного Движения.</w:t>
      </w:r>
    </w:p>
    <w:p w14:paraId="7BC53DD8" w14:textId="164853EE" w:rsidR="00AD4332" w:rsidRPr="00311FA4" w:rsidRDefault="00AD4332" w:rsidP="00D87F72">
      <w:pPr>
        <w:ind w:firstLine="709"/>
        <w:jc w:val="both"/>
        <w:rPr>
          <w:sz w:val="28"/>
          <w:szCs w:val="28"/>
        </w:rPr>
      </w:pPr>
      <w:r w:rsidRPr="00311FA4">
        <w:rPr>
          <w:sz w:val="28"/>
          <w:szCs w:val="28"/>
        </w:rPr>
        <w:t xml:space="preserve">Первичные световые поля Ки-Ра-ША 3 часто называют «Ум Шаддай Ур» («Столп света первопричины») или «Голографический луч», от которого исходят 12-мерные скалярные поля стоячей волны или </w:t>
      </w:r>
      <w:r w:rsidR="00AC2682" w:rsidRPr="00311FA4">
        <w:rPr>
          <w:sz w:val="28"/>
          <w:szCs w:val="28"/>
        </w:rPr>
        <w:t>«</w:t>
      </w:r>
      <w:r w:rsidRPr="00311FA4">
        <w:rPr>
          <w:sz w:val="28"/>
          <w:szCs w:val="28"/>
        </w:rPr>
        <w:t xml:space="preserve">12 </w:t>
      </w:r>
      <w:proofErr w:type="gramStart"/>
      <w:r w:rsidRPr="00311FA4">
        <w:rPr>
          <w:sz w:val="28"/>
          <w:szCs w:val="28"/>
        </w:rPr>
        <w:t>Лучей »Вселенских</w:t>
      </w:r>
      <w:proofErr w:type="gramEnd"/>
      <w:r w:rsidRPr="00311FA4">
        <w:rPr>
          <w:sz w:val="28"/>
          <w:szCs w:val="28"/>
        </w:rPr>
        <w:t xml:space="preserve"> Токов Жизненной Силы Кундалини (Плотность-4 Махарата и Плотности 1-3 Антахкарана), которые образуют измерения 1-12 нашей Матрицы Времени. Как и токи звукового поля Первопричины Кхундарай, Токи Светового поля Первопричины Ки-Ра-ША состоят из устройств первичной субстанции Партики, которые в совокупности образуют фиксированное скалярное поле стоячей волны Партики. Скалярное поле стоячей волны, или сетка Партики, Ки-Ра-ША существует как вечное скалярное поле невидимого, бледно-серебристо-изумрудно-синего, бледно-серебристо-белого-золотого и бледного серебристо-белого пурпурно-фиолетового. Термоплазменное световое излучение, которое коллективно проявляется как сферическая стоячая волна сознательного, Живого Света внутри сферического скалярно-волнового звукового поля Хундарай. Ки-Ра-ША образует сферическую электромагнитную область Тела Раджа Хова, 5-го из 8 Тел Хова (в порядке возрастания) в модели Сотворения Лестницы.</w:t>
      </w:r>
    </w:p>
    <w:p w14:paraId="58E27876" w14:textId="3E1FFEAD" w:rsidR="00AD4332" w:rsidRPr="00311FA4" w:rsidRDefault="00AD4332" w:rsidP="00D87F72">
      <w:pPr>
        <w:ind w:firstLine="709"/>
        <w:jc w:val="both"/>
        <w:rPr>
          <w:sz w:val="28"/>
          <w:szCs w:val="28"/>
        </w:rPr>
      </w:pPr>
      <w:r w:rsidRPr="00311FA4">
        <w:rPr>
          <w:sz w:val="28"/>
          <w:szCs w:val="28"/>
        </w:rPr>
        <w:t xml:space="preserve">Сетки скалярных стоячих волн звук-свет (вибрация-излучение) первичного звукового поля Кхундарай и первичного светового поля Ки-Ра-ША формируются на основе точных математических / геометрических схем единиц Партики, которые представляют собой ядро </w:t>
      </w:r>
      <w:r w:rsidRPr="00311FA4">
        <w:rPr>
          <w:rFonts w:ascii="Times New Roman" w:hAnsi="Times New Roman" w:cs="Times New Roman"/>
          <w:sz w:val="28"/>
          <w:szCs w:val="28"/>
        </w:rPr>
        <w:t>​​</w:t>
      </w:r>
      <w:r w:rsidRPr="00311FA4">
        <w:rPr>
          <w:rFonts w:cs="Verdana"/>
          <w:sz w:val="28"/>
          <w:szCs w:val="28"/>
        </w:rPr>
        <w:t>формирования энергии или первичного светового поля. план тональной вибрации, на основе которого создаются Универсальные, Галактические, Планетарные шаблоны и шаблоны проявления видов,</w:t>
      </w:r>
      <w:r w:rsidRPr="00311FA4">
        <w:rPr>
          <w:sz w:val="28"/>
          <w:szCs w:val="28"/>
        </w:rPr>
        <w:t xml:space="preserve"> решетки Катара и комплексы тамплиеров. В макрокосмических терминах шаблоны проявлений, построенные на тонально-волновой структуре Кхундарай и Ки-Ра-Ша, представляют собой основные устройства сознательных единиц Партики, которые образуют многомерный шаблон энергетической решетки, или Универсальный Комплекс Катхары и Тамплиеров, на котором универсальный</w:t>
      </w:r>
      <w:r w:rsidR="006D37BF" w:rsidRPr="00311FA4">
        <w:rPr>
          <w:sz w:val="28"/>
          <w:szCs w:val="28"/>
        </w:rPr>
        <w:t>,</w:t>
      </w:r>
      <w:r w:rsidRPr="00311FA4">
        <w:rPr>
          <w:sz w:val="28"/>
          <w:szCs w:val="28"/>
        </w:rPr>
        <w:t xml:space="preserve"> образуются галактические и планетные тела. В микрокосмических терминах, шаблоны проявления видов, построенные на тонально-волновой структуре Кхундарай и Ки-Ра-Ша, являются основными структурами энергетических единиц, которые формируют матрицу ДНК, через которую воплощается сознание и на которую опирается физический генетический код. и появляется ощутимая молекулярная структура. Хотя знания физики творения, представленные в модели создания ступеней-ступеней CDT-пластин, обширны и сложны, основы понимания природы Создателя, Творения и Созданного можно найти с помощью элементарных приложений Модели создания ступеней-ступеней. Благодаря этой модели мы узнаем, что все существа изначально появляются в проявленном опыте пространства-времени-материи через индивидуализацию единственного Источника Сознания.</w:t>
      </w:r>
    </w:p>
    <w:p w14:paraId="03341D6A" w14:textId="77777777" w:rsidR="00AD4332" w:rsidRPr="00311FA4" w:rsidRDefault="00AD4332" w:rsidP="00D87F72">
      <w:pPr>
        <w:ind w:firstLine="709"/>
        <w:jc w:val="both"/>
        <w:rPr>
          <w:sz w:val="28"/>
          <w:szCs w:val="28"/>
        </w:rPr>
      </w:pPr>
      <w:r w:rsidRPr="00311FA4">
        <w:rPr>
          <w:sz w:val="28"/>
          <w:szCs w:val="28"/>
        </w:rPr>
        <w:t xml:space="preserve">Личность или Бог. В модели Творения Лестница-Ступень термин Юнасай (произносится как Ун'-а-сл) или «Особая точка ВСЕГО Союза» используется для </w:t>
      </w:r>
      <w:r w:rsidRPr="00311FA4">
        <w:rPr>
          <w:sz w:val="28"/>
          <w:szCs w:val="28"/>
        </w:rPr>
        <w:lastRenderedPageBreak/>
        <w:t>описания энергетической реальности и сознательной идентичности единственного Творческого Источника, который на Земле мы называем "Бог". С помощью этой модели мы узнаем секреты Космических, Универсальных, Галактических, Планетарных и Персональных Шаблонов Проявления Решетки Катары, а также механику Токов Изначальной Жизненной Силы и Комплексов Тамплиеров (энергетических систем), построенных на них. Раскрывая тайны Модели Сотворения «Лестница-Ступень», мы постепенно получаем возможность понять и в конечном итоге овладеть нашими личными отношениями с самими собой, нашей вселенной и с Богом.</w:t>
      </w:r>
    </w:p>
    <w:p w14:paraId="0159171F" w14:textId="77777777" w:rsidR="00AD4332" w:rsidRPr="00311FA4" w:rsidRDefault="00AD4332" w:rsidP="00D87F72">
      <w:pPr>
        <w:ind w:firstLine="709"/>
        <w:jc w:val="both"/>
        <w:rPr>
          <w:sz w:val="28"/>
          <w:szCs w:val="28"/>
        </w:rPr>
      </w:pPr>
      <w:r w:rsidRPr="00311FA4">
        <w:rPr>
          <w:sz w:val="28"/>
          <w:szCs w:val="28"/>
        </w:rPr>
        <w:t>Как мы относимся к Вселенскому Порядку?</w:t>
      </w:r>
    </w:p>
    <w:p w14:paraId="51D8A8CD" w14:textId="77777777" w:rsidR="00AD4332" w:rsidRPr="00311FA4" w:rsidRDefault="00AD4332" w:rsidP="00D87F72">
      <w:pPr>
        <w:ind w:firstLine="709"/>
        <w:jc w:val="both"/>
        <w:rPr>
          <w:sz w:val="28"/>
          <w:szCs w:val="28"/>
        </w:rPr>
      </w:pPr>
      <w:r w:rsidRPr="00311FA4">
        <w:rPr>
          <w:sz w:val="28"/>
          <w:szCs w:val="28"/>
        </w:rPr>
        <w:t xml:space="preserve">• Основные шаблоны проявления называются Решетками Катара, а живые системы выражения божественной энергии, которые оживают через структуру Решетки Катара, называются Комплексами Тамплиеров.              </w:t>
      </w:r>
    </w:p>
    <w:p w14:paraId="7FD09535" w14:textId="77777777" w:rsidR="00AD4332" w:rsidRPr="00311FA4" w:rsidRDefault="00AD4332" w:rsidP="00D87F72">
      <w:pPr>
        <w:ind w:firstLine="709"/>
        <w:jc w:val="both"/>
        <w:rPr>
          <w:sz w:val="28"/>
          <w:szCs w:val="28"/>
        </w:rPr>
      </w:pPr>
      <w:r w:rsidRPr="00311FA4">
        <w:rPr>
          <w:sz w:val="28"/>
          <w:szCs w:val="28"/>
        </w:rPr>
        <w:t xml:space="preserve">• Каждое воплощенное во времени существо напрямую и энергетически связано с бесконечным сознательно-энергетическим полем Бога в каждый момент через электромагнитные светозвуковые структуры Скалярной решетки 15-мерной временной матрицы и 3-х уровней звуковых полей энергетической матрицы. Основная математическая / геометрическая организация, на которой формируются скалярные поля матриц энергии и времени, называется сеткой Катара.              </w:t>
      </w:r>
    </w:p>
    <w:p w14:paraId="7FF9100E" w14:textId="77777777" w:rsidR="00AD4332" w:rsidRPr="00311FA4" w:rsidRDefault="00AD4332" w:rsidP="00D87F72">
      <w:pPr>
        <w:ind w:firstLine="709"/>
        <w:jc w:val="both"/>
        <w:rPr>
          <w:sz w:val="28"/>
          <w:szCs w:val="28"/>
        </w:rPr>
      </w:pPr>
      <w:r w:rsidRPr="00311FA4">
        <w:rPr>
          <w:sz w:val="28"/>
          <w:szCs w:val="28"/>
        </w:rPr>
        <w:t xml:space="preserve">• Сетка Катара - это основной шаблон скалярной частоты, на котором проявляются скалярные поля матриц энергии и времени. Каждая форма, от макрокосма до микрокосма, входит в проявление через стержневую основу решетки Катара. Из общего основного математического шаблона Решетки Катара, на котором все в проявлении структурировано, диверсификация формы затем строится путем изменения математических и геометрических отношений в Скалярном шаблоне формы.              </w:t>
      </w:r>
    </w:p>
    <w:p w14:paraId="10E9E864" w14:textId="77777777" w:rsidR="00AD4332" w:rsidRPr="00311FA4" w:rsidRDefault="00AD4332" w:rsidP="00D87F72">
      <w:pPr>
        <w:ind w:firstLine="709"/>
        <w:jc w:val="both"/>
        <w:rPr>
          <w:sz w:val="28"/>
          <w:szCs w:val="28"/>
        </w:rPr>
      </w:pPr>
      <w:r w:rsidRPr="00311FA4">
        <w:rPr>
          <w:sz w:val="28"/>
          <w:szCs w:val="28"/>
        </w:rPr>
        <w:t xml:space="preserve">• Математическую программу Kathara Grid можно наглядно проиллюстрировать на диаграмме в виде 12-точечной сетки. В древних текстах Каббалы часть решетки Катара была представлена </w:t>
      </w:r>
      <w:r w:rsidRPr="00311FA4">
        <w:rPr>
          <w:rFonts w:ascii="Times New Roman" w:hAnsi="Times New Roman" w:cs="Times New Roman"/>
          <w:sz w:val="28"/>
          <w:szCs w:val="28"/>
        </w:rPr>
        <w:t>​​</w:t>
      </w:r>
      <w:r w:rsidRPr="00311FA4">
        <w:rPr>
          <w:rFonts w:cs="Verdana"/>
          <w:sz w:val="28"/>
          <w:szCs w:val="28"/>
        </w:rPr>
        <w:t>на диаграмме, которая стала известна как «Древо жизни». В отличие от каббаллахистской диагра</w:t>
      </w:r>
      <w:r w:rsidRPr="00311FA4">
        <w:rPr>
          <w:sz w:val="28"/>
          <w:szCs w:val="28"/>
        </w:rPr>
        <w:t xml:space="preserve">ммы, настоящая сетка Катара имеет 12, а не 10 или 11 первичных точек.              </w:t>
      </w:r>
    </w:p>
    <w:p w14:paraId="78850F2E" w14:textId="77777777" w:rsidR="00AD4332" w:rsidRPr="00311FA4" w:rsidRDefault="00AD4332" w:rsidP="00D87F72">
      <w:pPr>
        <w:ind w:firstLine="709"/>
        <w:jc w:val="both"/>
        <w:rPr>
          <w:sz w:val="28"/>
          <w:szCs w:val="28"/>
        </w:rPr>
      </w:pPr>
      <w:r w:rsidRPr="00311FA4">
        <w:rPr>
          <w:sz w:val="28"/>
          <w:szCs w:val="28"/>
        </w:rPr>
        <w:t xml:space="preserve">• Каждая из 12 точек Решетки Катхары, называемых Перстнями или Центрами Катары, существует как точка консолидированной частоты или конденсированной группы Скалярных волн, образованных из расположения Единиц Партики каждого из 12-ти пространственных полей. Каждая печатка представляет собой первую точку входа формы или «частотный якорь» в каждое из 12 пространственных полей, которые образуют уровни плотности материи от первичной материи до уровней с 1 по 4.              </w:t>
      </w:r>
    </w:p>
    <w:p w14:paraId="23A44329" w14:textId="77777777" w:rsidR="00AD4332" w:rsidRPr="00311FA4" w:rsidRDefault="00AD4332" w:rsidP="00D87F72">
      <w:pPr>
        <w:ind w:firstLine="709"/>
        <w:jc w:val="both"/>
        <w:rPr>
          <w:sz w:val="28"/>
          <w:szCs w:val="28"/>
        </w:rPr>
      </w:pPr>
      <w:r w:rsidRPr="00311FA4">
        <w:rPr>
          <w:sz w:val="28"/>
          <w:szCs w:val="28"/>
        </w:rPr>
        <w:t xml:space="preserve">• Через 12 точек консолидированной частоты Решетки Катара сознание из Коллективов Плотности-5 Брено заякоривается в Махарический Шаблон Измерения-12, затем переходит в индивидуализацию, постепенно закрепляя свою энергию в каждом из низших 11-мерных полей посредством объединения с Первичной Жизнью. Силовые токи Махараты и Антахкараны. Тип формы, </w:t>
      </w:r>
      <w:r w:rsidRPr="00311FA4">
        <w:rPr>
          <w:sz w:val="28"/>
          <w:szCs w:val="28"/>
        </w:rPr>
        <w:lastRenderedPageBreak/>
        <w:t xml:space="preserve">которую примет воплощенное сознание, определяется намерением Ордена Брено Плотности-5.              </w:t>
      </w:r>
    </w:p>
    <w:p w14:paraId="6FB141A6" w14:textId="77777777" w:rsidR="00AD4332" w:rsidRPr="00311FA4" w:rsidRDefault="00AD4332" w:rsidP="00D87F72">
      <w:pPr>
        <w:ind w:firstLine="709"/>
        <w:jc w:val="both"/>
        <w:rPr>
          <w:sz w:val="28"/>
          <w:szCs w:val="28"/>
        </w:rPr>
      </w:pPr>
      <w:r w:rsidRPr="00311FA4">
        <w:rPr>
          <w:sz w:val="28"/>
          <w:szCs w:val="28"/>
        </w:rPr>
        <w:t xml:space="preserve">• Используя основной математический шаблон Решетки Катара, Ордена Брено буквально воплощают части количества своей энергетической идентичности в поля более низкой плотности во множестве комбинаций форм, чтобы создать галактики, планетные системы и поля жизни, которые будут населять эти системы.              </w:t>
      </w:r>
    </w:p>
    <w:p w14:paraId="7E3081A0" w14:textId="77777777" w:rsidR="00AD4332" w:rsidRPr="00311FA4" w:rsidRDefault="00AD4332" w:rsidP="00D87F72">
      <w:pPr>
        <w:ind w:firstLine="709"/>
        <w:jc w:val="both"/>
        <w:rPr>
          <w:sz w:val="28"/>
          <w:szCs w:val="28"/>
        </w:rPr>
      </w:pPr>
      <w:r w:rsidRPr="00311FA4">
        <w:rPr>
          <w:sz w:val="28"/>
          <w:szCs w:val="28"/>
        </w:rPr>
        <w:t xml:space="preserve">• 12-точечная диаграмма сетки Катара служит картой для понимания основных энергетических отношений между 12-мерными энергетическими измерениями, которые существуют между уровнями плотности с 1 по 4, а также для понимания отношений энергии между измерениями-13 и 3. Уровни структуры энергетической матрицы.              </w:t>
      </w:r>
    </w:p>
    <w:p w14:paraId="25E9CEF0" w14:textId="77777777" w:rsidR="00AD4332" w:rsidRPr="00311FA4" w:rsidRDefault="00AD4332" w:rsidP="00D87F72">
      <w:pPr>
        <w:ind w:firstLine="709"/>
        <w:jc w:val="both"/>
        <w:rPr>
          <w:sz w:val="28"/>
          <w:szCs w:val="28"/>
        </w:rPr>
      </w:pPr>
      <w:r w:rsidRPr="00311FA4">
        <w:rPr>
          <w:sz w:val="28"/>
          <w:szCs w:val="28"/>
        </w:rPr>
        <w:t xml:space="preserve">• Решетка Катара выражается на макрокосмическом уровне как 2 взаимосвязанные 12-точечные решетки Катара. Первая 12-точечная Решетка Катара, называемая Сеткой Космической Катары, состоит из 3-х точек объединенной частоты, закрепленных на каждом из 3-х Уровней Энергетической Матрицы, и 3-х других точек, закрепленных в Измерениях 13-15. Вторая 12-точечная сетка Катара, называемая Универсальной сеткой Катара, состоит из 12 точек консолидированной частоты, закрепленных в измерениях с 1 по 12.              </w:t>
      </w:r>
    </w:p>
    <w:p w14:paraId="15B491C0" w14:textId="77777777" w:rsidR="00AD4332" w:rsidRPr="00311FA4" w:rsidRDefault="00AD4332" w:rsidP="00D87F72">
      <w:pPr>
        <w:ind w:firstLine="709"/>
        <w:jc w:val="both"/>
        <w:rPr>
          <w:sz w:val="28"/>
          <w:szCs w:val="28"/>
        </w:rPr>
      </w:pPr>
      <w:r w:rsidRPr="00311FA4">
        <w:rPr>
          <w:sz w:val="28"/>
          <w:szCs w:val="28"/>
        </w:rPr>
        <w:t xml:space="preserve">• 24 точки Космической и Универсальной Решеток Катара представляют собой первичный путь передачи для Кхундарай, Ки-Ра-Ша, Махарата и Антахкарана, поскольку эти живые потоки Изначальной Жизненной Силы входят в поля проявления во Временной Матрице. Так же, как существует космическая и универсальная Решетка Катара, внутри них есть также меньшие Решетки Катхары, через которые галактики, планеты и отдельные существа входят в проявление. Сетка Катара также является основным скалярным шаблоном, на котором построена 15-мерная анатомия человека.              </w:t>
      </w:r>
    </w:p>
    <w:p w14:paraId="4B482DF1" w14:textId="77777777" w:rsidR="00AD4332" w:rsidRPr="00311FA4" w:rsidRDefault="00AD4332" w:rsidP="00D87F72">
      <w:pPr>
        <w:ind w:firstLine="709"/>
        <w:jc w:val="both"/>
        <w:rPr>
          <w:sz w:val="28"/>
          <w:szCs w:val="28"/>
        </w:rPr>
      </w:pPr>
      <w:r w:rsidRPr="00311FA4">
        <w:rPr>
          <w:sz w:val="28"/>
          <w:szCs w:val="28"/>
        </w:rPr>
        <w:t xml:space="preserve">• Благодаря врожденной структуре Решетки Катара каждое существо в любое время напрямую и энергетически связано со своей планетой, галактикой, вселенной, космосом и Богом. Слово «Катара» означает Звук Света (КА) (ТА) -Один (РА) на первом слуховом языке, языке Лиранской Расы Основателей Анухази Плотности-4.              </w:t>
      </w:r>
    </w:p>
    <w:p w14:paraId="2B17636C" w14:textId="77777777" w:rsidR="00AD4332" w:rsidRPr="00311FA4" w:rsidRDefault="00AD4332" w:rsidP="00D87F72">
      <w:pPr>
        <w:ind w:firstLine="709"/>
        <w:jc w:val="both"/>
        <w:rPr>
          <w:sz w:val="28"/>
          <w:szCs w:val="28"/>
        </w:rPr>
      </w:pPr>
      <w:r w:rsidRPr="00311FA4">
        <w:rPr>
          <w:sz w:val="28"/>
          <w:szCs w:val="28"/>
        </w:rPr>
        <w:t xml:space="preserve">• Потоки Изначальной Жизненной Силы, которые вдыхают жизнь и сознание во все проявленные формы, постоянно входят во Временную Матрицу и Уровни Плотности через основную 12-точечную структуру Решетки Катара. 12-точечная сетка Катара представляет уровень 1 сетки Катара. Из этого основного шаблона фиксированных частотных точек формируются внешние уровни Решетки Катара, добавляющие вариации и индивидуализации к проекту формы, как обозначено математическими инструкциями, внедренными в форму Брено, создавшим ее.              </w:t>
      </w:r>
    </w:p>
    <w:p w14:paraId="3B4DFD27" w14:textId="77777777" w:rsidR="00AD4332" w:rsidRPr="00311FA4" w:rsidRDefault="00AD4332" w:rsidP="00D87F72">
      <w:pPr>
        <w:ind w:firstLine="709"/>
        <w:jc w:val="both"/>
        <w:rPr>
          <w:sz w:val="28"/>
          <w:szCs w:val="28"/>
        </w:rPr>
      </w:pPr>
      <w:r w:rsidRPr="00311FA4">
        <w:rPr>
          <w:sz w:val="28"/>
          <w:szCs w:val="28"/>
        </w:rPr>
        <w:t xml:space="preserve">• Токи Изначальной Жизненной Силы следуют по пути проявления, заданному Решеткой Катара Уровня 1 и внешними уровнями шаблона Решетки Катары, постепенно заполняя план скалярных волн, на которые срастаются </w:t>
      </w:r>
      <w:r w:rsidRPr="00311FA4">
        <w:rPr>
          <w:sz w:val="28"/>
          <w:szCs w:val="28"/>
        </w:rPr>
        <w:lastRenderedPageBreak/>
        <w:t xml:space="preserve">частицы и античастицы с различных Уровней Плотности. заполните форму в проявлении.              </w:t>
      </w:r>
    </w:p>
    <w:p w14:paraId="39F58F9E" w14:textId="77777777" w:rsidR="00AD4332" w:rsidRPr="00311FA4" w:rsidRDefault="00AD4332" w:rsidP="00D87F72">
      <w:pPr>
        <w:ind w:firstLine="709"/>
        <w:jc w:val="both"/>
        <w:rPr>
          <w:sz w:val="28"/>
          <w:szCs w:val="28"/>
        </w:rPr>
      </w:pPr>
      <w:r w:rsidRPr="00311FA4">
        <w:rPr>
          <w:sz w:val="28"/>
          <w:szCs w:val="28"/>
        </w:rPr>
        <w:t xml:space="preserve">• Сложная сеть синхронно организованных энергетических структур в шаблоне проявления космоса, вселенной, планеты или индивидуума вместе именуется Комплексом Тамплиеров или «Тамплиером» формы. Слово «тамплиер» относится к «столбу-образцу»; «шаблон» Решетки Катара и «столп» света и звука, исходящий через шаблон из Токов Изначальной Жизненной Силы. (Слово «тамплиеры» существовало задолго до «рыцарей-тамплиеров» средневековья; употребление этого слова по отношению к рыцарям было принято, поскольку оно символизировало их стремление получить контроль над планетарным комплексом тамплиеров Земли.)              </w:t>
      </w:r>
    </w:p>
    <w:p w14:paraId="1C93810F" w14:textId="77777777" w:rsidR="00AD4332" w:rsidRPr="00311FA4" w:rsidRDefault="00AD4332" w:rsidP="00D87F72">
      <w:pPr>
        <w:ind w:firstLine="709"/>
        <w:jc w:val="both"/>
        <w:rPr>
          <w:sz w:val="28"/>
          <w:szCs w:val="28"/>
        </w:rPr>
      </w:pPr>
      <w:r w:rsidRPr="00311FA4">
        <w:rPr>
          <w:sz w:val="28"/>
          <w:szCs w:val="28"/>
        </w:rPr>
        <w:t xml:space="preserve">• Ключ к механике любого комплекса тамплиеров - это основная 12-точечная сетка катары, на которой он построен. 12-точечная сетка Катара - ключ к тамплиерам как в человеческом теле, так и во вселенной.              </w:t>
      </w:r>
    </w:p>
    <w:p w14:paraId="61CADC10" w14:textId="77777777" w:rsidR="00AD4332" w:rsidRPr="00311FA4" w:rsidRDefault="00AD4332" w:rsidP="00D87F72">
      <w:pPr>
        <w:ind w:firstLine="709"/>
        <w:jc w:val="both"/>
        <w:rPr>
          <w:sz w:val="28"/>
          <w:szCs w:val="28"/>
        </w:rPr>
      </w:pPr>
      <w:r w:rsidRPr="00311FA4">
        <w:rPr>
          <w:sz w:val="28"/>
          <w:szCs w:val="28"/>
        </w:rPr>
        <w:t xml:space="preserve">• 12 печатей или центров катары Универсального комплекса тамплиеров, которые соединяют энергетические системы в нашей 15-мерной временной матрице, представляют собой систему энергетических точек, которые соединяют 4 из 5 уровней плотности через 12 из 15 измерений. Каждая точка печати Универсального тамплиера представляет собой одно из 12 основных звездных врат, которые охватывают галактические системы 12 измерений в нашей матрице времени. 12 вселенских звездных врат тамплиеров: 1. Пегас, 2. Тета-Трапеция «Меч Ориона», 3. Земля, 4. Солнце, 5. Альцион-Плеяды, 6. Сириус B, 7. Арктур, 8. «Пояс Ориона». -Минтака, 9. Андромеда, 10. Лира-Вега, 11. Лира-Авейон и 12. Лира-Араматена.              </w:t>
      </w:r>
    </w:p>
    <w:p w14:paraId="3E6933D2" w14:textId="77777777" w:rsidR="00AD4332" w:rsidRPr="00311FA4" w:rsidRDefault="00AD4332" w:rsidP="00D87F72">
      <w:pPr>
        <w:ind w:firstLine="709"/>
        <w:jc w:val="both"/>
        <w:rPr>
          <w:sz w:val="28"/>
          <w:szCs w:val="28"/>
        </w:rPr>
      </w:pPr>
      <w:r w:rsidRPr="00311FA4">
        <w:rPr>
          <w:sz w:val="28"/>
          <w:szCs w:val="28"/>
        </w:rPr>
        <w:t xml:space="preserve">• Планетарный тамплиер Земли также состоит из 12 точек печати. Точки-печатки тамплиеров Земли соединяют Землю и ее временной цикл в Плотности-1 с планетами-аналогами в Плотностях 2-4. Первые 3 Звездных Врата Тамплиеров Земли расположены в географических регионах Земли. Они представляют 3 первичных контрольных точки комплекса планетарных тамплиеров и контролируют функцию всех органических энергетических систем на Земле (силовые линии, аксиатональные линии, вихри и т. Д.). Перстни 4, 5 и 6 тамплиеров Земли расположены в Плотности-2, на планете Тара (область Плеяд), аналогичной планете Плотности-2. Перстни 7, 8 и 9 тамплиеров Земли расположены на планете-аналоге Плотности-3 Земли Гайе (регион Полярной звезды, «Полярная звезда»). Перстни 10, 11 и 12 тамплиеров Земли расположены в области космического пространства, где когда-то существовала планета предматериальной плотности Земли под названием Араматена, прежде чем она была разрушена (регион Лиры).              </w:t>
      </w:r>
    </w:p>
    <w:p w14:paraId="64F5C93E" w14:textId="77777777" w:rsidR="00AD4332" w:rsidRPr="00311FA4" w:rsidRDefault="00AD4332" w:rsidP="00D87F72">
      <w:pPr>
        <w:ind w:firstLine="709"/>
        <w:jc w:val="both"/>
        <w:rPr>
          <w:sz w:val="28"/>
          <w:szCs w:val="28"/>
        </w:rPr>
      </w:pPr>
      <w:r w:rsidRPr="00311FA4">
        <w:rPr>
          <w:sz w:val="28"/>
          <w:szCs w:val="28"/>
        </w:rPr>
        <w:t xml:space="preserve">• В Универсальном Комплексе Тамплиеров 12 Печатных Звездных Врат периодически входят в цикл открытия, в течение которого более высокочастотные энергии из Токов Универсальной Жизненной Силы высшего измерения входят и дозаправляют системы Плотности ниже. Во время циклов открытия Звездных Врат может происходить переход от Временных Циклов нижних измерений к Временным Циклам Плотностей более высоких измерений </w:t>
      </w:r>
      <w:r w:rsidRPr="00311FA4">
        <w:rPr>
          <w:sz w:val="28"/>
          <w:szCs w:val="28"/>
        </w:rPr>
        <w:lastRenderedPageBreak/>
        <w:t xml:space="preserve">в процессе, называемом Пространственным Вознесением. Цикл открытия Звездных Врат в Универсальном Комплексе Тамплиеров называется Циклом Звездных Активаций.              </w:t>
      </w:r>
    </w:p>
    <w:p w14:paraId="44363414" w14:textId="77777777" w:rsidR="00AD4332" w:rsidRPr="00311FA4" w:rsidRDefault="00AD4332" w:rsidP="00D87F72">
      <w:pPr>
        <w:ind w:firstLine="709"/>
        <w:jc w:val="both"/>
        <w:rPr>
          <w:sz w:val="28"/>
          <w:szCs w:val="28"/>
        </w:rPr>
      </w:pPr>
      <w:r w:rsidRPr="00311FA4">
        <w:rPr>
          <w:sz w:val="28"/>
          <w:szCs w:val="28"/>
        </w:rPr>
        <w:t xml:space="preserve">• Во время Циклов Звездной Активации Планетарный Комплекс Тамплиеров Земли вступает в активацию, чтобы получать приток межпространственных звездных частот, исходящих через звездные врата Универсального Комплекса Тамплиеров. Система звездных ворот Комплекса Планетарных Тамплиеров Земли называется Залами Аменти. В периоды на Земле, когда Циклы Звездных Активаций не происходят, Храмовник Земли пропускает базовые энергии Плотности-1 измерений 1, 2 и 3 через сети Земли, создавая базовое распределение энергии, которое генерирует электрические и магнитные силы на планете. Если тамплиеры Земли работают правильно и на планете есть цивилизации, способные выполнять механику ручной активации тамплиеров, звездные врата Залов Аменти Земли можно открывать и закрывать вручную, чтобы сделать межпространственные энергии доступными для использования в глобальных системах свободной энергии. Храмовник Земли не функционировал должным образом в течение последних 210 216 лет, но в настоящее время находится на ремонте, чтобы приспособиться к Циклу Звездных Активаций 2000-2017 гг.              </w:t>
      </w:r>
    </w:p>
    <w:p w14:paraId="6E78B3F6" w14:textId="77777777" w:rsidR="00AD4332" w:rsidRPr="00311FA4" w:rsidRDefault="00AD4332" w:rsidP="00D87F72">
      <w:pPr>
        <w:ind w:firstLine="709"/>
        <w:jc w:val="both"/>
        <w:rPr>
          <w:sz w:val="28"/>
          <w:szCs w:val="28"/>
        </w:rPr>
      </w:pPr>
      <w:r w:rsidRPr="00311FA4">
        <w:rPr>
          <w:sz w:val="28"/>
          <w:szCs w:val="28"/>
        </w:rPr>
        <w:t xml:space="preserve">• Планетарный комплекс тамплиеров имеет прямое отношение к эволюции всех форм жизни на планете. Каждый организм, включая человека, имеет Внутренний Комплекс Тамплиеров, на котором построена физическая и энергетическая анатомия. Внутри Комплекса Внутренних Тамплиеров каждая из 12 точек печати воплощенной Решетки Катара соответствует 1 из 12 Шаблонов Нити ДНК, схемам скалярных волн, на которых возникает проявленная ДНК.              </w:t>
      </w:r>
    </w:p>
    <w:p w14:paraId="279CD643" w14:textId="77777777" w:rsidR="00AD4332" w:rsidRPr="00311FA4" w:rsidRDefault="00AD4332" w:rsidP="00D87F72">
      <w:pPr>
        <w:ind w:firstLine="709"/>
        <w:jc w:val="both"/>
        <w:rPr>
          <w:sz w:val="28"/>
          <w:szCs w:val="28"/>
        </w:rPr>
      </w:pPr>
      <w:r w:rsidRPr="00311FA4">
        <w:rPr>
          <w:sz w:val="28"/>
          <w:szCs w:val="28"/>
        </w:rPr>
        <w:t>Токи Жизненной Силы, проходящие через Планетарного Тамплиера, проходят через Комплекс Внутренних Тамплиеров из живых организмов, питая энергию жизненной силы в индивидуализированные формы тела, чтобы поддерживать физическое воплощение сознания в планетарном жизненном поле. Так же, как и внутри макрокосмических тамплиеров, воплощенные в микрокосме Внутренний Тамплиер и Решетка Катара регулируют поток сознания и энергии Изначальной Жизненной Силы через системы физического, эмоционального, ментального и духовного тела. Если Планетарный Тамплиер не функционирует должным образом, естественные процессы индивидуальной эволюции и духовной актуализации тормозятся из-за взаимных искажений Внутреннего Тамплиера.</w:t>
      </w:r>
    </w:p>
    <w:p w14:paraId="46D47F69" w14:textId="77777777" w:rsidR="00AD4332" w:rsidRPr="00311FA4" w:rsidRDefault="00AD4332" w:rsidP="00D87F72">
      <w:pPr>
        <w:ind w:firstLine="709"/>
        <w:jc w:val="both"/>
        <w:rPr>
          <w:sz w:val="28"/>
          <w:szCs w:val="28"/>
        </w:rPr>
      </w:pPr>
      <w:r w:rsidRPr="00311FA4">
        <w:rPr>
          <w:sz w:val="28"/>
          <w:szCs w:val="28"/>
        </w:rPr>
        <w:t xml:space="preserve">• Если мы сможем начать развивать базовое понимание взаимосвязанной структуры наших личных тел и сознания по отношению к планете, галактикам, вселенной и Богу, мы будем на правильном пути к цели духовной реализации. Более того, если мы начнем понимать, что являемся живой частью живого Одного Поля Сознательной Энергии, с которым мы можем взаимодействовать сознательно и напрямую, наши представления о себе, способности, взгляд на </w:t>
      </w:r>
      <w:r w:rsidRPr="00311FA4">
        <w:rPr>
          <w:sz w:val="28"/>
          <w:szCs w:val="28"/>
        </w:rPr>
        <w:lastRenderedPageBreak/>
        <w:t xml:space="preserve">реальность и культурные системы, построенные на этом взгляде, будут изменение.              </w:t>
      </w:r>
    </w:p>
    <w:p w14:paraId="6128CC63" w14:textId="77777777" w:rsidR="00AD4332" w:rsidRPr="00311FA4" w:rsidRDefault="00AD4332" w:rsidP="00D87F72">
      <w:pPr>
        <w:ind w:firstLine="709"/>
        <w:jc w:val="both"/>
        <w:rPr>
          <w:sz w:val="28"/>
          <w:szCs w:val="28"/>
        </w:rPr>
      </w:pPr>
      <w:r w:rsidRPr="00311FA4">
        <w:rPr>
          <w:sz w:val="28"/>
          <w:szCs w:val="28"/>
        </w:rPr>
        <w:t xml:space="preserve">• Понимание нашей связи со вселенной и с НАСТОЯЩИМ внутренним разумом Божественной силы, который существует во всех вещах, вместо того, чтобы верить и отдавать нашу силу внешним олицетворениям ложных божеств контроля, позволит нам создать мир, более полно отражающий Божественное Правильный порядок. Когда мы поймем истину нашей духовной и физической связи со Вселенной, мы будем стремиться воплотить и проявить божественность, силу, благоговение и любовь, которые ЯВЛЯЮТСЯ природой Универсального Порядка и Бога. Ключ к пониманию нашей природы, Вселенной и Бога - это тамплиеры; именно через внутреннюю структуру Комплексов тамплиеров Бог создает Универсальный Порядок и индивидуализирует части ИТ-идентичности, чтобы воплотить все вещи, включая вас и меня.              </w:t>
      </w:r>
    </w:p>
    <w:p w14:paraId="7535EBB8" w14:textId="77777777" w:rsidR="00AD4332" w:rsidRPr="00311FA4" w:rsidRDefault="00AD4332" w:rsidP="00D87F72">
      <w:pPr>
        <w:ind w:firstLine="709"/>
        <w:jc w:val="both"/>
        <w:rPr>
          <w:sz w:val="28"/>
          <w:szCs w:val="28"/>
        </w:rPr>
      </w:pPr>
      <w:r w:rsidRPr="00311FA4">
        <w:rPr>
          <w:sz w:val="28"/>
          <w:szCs w:val="28"/>
        </w:rPr>
        <w:t xml:space="preserve">• Если мы позволим себе вернуть наше наследие знаний тамплиеров, которые были подарены нам от имени Бога с пластинами CDT 248000 лет назад, мы можем начать возвращать наследие, ради которого изначально была создана человеческая раса. Знания              </w:t>
      </w:r>
    </w:p>
    <w:p w14:paraId="30A0F86B" w14:textId="77777777" w:rsidR="00AD4332" w:rsidRPr="00311FA4" w:rsidRDefault="00AD4332" w:rsidP="00D87F72">
      <w:pPr>
        <w:ind w:firstLine="709"/>
        <w:jc w:val="both"/>
        <w:rPr>
          <w:sz w:val="28"/>
          <w:szCs w:val="28"/>
        </w:rPr>
      </w:pPr>
      <w:r w:rsidRPr="00311FA4">
        <w:rPr>
          <w:sz w:val="28"/>
          <w:szCs w:val="28"/>
        </w:rPr>
        <w:t xml:space="preserve">Тамплиера предназначено для применения в соответствии с естественными духовными и научными законами Единой Физики поля и </w:t>
      </w:r>
      <w:proofErr w:type="gramStart"/>
      <w:r w:rsidRPr="00311FA4">
        <w:rPr>
          <w:sz w:val="28"/>
          <w:szCs w:val="28"/>
        </w:rPr>
        <w:t>уважительным</w:t>
      </w:r>
      <w:proofErr w:type="gramEnd"/>
      <w:r w:rsidRPr="00311FA4">
        <w:rPr>
          <w:sz w:val="28"/>
          <w:szCs w:val="28"/>
        </w:rPr>
        <w:t xml:space="preserve"> и кооперативным, а не соревновательным, Сознанием Единства, воплощенным в Законе ОДНОГО.</w:t>
      </w:r>
    </w:p>
    <w:p w14:paraId="2A66DD0A" w14:textId="77777777" w:rsidR="00AD4332" w:rsidRPr="00311FA4" w:rsidRDefault="00AD4332" w:rsidP="00D87F72">
      <w:pPr>
        <w:ind w:firstLine="709"/>
        <w:jc w:val="both"/>
        <w:rPr>
          <w:sz w:val="28"/>
          <w:szCs w:val="28"/>
        </w:rPr>
      </w:pPr>
      <w:r w:rsidRPr="00311FA4">
        <w:rPr>
          <w:sz w:val="28"/>
          <w:szCs w:val="28"/>
        </w:rPr>
        <w:t xml:space="preserve">• На личном уровне воплощенный Комплекс Внутреннего Тамплиера и его шаблон Сетки Катара контролируют и направляют все. Проявлением и функцией аурического поля, системы чакр, аксиатональных и меридианных линий, воплощенных потоков жизненной силы Кундалини и шаблона ДНК тонкой энергетической анатомии и всеми физическими процессами в теле и сознании управляет Внутренний тамплиер.              </w:t>
      </w:r>
    </w:p>
    <w:p w14:paraId="473A9D01" w14:textId="77777777" w:rsidR="00AD4332" w:rsidRPr="00311FA4" w:rsidRDefault="00AD4332" w:rsidP="00D87F72">
      <w:pPr>
        <w:ind w:firstLine="709"/>
        <w:jc w:val="both"/>
        <w:rPr>
          <w:sz w:val="28"/>
          <w:szCs w:val="28"/>
        </w:rPr>
      </w:pPr>
      <w:r w:rsidRPr="00311FA4">
        <w:rPr>
          <w:sz w:val="28"/>
          <w:szCs w:val="28"/>
        </w:rPr>
        <w:t xml:space="preserve">• Внутренний тамплиер управляет процессами духовной актуализации через Шаблон ДНК и Токи Кундалини, которые проходят от основания позвоночника к шишковидной железе в мозгу, образуя центральный вертикальный электромагнитный ток, который управляет телом и питает сознание. Искажения в шаблонах ДНК создают неисправность Кундалини и блокируют естественный процесс интеграции воплощения духовного сознания Высшего измерения Души и более высоких станций идентичности. Внутренний тамплиер напрямую управляет здоровьем тела, разума и духа; все проявления болезней берут начало в Внутреннем Тамплиере и искажении основного шаблона Катара.              </w:t>
      </w:r>
    </w:p>
    <w:p w14:paraId="2EA5F712" w14:textId="77777777" w:rsidR="00AD4332" w:rsidRPr="00311FA4" w:rsidRDefault="00AD4332" w:rsidP="00D87F72">
      <w:pPr>
        <w:ind w:firstLine="709"/>
        <w:jc w:val="both"/>
        <w:rPr>
          <w:sz w:val="28"/>
          <w:szCs w:val="28"/>
        </w:rPr>
      </w:pPr>
      <w:r w:rsidRPr="00311FA4">
        <w:rPr>
          <w:sz w:val="28"/>
          <w:szCs w:val="28"/>
        </w:rPr>
        <w:t xml:space="preserve">• На глобальном уровне понимание комплекса планетарных тамплиеров Земли и его связи с личным внутренним тамплиером и шаблоном ДНК является ключом к пониманию того, что происходит и что необходимо сделать на Земле в период с 2000 по 2017 год.              </w:t>
      </w:r>
    </w:p>
    <w:p w14:paraId="300440DC" w14:textId="77777777" w:rsidR="00AD4332" w:rsidRPr="00311FA4" w:rsidRDefault="00AD4332" w:rsidP="00D87F72">
      <w:pPr>
        <w:ind w:firstLine="709"/>
        <w:jc w:val="both"/>
        <w:rPr>
          <w:sz w:val="28"/>
          <w:szCs w:val="28"/>
        </w:rPr>
      </w:pPr>
      <w:r w:rsidRPr="00311FA4">
        <w:rPr>
          <w:sz w:val="28"/>
          <w:szCs w:val="28"/>
        </w:rPr>
        <w:t xml:space="preserve">• Из-за связи между личным и планетарным комплексами тамплиеров люди могут напрямую влиять на энергетическую механику активности планетарных тамплиеров. Когда бездействующие нити шаблона ДНК человека приводятся в </w:t>
      </w:r>
      <w:r w:rsidRPr="00311FA4">
        <w:rPr>
          <w:sz w:val="28"/>
          <w:szCs w:val="28"/>
        </w:rPr>
        <w:lastRenderedPageBreak/>
        <w:t xml:space="preserve">действие посредством регенерации первоначального ангельского шаблона ДНК из 12 нитей человека, при правильной активации шаблон ДНК человека способен закреплять и управлять потоками универсальной жизненной силы Антахкараны, Махарата, Ки-Ра-Ша и Кхундарай прямо в Решетку Катара Планетарного Тамплиера. Между 2000-2017 годами активация этого дремлющего человеческого потенциала будет иметь значение между выживанием или исчезновением нашей расы.              </w:t>
      </w:r>
    </w:p>
    <w:p w14:paraId="2E39112A" w14:textId="6D7B864C" w:rsidR="00AD4332" w:rsidRPr="00311FA4" w:rsidRDefault="00AD4332" w:rsidP="00D87F72">
      <w:pPr>
        <w:ind w:firstLine="709"/>
        <w:jc w:val="both"/>
        <w:rPr>
          <w:sz w:val="28"/>
          <w:szCs w:val="28"/>
        </w:rPr>
      </w:pPr>
      <w:r w:rsidRPr="00311FA4">
        <w:rPr>
          <w:sz w:val="28"/>
          <w:szCs w:val="28"/>
        </w:rPr>
        <w:t>• Наши мистические учения и религии сегодня возникли из далекого прошлого доатлантической эпохи. Мистические и религиозные учения тайно направляют развивающееся человечество к очень конкретным целям: задачам, относящимся к Скрытой Священной Миссии Планетарного Опекуна, для выполнения которой ангельская человеческая раса была посеяна на Земле. Изначально все мистические и религиозные учения были предназначены для того, чтобы направлять нас к выполнению этой Священной Миссии, но из-за преднамеренного искажения текстов Священной Духовной науки многие древние системы духовного образования теперь вводят человечество в заблуждение, создавая противоположность тому, что предполагалось в нашей первоначальной Священной Миссии</w:t>
      </w:r>
      <w:r w:rsidR="006D37BF" w:rsidRPr="00311FA4">
        <w:rPr>
          <w:sz w:val="28"/>
          <w:szCs w:val="28"/>
        </w:rPr>
        <w:t>.</w:t>
      </w:r>
      <w:r w:rsidRPr="00311FA4">
        <w:rPr>
          <w:sz w:val="28"/>
          <w:szCs w:val="28"/>
        </w:rPr>
        <w:t xml:space="preserve">              </w:t>
      </w:r>
    </w:p>
    <w:p w14:paraId="5E54388B" w14:textId="77777777" w:rsidR="00AD4332" w:rsidRPr="00311FA4" w:rsidRDefault="00AD4332" w:rsidP="00D87F72">
      <w:pPr>
        <w:ind w:firstLine="709"/>
        <w:jc w:val="both"/>
        <w:rPr>
          <w:sz w:val="28"/>
          <w:szCs w:val="28"/>
        </w:rPr>
      </w:pPr>
      <w:r w:rsidRPr="00311FA4">
        <w:rPr>
          <w:sz w:val="28"/>
          <w:szCs w:val="28"/>
        </w:rPr>
        <w:t xml:space="preserve">• Изучая реалии нашей древней «Запрещенной истории», мы заново открываем для себя истинное происхождение и природу ангельской человеческой расы. Вновь открывая свое истинное происхождение и природу, мы возвращаем нашу память об изначальной Священной Миссии Планетарного Опекуна, для выполнения которой наша раса пришла на Землю, и о методах Божественной Духовно-Наукой Механики, с помощью которых наша Священная Миссия может быть успешно выполнена.              </w:t>
      </w:r>
    </w:p>
    <w:p w14:paraId="600A26DA" w14:textId="77777777" w:rsidR="00AD4332" w:rsidRPr="00311FA4" w:rsidRDefault="00AD4332" w:rsidP="00D87F72">
      <w:pPr>
        <w:ind w:firstLine="709"/>
        <w:jc w:val="both"/>
        <w:rPr>
          <w:sz w:val="28"/>
          <w:szCs w:val="28"/>
        </w:rPr>
      </w:pPr>
      <w:r w:rsidRPr="00311FA4">
        <w:rPr>
          <w:sz w:val="28"/>
          <w:szCs w:val="28"/>
        </w:rPr>
        <w:t xml:space="preserve">• Ключи к пониманию нашей нынешней глобальной драмы скрыты в древних Секретах Лемурийской и Атлантической цивилизаций. Чтобы понять значение Лемурийской и Атлантической Империй в более недавнем прошлом, нам нужно вернуться в прошлое, к начальным цивилизациям 12-племенного Ангельского Человеческого Семени-3, истокам нынешней Ангельской Человеческой расы. Узнав о своем происхождении, мы заново откроем для себя то, для чего наша раса пришла на Землю. Идентификация Первоначальной Божественной цели ангельской человеческой расы позволит нам более ясно исследовать духовные и мистические вероучения с целью различения того, что ведет нас к Первоначальной Божественной цели нашей расы или от нее.              </w:t>
      </w:r>
    </w:p>
    <w:p w14:paraId="00816ACA" w14:textId="77777777" w:rsidR="00AD4332" w:rsidRPr="00311FA4" w:rsidRDefault="00AD4332" w:rsidP="00D87F72">
      <w:pPr>
        <w:ind w:firstLine="709"/>
        <w:jc w:val="both"/>
        <w:rPr>
          <w:sz w:val="28"/>
          <w:szCs w:val="28"/>
        </w:rPr>
      </w:pPr>
      <w:r w:rsidRPr="00311FA4">
        <w:rPr>
          <w:sz w:val="28"/>
          <w:szCs w:val="28"/>
        </w:rPr>
        <w:t xml:space="preserve">• Расы Основателей Брено: Изумрудный, Золотой и Аметистовый Орден Изумрудный Орден Брено - Элохей-Элохим, Золотой Орден-Серафей-Серафим,              </w:t>
      </w:r>
    </w:p>
    <w:p w14:paraId="7FEA88F1" w14:textId="77777777" w:rsidR="00AD4332" w:rsidRPr="00311FA4" w:rsidRDefault="00AD4332" w:rsidP="007A3B7B">
      <w:pPr>
        <w:pStyle w:val="2"/>
        <w:rPr>
          <w:szCs w:val="28"/>
        </w:rPr>
      </w:pPr>
      <w:bookmarkStart w:id="20" w:name="_Toc130541231"/>
      <w:r w:rsidRPr="00311FA4">
        <w:rPr>
          <w:szCs w:val="28"/>
        </w:rPr>
        <w:t>Аметист Орден Бра-ха-рама</w:t>
      </w:r>
      <w:bookmarkEnd w:id="20"/>
    </w:p>
    <w:p w14:paraId="63948348" w14:textId="77777777" w:rsidR="00AD4332" w:rsidRPr="00311FA4" w:rsidRDefault="00AD4332" w:rsidP="00D87F72">
      <w:pPr>
        <w:ind w:firstLine="709"/>
        <w:jc w:val="both"/>
        <w:rPr>
          <w:sz w:val="28"/>
          <w:szCs w:val="28"/>
        </w:rPr>
      </w:pPr>
      <w:r w:rsidRPr="00311FA4">
        <w:rPr>
          <w:sz w:val="28"/>
          <w:szCs w:val="28"/>
        </w:rPr>
        <w:t>Плотность-5 первичных световых полей (размеры 13-15)</w:t>
      </w:r>
    </w:p>
    <w:p w14:paraId="537D3E97" w14:textId="77777777" w:rsidR="00AD4332" w:rsidRPr="00311FA4" w:rsidRDefault="00AD4332" w:rsidP="00D87F72">
      <w:pPr>
        <w:ind w:firstLine="709"/>
        <w:jc w:val="both"/>
        <w:rPr>
          <w:sz w:val="28"/>
          <w:szCs w:val="28"/>
        </w:rPr>
      </w:pPr>
      <w:r w:rsidRPr="00311FA4">
        <w:rPr>
          <w:sz w:val="28"/>
          <w:szCs w:val="28"/>
        </w:rPr>
        <w:t>Форма волны анте-материи 950 миллиардов лет назад</w:t>
      </w:r>
    </w:p>
    <w:p w14:paraId="06D7141B" w14:textId="77777777" w:rsidR="00AD4332" w:rsidRPr="00311FA4" w:rsidRDefault="00AD4332" w:rsidP="00D87F72">
      <w:pPr>
        <w:ind w:firstLine="709"/>
        <w:jc w:val="both"/>
        <w:rPr>
          <w:sz w:val="28"/>
          <w:szCs w:val="28"/>
        </w:rPr>
      </w:pPr>
      <w:r w:rsidRPr="00311FA4">
        <w:rPr>
          <w:sz w:val="28"/>
          <w:szCs w:val="28"/>
        </w:rPr>
        <w:lastRenderedPageBreak/>
        <w:t xml:space="preserve">• Анухази: Элохей-Элохим Кошачьи-Гоминиды Изумрудный отряд Плотность-4 Гидроплазматическое поле до материи (размеры 10–12)              </w:t>
      </w:r>
    </w:p>
    <w:p w14:paraId="042AFCD8" w14:textId="77777777" w:rsidR="00AD4332" w:rsidRPr="00311FA4" w:rsidRDefault="00AD4332" w:rsidP="00D87F72">
      <w:pPr>
        <w:ind w:firstLine="709"/>
        <w:jc w:val="both"/>
        <w:rPr>
          <w:sz w:val="28"/>
          <w:szCs w:val="28"/>
        </w:rPr>
      </w:pPr>
      <w:r w:rsidRPr="00311FA4">
        <w:rPr>
          <w:sz w:val="28"/>
          <w:szCs w:val="28"/>
        </w:rPr>
        <w:t>Предматерие «Жидкий свет» Форма «Гонка Христоса»</w:t>
      </w:r>
    </w:p>
    <w:p w14:paraId="0032A451" w14:textId="77777777" w:rsidR="00AD4332" w:rsidRPr="00311FA4" w:rsidRDefault="00AD4332" w:rsidP="00D87F72">
      <w:pPr>
        <w:ind w:firstLine="709"/>
        <w:jc w:val="both"/>
        <w:rPr>
          <w:sz w:val="28"/>
          <w:szCs w:val="28"/>
        </w:rPr>
      </w:pPr>
      <w:r w:rsidRPr="00311FA4">
        <w:rPr>
          <w:sz w:val="28"/>
          <w:szCs w:val="28"/>
        </w:rPr>
        <w:t>950 миллиардов лет назад Лира-Араматена</w:t>
      </w:r>
    </w:p>
    <w:p w14:paraId="31D67398" w14:textId="77777777" w:rsidR="00AD4332" w:rsidRPr="00311FA4" w:rsidRDefault="00AD4332" w:rsidP="00D87F72">
      <w:pPr>
        <w:ind w:firstLine="709"/>
        <w:jc w:val="both"/>
        <w:rPr>
          <w:sz w:val="28"/>
          <w:szCs w:val="28"/>
        </w:rPr>
      </w:pPr>
      <w:r w:rsidRPr="00311FA4">
        <w:rPr>
          <w:sz w:val="28"/>
          <w:szCs w:val="28"/>
        </w:rPr>
        <w:t xml:space="preserve">• 48-нитевой шаблон ДНК Азуритовогоs Angelic Hominid              </w:t>
      </w:r>
    </w:p>
    <w:p w14:paraId="0B1D6298" w14:textId="77777777" w:rsidR="00AD4332" w:rsidRPr="00311FA4" w:rsidRDefault="00AD4332" w:rsidP="00D87F72">
      <w:pPr>
        <w:ind w:firstLine="709"/>
        <w:jc w:val="both"/>
        <w:rPr>
          <w:sz w:val="28"/>
          <w:szCs w:val="28"/>
        </w:rPr>
      </w:pPr>
      <w:r w:rsidRPr="00311FA4">
        <w:rPr>
          <w:sz w:val="28"/>
          <w:szCs w:val="28"/>
        </w:rPr>
        <w:t>Голубокожий гоминид семейства кошачьих-птичьих-китообразных Анухази (кошачьи-гоминиды, Изумрудный Орден Элохей-Элохим) +</w:t>
      </w:r>
    </w:p>
    <w:p w14:paraId="015C10F4" w14:textId="77777777" w:rsidR="00AD4332" w:rsidRPr="00311FA4" w:rsidRDefault="00AD4332" w:rsidP="00D87F72">
      <w:pPr>
        <w:ind w:firstLine="709"/>
        <w:jc w:val="both"/>
        <w:rPr>
          <w:sz w:val="28"/>
          <w:szCs w:val="28"/>
        </w:rPr>
      </w:pPr>
      <w:r w:rsidRPr="00311FA4">
        <w:rPr>
          <w:sz w:val="28"/>
          <w:szCs w:val="28"/>
        </w:rPr>
        <w:t>Церез (птичий гоминид, Золотой Орден Серафеев-Серафимов) +</w:t>
      </w:r>
    </w:p>
    <w:p w14:paraId="440308CD" w14:textId="77777777" w:rsidR="00AD4332" w:rsidRPr="00311FA4" w:rsidRDefault="00AD4332" w:rsidP="00D87F72">
      <w:pPr>
        <w:ind w:firstLine="709"/>
        <w:jc w:val="both"/>
        <w:rPr>
          <w:sz w:val="28"/>
          <w:szCs w:val="28"/>
        </w:rPr>
      </w:pPr>
      <w:r w:rsidRPr="00311FA4">
        <w:rPr>
          <w:sz w:val="28"/>
          <w:szCs w:val="28"/>
        </w:rPr>
        <w:t>Инью (китообразное, Аметистовый орден Бра-ха-Рама)</w:t>
      </w:r>
    </w:p>
    <w:p w14:paraId="4375881A" w14:textId="77777777" w:rsidR="00AD4332" w:rsidRPr="00311FA4" w:rsidRDefault="00AD4332" w:rsidP="00D87F72">
      <w:pPr>
        <w:ind w:firstLine="709"/>
        <w:jc w:val="both"/>
        <w:rPr>
          <w:sz w:val="28"/>
          <w:szCs w:val="28"/>
        </w:rPr>
      </w:pPr>
      <w:r w:rsidRPr="00311FA4">
        <w:rPr>
          <w:sz w:val="28"/>
          <w:szCs w:val="28"/>
        </w:rPr>
        <w:t>Плотности-1-4 (размеры 1-12)</w:t>
      </w:r>
    </w:p>
    <w:p w14:paraId="0EF31468" w14:textId="77777777" w:rsidR="00AD4332" w:rsidRPr="00311FA4" w:rsidRDefault="00AD4332" w:rsidP="00D87F72">
      <w:pPr>
        <w:ind w:firstLine="709"/>
        <w:jc w:val="both"/>
        <w:rPr>
          <w:sz w:val="28"/>
          <w:szCs w:val="28"/>
        </w:rPr>
      </w:pPr>
      <w:r w:rsidRPr="00311FA4">
        <w:rPr>
          <w:sz w:val="28"/>
          <w:szCs w:val="28"/>
        </w:rPr>
        <w:t xml:space="preserve">Пре-материя, эфирная материя, полуэфирная материя, форма физической материи 250 миллиардов лет назад </w:t>
      </w:r>
      <w:proofErr w:type="gramStart"/>
      <w:r w:rsidRPr="00311FA4">
        <w:rPr>
          <w:sz w:val="28"/>
          <w:szCs w:val="28"/>
        </w:rPr>
        <w:t>Все</w:t>
      </w:r>
      <w:proofErr w:type="gramEnd"/>
      <w:r w:rsidRPr="00311FA4">
        <w:rPr>
          <w:sz w:val="28"/>
          <w:szCs w:val="28"/>
        </w:rPr>
        <w:t xml:space="preserve"> локации Вселенских Звездных Врат</w:t>
      </w:r>
    </w:p>
    <w:p w14:paraId="1E628DC9" w14:textId="77777777" w:rsidR="00AD4332" w:rsidRPr="00311FA4" w:rsidRDefault="00AD4332" w:rsidP="00D87F72">
      <w:pPr>
        <w:ind w:firstLine="709"/>
        <w:jc w:val="both"/>
        <w:rPr>
          <w:sz w:val="28"/>
          <w:szCs w:val="28"/>
          <w:lang w:val="en-US"/>
        </w:rPr>
      </w:pPr>
      <w:r w:rsidRPr="00311FA4">
        <w:rPr>
          <w:sz w:val="28"/>
          <w:szCs w:val="28"/>
          <w:lang w:val="en-US"/>
        </w:rPr>
        <w:t>• 24-48-</w:t>
      </w:r>
      <w:r w:rsidRPr="00311FA4">
        <w:rPr>
          <w:sz w:val="28"/>
          <w:szCs w:val="28"/>
        </w:rPr>
        <w:t>нитевой</w:t>
      </w:r>
      <w:r w:rsidRPr="00311FA4">
        <w:rPr>
          <w:sz w:val="28"/>
          <w:szCs w:val="28"/>
          <w:lang w:val="en-US"/>
        </w:rPr>
        <w:t xml:space="preserve"> </w:t>
      </w:r>
      <w:r w:rsidRPr="00311FA4">
        <w:rPr>
          <w:sz w:val="28"/>
          <w:szCs w:val="28"/>
        </w:rPr>
        <w:t>шаблон</w:t>
      </w:r>
      <w:r w:rsidRPr="00311FA4">
        <w:rPr>
          <w:sz w:val="28"/>
          <w:szCs w:val="28"/>
          <w:lang w:val="en-US"/>
        </w:rPr>
        <w:t xml:space="preserve"> </w:t>
      </w:r>
      <w:r w:rsidRPr="00311FA4">
        <w:rPr>
          <w:sz w:val="28"/>
          <w:szCs w:val="28"/>
        </w:rPr>
        <w:t>ДНК</w:t>
      </w:r>
      <w:r w:rsidRPr="00311FA4">
        <w:rPr>
          <w:sz w:val="28"/>
          <w:szCs w:val="28"/>
          <w:lang w:val="en-US"/>
        </w:rPr>
        <w:t xml:space="preserve"> Oraphim Angelic Human              </w:t>
      </w:r>
    </w:p>
    <w:p w14:paraId="45E60DBE" w14:textId="77777777" w:rsidR="00AD4332" w:rsidRPr="00311FA4" w:rsidRDefault="00AD4332" w:rsidP="00D87F72">
      <w:pPr>
        <w:ind w:firstLine="709"/>
        <w:jc w:val="both"/>
        <w:rPr>
          <w:sz w:val="28"/>
          <w:szCs w:val="28"/>
        </w:rPr>
      </w:pPr>
      <w:r w:rsidRPr="00311FA4">
        <w:rPr>
          <w:sz w:val="28"/>
          <w:szCs w:val="28"/>
        </w:rPr>
        <w:t>Азурит Сириуса B + Анухази Лира-Араматена Плотности 2-4 (Размеры 4-12)</w:t>
      </w:r>
    </w:p>
    <w:p w14:paraId="25AA14EE" w14:textId="77777777" w:rsidR="00AD4332" w:rsidRPr="00311FA4" w:rsidRDefault="00AD4332" w:rsidP="00D87F72">
      <w:pPr>
        <w:ind w:firstLine="709"/>
        <w:jc w:val="both"/>
        <w:rPr>
          <w:sz w:val="28"/>
          <w:szCs w:val="28"/>
        </w:rPr>
      </w:pPr>
      <w:r w:rsidRPr="00311FA4">
        <w:rPr>
          <w:sz w:val="28"/>
          <w:szCs w:val="28"/>
        </w:rPr>
        <w:t>Пре-материя, эфирная материя, форма полуэфирной материи</w:t>
      </w:r>
    </w:p>
    <w:p w14:paraId="08F1BF50" w14:textId="77777777" w:rsidR="00AD4332" w:rsidRPr="00311FA4" w:rsidRDefault="00AD4332" w:rsidP="00D87F72">
      <w:pPr>
        <w:ind w:firstLine="709"/>
        <w:jc w:val="both"/>
        <w:rPr>
          <w:sz w:val="28"/>
          <w:szCs w:val="28"/>
        </w:rPr>
      </w:pPr>
      <w:r w:rsidRPr="00311FA4">
        <w:rPr>
          <w:sz w:val="28"/>
          <w:szCs w:val="28"/>
        </w:rPr>
        <w:t>568 миллионов лет назад Сириус B, Процион, Орион-Минтака, Гайя-Тара, Альцион, Альтаир</w:t>
      </w:r>
    </w:p>
    <w:p w14:paraId="3D45132A" w14:textId="77777777" w:rsidR="00AD4332" w:rsidRPr="00311FA4" w:rsidRDefault="00AD4332" w:rsidP="00D87F72">
      <w:pPr>
        <w:ind w:firstLine="709"/>
        <w:jc w:val="both"/>
        <w:rPr>
          <w:sz w:val="28"/>
          <w:szCs w:val="28"/>
        </w:rPr>
      </w:pPr>
      <w:r w:rsidRPr="00311FA4">
        <w:rPr>
          <w:sz w:val="28"/>
          <w:szCs w:val="28"/>
        </w:rPr>
        <w:t xml:space="preserve">• 12-нитевой шаблон ДНК Turaneusiam-1 ангельского человека - 24-48-нитевой шаблон ДНК Тары и Махараджи Синий человек Сириус B (Махараджи = Орафим-человек + Сириус B Азурит)              </w:t>
      </w:r>
    </w:p>
    <w:p w14:paraId="1DFD0774" w14:textId="77777777" w:rsidR="00AD4332" w:rsidRPr="00311FA4" w:rsidRDefault="00AD4332" w:rsidP="00D87F72">
      <w:pPr>
        <w:ind w:firstLine="709"/>
        <w:jc w:val="both"/>
        <w:rPr>
          <w:sz w:val="28"/>
          <w:szCs w:val="28"/>
        </w:rPr>
      </w:pPr>
      <w:r w:rsidRPr="00311FA4">
        <w:rPr>
          <w:sz w:val="28"/>
          <w:szCs w:val="28"/>
        </w:rPr>
        <w:t>Плотность 2-3 (размеры 4-9)</w:t>
      </w:r>
    </w:p>
    <w:p w14:paraId="0F13B4C6" w14:textId="77777777" w:rsidR="00AD4332" w:rsidRPr="00311FA4" w:rsidRDefault="00AD4332" w:rsidP="00D87F72">
      <w:pPr>
        <w:ind w:firstLine="709"/>
        <w:jc w:val="both"/>
        <w:rPr>
          <w:sz w:val="28"/>
          <w:szCs w:val="28"/>
        </w:rPr>
      </w:pPr>
      <w:r w:rsidRPr="00311FA4">
        <w:rPr>
          <w:sz w:val="28"/>
          <w:szCs w:val="28"/>
        </w:rPr>
        <w:t>Эфирная материя, полуэфирная материя образовалась 560 миллионов лет назад Тара, Сириус B</w:t>
      </w:r>
    </w:p>
    <w:p w14:paraId="020ADC49" w14:textId="77777777" w:rsidR="00AD4332" w:rsidRPr="00311FA4" w:rsidRDefault="00AD4332" w:rsidP="00D87F72">
      <w:pPr>
        <w:ind w:firstLine="709"/>
        <w:jc w:val="both"/>
        <w:rPr>
          <w:sz w:val="28"/>
          <w:szCs w:val="28"/>
        </w:rPr>
      </w:pPr>
      <w:r w:rsidRPr="00311FA4">
        <w:rPr>
          <w:sz w:val="28"/>
          <w:szCs w:val="28"/>
        </w:rPr>
        <w:t xml:space="preserve">• 12-48 шаблонов ДНК Ангельских Людей-хозяев монастыря Маджи и 12-ти цепочечных ДНК-шаблонов Туранеусиам-2 12 Племен Ангельских Человеческих Плотностей 1-4 (Измерения 1-12)              </w:t>
      </w:r>
    </w:p>
    <w:p w14:paraId="75B19384" w14:textId="20C4336E" w:rsidR="00AD4332" w:rsidRPr="00311FA4" w:rsidRDefault="00AD4332" w:rsidP="00D87F72">
      <w:pPr>
        <w:ind w:firstLine="709"/>
        <w:jc w:val="both"/>
        <w:rPr>
          <w:sz w:val="28"/>
          <w:szCs w:val="28"/>
        </w:rPr>
      </w:pPr>
      <w:r w:rsidRPr="00311FA4">
        <w:rPr>
          <w:sz w:val="28"/>
          <w:szCs w:val="28"/>
        </w:rPr>
        <w:t>Пре-материя, Эфирная материя, Полуэфирная материя, Физическая форма материи Засевание-1 Ур-Тарранат-Монастырь 249,998,000 до н.э. - 24,998,000 лет до н.э. Засевание-2 Дагос-Монастырь 3,698,000 до н.э. - 846,800 г.</w:t>
      </w:r>
      <w:r w:rsidR="006D37BF" w:rsidRPr="00311FA4">
        <w:rPr>
          <w:sz w:val="28"/>
          <w:szCs w:val="28"/>
        </w:rPr>
        <w:t>,</w:t>
      </w:r>
      <w:r w:rsidRPr="00311FA4">
        <w:rPr>
          <w:sz w:val="28"/>
          <w:szCs w:val="28"/>
        </w:rPr>
        <w:t xml:space="preserve"> Gaia и параллельные системы </w:t>
      </w:r>
    </w:p>
    <w:p w14:paraId="3875153C" w14:textId="77777777" w:rsidR="00AD4332" w:rsidRPr="00311FA4" w:rsidRDefault="00AD4332" w:rsidP="00D87F72">
      <w:pPr>
        <w:ind w:firstLine="709"/>
        <w:jc w:val="both"/>
        <w:rPr>
          <w:sz w:val="28"/>
          <w:szCs w:val="28"/>
        </w:rPr>
      </w:pPr>
      <w:r w:rsidRPr="00311FA4">
        <w:rPr>
          <w:sz w:val="28"/>
          <w:szCs w:val="28"/>
        </w:rPr>
        <w:t>Посев 12 племен-3 Генетическое превосходство</w:t>
      </w:r>
    </w:p>
    <w:p w14:paraId="7EBC66F3" w14:textId="77777777" w:rsidR="00AD4332" w:rsidRPr="00311FA4" w:rsidRDefault="00AD4332" w:rsidP="00D87F72">
      <w:pPr>
        <w:ind w:firstLine="709"/>
        <w:jc w:val="both"/>
        <w:rPr>
          <w:sz w:val="28"/>
          <w:szCs w:val="28"/>
        </w:rPr>
      </w:pPr>
      <w:r w:rsidRPr="00311FA4">
        <w:rPr>
          <w:sz w:val="28"/>
          <w:szCs w:val="28"/>
        </w:rPr>
        <w:t>Гонка-хозяин Urtite-Cloister для посева 3 рас из 12 племен</w:t>
      </w:r>
    </w:p>
    <w:p w14:paraId="1CC67569" w14:textId="77777777" w:rsidR="00AD4332" w:rsidRPr="00311FA4" w:rsidRDefault="00AD4332" w:rsidP="00D87F72">
      <w:pPr>
        <w:ind w:firstLine="709"/>
        <w:jc w:val="both"/>
        <w:rPr>
          <w:sz w:val="28"/>
          <w:szCs w:val="28"/>
        </w:rPr>
      </w:pPr>
      <w:r w:rsidRPr="00311FA4">
        <w:rPr>
          <w:sz w:val="28"/>
          <w:szCs w:val="28"/>
        </w:rPr>
        <w:t>Серре-египетский (плеядеанский птичий гоминид Серре + Seeding-2 Breanoua-Atlantian Cloister</w:t>
      </w:r>
    </w:p>
    <w:p w14:paraId="0492FDD0" w14:textId="77777777" w:rsidR="00AD4332" w:rsidRPr="00311FA4" w:rsidRDefault="00AD4332" w:rsidP="00D87F72">
      <w:pPr>
        <w:ind w:firstLine="709"/>
        <w:jc w:val="both"/>
        <w:rPr>
          <w:sz w:val="28"/>
          <w:szCs w:val="28"/>
        </w:rPr>
      </w:pPr>
      <w:r w:rsidRPr="00311FA4">
        <w:rPr>
          <w:sz w:val="28"/>
          <w:szCs w:val="28"/>
        </w:rPr>
        <w:t>+ Арийская коренная раса) + иврит (Посев-2 Хибиру + Смешанный монастырь Мелхиседеков)</w:t>
      </w:r>
    </w:p>
    <w:p w14:paraId="161FBEAD" w14:textId="77777777" w:rsidR="00AD4332" w:rsidRPr="00311FA4" w:rsidRDefault="00AD4332" w:rsidP="00D87F72">
      <w:pPr>
        <w:ind w:firstLine="709"/>
        <w:jc w:val="both"/>
        <w:rPr>
          <w:sz w:val="28"/>
          <w:szCs w:val="28"/>
        </w:rPr>
      </w:pPr>
      <w:r w:rsidRPr="00311FA4">
        <w:rPr>
          <w:sz w:val="28"/>
          <w:szCs w:val="28"/>
        </w:rPr>
        <w:t>+ Засев-2 Урантрийско-Ламанский монастырь.</w:t>
      </w:r>
    </w:p>
    <w:p w14:paraId="5AE2A978" w14:textId="77777777" w:rsidR="00AD4332" w:rsidRPr="00311FA4" w:rsidRDefault="00AD4332" w:rsidP="00D87F72">
      <w:pPr>
        <w:ind w:firstLine="709"/>
        <w:jc w:val="both"/>
        <w:rPr>
          <w:sz w:val="28"/>
          <w:szCs w:val="28"/>
        </w:rPr>
      </w:pPr>
      <w:r w:rsidRPr="00311FA4">
        <w:rPr>
          <w:sz w:val="28"/>
          <w:szCs w:val="28"/>
        </w:rPr>
        <w:t>5 линий Palaidia Urtite-Cloister Maji Grail</w:t>
      </w:r>
    </w:p>
    <w:p w14:paraId="448C4A64" w14:textId="77777777" w:rsidR="00AD4332" w:rsidRPr="00311FA4" w:rsidRDefault="00AD4332" w:rsidP="00D87F72">
      <w:pPr>
        <w:ind w:firstLine="709"/>
        <w:jc w:val="both"/>
        <w:rPr>
          <w:sz w:val="28"/>
          <w:szCs w:val="28"/>
        </w:rPr>
      </w:pPr>
      <w:r w:rsidRPr="00311FA4">
        <w:rPr>
          <w:sz w:val="28"/>
          <w:szCs w:val="28"/>
        </w:rPr>
        <w:t>144000 (12 Племен из 12000) одновременно посеяны на Земле в 798000 г. до н.э.</w:t>
      </w:r>
    </w:p>
    <w:p w14:paraId="550ECA73" w14:textId="77777777" w:rsidR="00AD4332" w:rsidRPr="00311FA4" w:rsidRDefault="00AD4332" w:rsidP="00D87F72">
      <w:pPr>
        <w:ind w:firstLine="709"/>
        <w:jc w:val="both"/>
        <w:rPr>
          <w:sz w:val="28"/>
          <w:szCs w:val="28"/>
        </w:rPr>
      </w:pPr>
      <w:r w:rsidRPr="00311FA4">
        <w:rPr>
          <w:sz w:val="28"/>
          <w:szCs w:val="28"/>
        </w:rPr>
        <w:t>в 24 различных подземных локациях (по 6000 в каждой), чтобы начать игру Angelic Human</w:t>
      </w:r>
    </w:p>
    <w:p w14:paraId="33797BBD" w14:textId="77777777" w:rsidR="00AD4332" w:rsidRPr="00311FA4" w:rsidRDefault="00AD4332" w:rsidP="00D87F72">
      <w:pPr>
        <w:ind w:firstLine="709"/>
        <w:jc w:val="both"/>
        <w:rPr>
          <w:sz w:val="28"/>
          <w:szCs w:val="28"/>
        </w:rPr>
      </w:pPr>
      <w:r w:rsidRPr="00311FA4">
        <w:rPr>
          <w:sz w:val="28"/>
          <w:szCs w:val="28"/>
        </w:rPr>
        <w:lastRenderedPageBreak/>
        <w:t>Посев 12 колен-3. Более поздние эволюционные циклы Ангельского человеческого монастыря</w:t>
      </w:r>
    </w:p>
    <w:p w14:paraId="568CD2F5" w14:textId="77777777" w:rsidR="00AD4332" w:rsidRPr="00311FA4" w:rsidRDefault="00AD4332" w:rsidP="00D87F72">
      <w:pPr>
        <w:ind w:firstLine="709"/>
        <w:jc w:val="both"/>
        <w:rPr>
          <w:sz w:val="28"/>
          <w:szCs w:val="28"/>
        </w:rPr>
      </w:pPr>
      <w:r w:rsidRPr="00311FA4">
        <w:rPr>
          <w:sz w:val="28"/>
          <w:szCs w:val="28"/>
        </w:rPr>
        <w:t>Возникли расы и коренные расы, включая лемурийцев, атлантов и ариев.</w:t>
      </w:r>
    </w:p>
    <w:p w14:paraId="7385DDEA" w14:textId="77777777" w:rsidR="00AD4332" w:rsidRPr="00311FA4" w:rsidRDefault="00AD4332" w:rsidP="00D87F72">
      <w:pPr>
        <w:ind w:firstLine="709"/>
        <w:jc w:val="both"/>
        <w:rPr>
          <w:sz w:val="28"/>
          <w:szCs w:val="28"/>
        </w:rPr>
      </w:pPr>
      <w:r w:rsidRPr="00311FA4">
        <w:rPr>
          <w:sz w:val="28"/>
          <w:szCs w:val="28"/>
        </w:rPr>
        <w:t>из 5 рас Палеидия Уртите-Клуатер.</w:t>
      </w:r>
    </w:p>
    <w:p w14:paraId="719F3CD6" w14:textId="77777777" w:rsidR="00AD4332" w:rsidRPr="00311FA4" w:rsidRDefault="00AD4332" w:rsidP="00D87F72">
      <w:pPr>
        <w:ind w:firstLine="709"/>
        <w:jc w:val="both"/>
        <w:rPr>
          <w:sz w:val="28"/>
          <w:szCs w:val="28"/>
          <w:lang w:val="en-US"/>
        </w:rPr>
      </w:pPr>
      <w:proofErr w:type="gramStart"/>
      <w:r w:rsidRPr="00311FA4">
        <w:rPr>
          <w:sz w:val="28"/>
          <w:szCs w:val="28"/>
          <w:lang w:val="en-US"/>
        </w:rPr>
        <w:t xml:space="preserve">3 </w:t>
      </w:r>
      <w:r w:rsidRPr="00311FA4">
        <w:rPr>
          <w:sz w:val="28"/>
          <w:szCs w:val="28"/>
        </w:rPr>
        <w:t>расы</w:t>
      </w:r>
      <w:proofErr w:type="gramEnd"/>
      <w:r w:rsidRPr="00311FA4">
        <w:rPr>
          <w:sz w:val="28"/>
          <w:szCs w:val="28"/>
          <w:lang w:val="en-US"/>
        </w:rPr>
        <w:t xml:space="preserve"> Urtite-T ri-Cloister (Indigo Type-1)</w:t>
      </w:r>
    </w:p>
    <w:p w14:paraId="04EDCE10" w14:textId="77777777" w:rsidR="00AD4332" w:rsidRPr="00311FA4" w:rsidRDefault="00AD4332" w:rsidP="00D87F72">
      <w:pPr>
        <w:ind w:firstLine="709"/>
        <w:jc w:val="both"/>
        <w:rPr>
          <w:sz w:val="28"/>
          <w:szCs w:val="28"/>
        </w:rPr>
      </w:pPr>
      <w:r w:rsidRPr="00311FA4">
        <w:rPr>
          <w:sz w:val="28"/>
          <w:szCs w:val="28"/>
          <w:lang w:val="en-US"/>
        </w:rPr>
        <w:t>(</w:t>
      </w:r>
      <w:r w:rsidRPr="00311FA4">
        <w:rPr>
          <w:sz w:val="28"/>
          <w:szCs w:val="28"/>
        </w:rPr>
        <w:t>Нести</w:t>
      </w:r>
      <w:r w:rsidRPr="00311FA4">
        <w:rPr>
          <w:sz w:val="28"/>
          <w:szCs w:val="28"/>
          <w:lang w:val="en-US"/>
        </w:rPr>
        <w:t xml:space="preserve"> </w:t>
      </w:r>
      <w:r w:rsidRPr="00311FA4">
        <w:rPr>
          <w:sz w:val="28"/>
          <w:szCs w:val="28"/>
        </w:rPr>
        <w:t>комбинированное</w:t>
      </w:r>
      <w:r w:rsidRPr="00311FA4">
        <w:rPr>
          <w:sz w:val="28"/>
          <w:szCs w:val="28"/>
          <w:lang w:val="en-US"/>
        </w:rPr>
        <w:t xml:space="preserve"> </w:t>
      </w:r>
      <w:r w:rsidRPr="00311FA4">
        <w:rPr>
          <w:sz w:val="28"/>
          <w:szCs w:val="28"/>
        </w:rPr>
        <w:t>кодирование</w:t>
      </w:r>
      <w:r w:rsidRPr="00311FA4">
        <w:rPr>
          <w:sz w:val="28"/>
          <w:szCs w:val="28"/>
          <w:lang w:val="en-US"/>
        </w:rPr>
        <w:t xml:space="preserve"> </w:t>
      </w:r>
      <w:r w:rsidRPr="00311FA4">
        <w:rPr>
          <w:sz w:val="28"/>
          <w:szCs w:val="28"/>
        </w:rPr>
        <w:t>шаблона</w:t>
      </w:r>
      <w:r w:rsidRPr="00311FA4">
        <w:rPr>
          <w:sz w:val="28"/>
          <w:szCs w:val="28"/>
          <w:lang w:val="en-US"/>
        </w:rPr>
        <w:t xml:space="preserve"> </w:t>
      </w:r>
      <w:r w:rsidRPr="00311FA4">
        <w:rPr>
          <w:sz w:val="28"/>
          <w:szCs w:val="28"/>
        </w:rPr>
        <w:t>ДНК</w:t>
      </w:r>
      <w:r w:rsidRPr="00311FA4">
        <w:rPr>
          <w:sz w:val="28"/>
          <w:szCs w:val="28"/>
          <w:lang w:val="en-US"/>
        </w:rPr>
        <w:t xml:space="preserve"> Urtite-Cloister + Shambali + Bhrama. </w:t>
      </w:r>
      <w:r w:rsidRPr="00311FA4">
        <w:rPr>
          <w:sz w:val="28"/>
          <w:szCs w:val="28"/>
        </w:rPr>
        <w:t>Смешанное</w:t>
      </w:r>
    </w:p>
    <w:p w14:paraId="3206FA14" w14:textId="77777777" w:rsidR="00AD4332" w:rsidRPr="00311FA4" w:rsidRDefault="00AD4332" w:rsidP="00D87F72">
      <w:pPr>
        <w:ind w:firstLine="709"/>
        <w:jc w:val="both"/>
        <w:rPr>
          <w:sz w:val="28"/>
          <w:szCs w:val="28"/>
        </w:rPr>
      </w:pPr>
      <w:r w:rsidRPr="00311FA4">
        <w:rPr>
          <w:sz w:val="28"/>
          <w:szCs w:val="28"/>
        </w:rPr>
        <w:t>Монастырские расы, возникшие на Внутренней Земле после окончания 846 800 г. до н.э. Посева 12 племен-2.)</w:t>
      </w:r>
    </w:p>
    <w:p w14:paraId="50B4A8EE" w14:textId="77777777" w:rsidR="00AD4332" w:rsidRPr="00311FA4" w:rsidRDefault="00AD4332" w:rsidP="00D87F72">
      <w:pPr>
        <w:ind w:firstLine="709"/>
        <w:jc w:val="both"/>
        <w:rPr>
          <w:sz w:val="28"/>
          <w:szCs w:val="28"/>
        </w:rPr>
      </w:pPr>
      <w:r w:rsidRPr="00311FA4">
        <w:rPr>
          <w:sz w:val="28"/>
          <w:szCs w:val="28"/>
        </w:rPr>
        <w:t>Муа Уртите-Монастырь (Муаривия)</w:t>
      </w:r>
    </w:p>
    <w:p w14:paraId="3DC1A03B" w14:textId="77777777" w:rsidR="00AD4332" w:rsidRPr="00311FA4" w:rsidRDefault="00AD4332" w:rsidP="00D87F72">
      <w:pPr>
        <w:ind w:firstLine="709"/>
        <w:jc w:val="both"/>
        <w:rPr>
          <w:sz w:val="28"/>
          <w:szCs w:val="28"/>
        </w:rPr>
      </w:pPr>
      <w:r w:rsidRPr="00311FA4">
        <w:rPr>
          <w:sz w:val="28"/>
          <w:szCs w:val="28"/>
        </w:rPr>
        <w:t>Хранители Экатических Кодексов Голубого Пламени; 43-48 шаблонов цепочек ДНК</w:t>
      </w:r>
    </w:p>
    <w:p w14:paraId="482CD53E" w14:textId="77777777" w:rsidR="00AD4332" w:rsidRPr="00311FA4" w:rsidRDefault="00AD4332" w:rsidP="00D87F72">
      <w:pPr>
        <w:ind w:firstLine="709"/>
        <w:jc w:val="both"/>
        <w:rPr>
          <w:sz w:val="28"/>
          <w:szCs w:val="28"/>
        </w:rPr>
      </w:pPr>
      <w:r w:rsidRPr="00311FA4">
        <w:rPr>
          <w:sz w:val="28"/>
          <w:szCs w:val="28"/>
        </w:rPr>
        <w:t>Ю. Уртите-Монастырь</w:t>
      </w:r>
    </w:p>
    <w:p w14:paraId="7AFD953E" w14:textId="77777777" w:rsidR="00AD4332" w:rsidRPr="00311FA4" w:rsidRDefault="00AD4332" w:rsidP="00D87F72">
      <w:pPr>
        <w:ind w:firstLine="709"/>
        <w:jc w:val="both"/>
        <w:rPr>
          <w:sz w:val="28"/>
          <w:szCs w:val="28"/>
        </w:rPr>
      </w:pPr>
      <w:r w:rsidRPr="00311FA4">
        <w:rPr>
          <w:sz w:val="28"/>
          <w:szCs w:val="28"/>
        </w:rPr>
        <w:t>Хранители полярных кодов Золотого Пламени; 37-42 шаблонов цепочек ДНК</w:t>
      </w:r>
    </w:p>
    <w:p w14:paraId="6D53770A" w14:textId="77777777" w:rsidR="00AD4332" w:rsidRPr="00311FA4" w:rsidRDefault="00AD4332" w:rsidP="00D87F72">
      <w:pPr>
        <w:ind w:firstLine="709"/>
        <w:jc w:val="both"/>
        <w:rPr>
          <w:sz w:val="28"/>
          <w:szCs w:val="28"/>
        </w:rPr>
      </w:pPr>
      <w:r w:rsidRPr="00311FA4">
        <w:rPr>
          <w:sz w:val="28"/>
          <w:szCs w:val="28"/>
        </w:rPr>
        <w:t>Ур-Уртите-монастырь (Урта)</w:t>
      </w:r>
    </w:p>
    <w:p w14:paraId="360A9CDD" w14:textId="77777777" w:rsidR="00AD4332" w:rsidRPr="00311FA4" w:rsidRDefault="00AD4332" w:rsidP="00D87F72">
      <w:pPr>
        <w:ind w:firstLine="709"/>
        <w:jc w:val="both"/>
        <w:rPr>
          <w:sz w:val="28"/>
          <w:szCs w:val="28"/>
        </w:rPr>
      </w:pPr>
      <w:r w:rsidRPr="00311FA4">
        <w:rPr>
          <w:sz w:val="28"/>
          <w:szCs w:val="28"/>
        </w:rPr>
        <w:t>Хранители Фиолетового Пламени Триадические шаблоны 31-36 нитей ДНК</w:t>
      </w:r>
    </w:p>
    <w:p w14:paraId="5030A938" w14:textId="77777777" w:rsidR="00AD4332" w:rsidRPr="00311FA4" w:rsidRDefault="00AD4332" w:rsidP="00D87F72">
      <w:pPr>
        <w:ind w:firstLine="709"/>
        <w:jc w:val="both"/>
        <w:rPr>
          <w:sz w:val="28"/>
          <w:szCs w:val="28"/>
        </w:rPr>
      </w:pPr>
      <w:r w:rsidRPr="00311FA4">
        <w:rPr>
          <w:sz w:val="28"/>
          <w:szCs w:val="28"/>
        </w:rPr>
        <w:t>2 расы уртит-би-клуатр (индиго, тип 2)</w:t>
      </w:r>
    </w:p>
    <w:p w14:paraId="75D8A880" w14:textId="77777777" w:rsidR="00AD4332" w:rsidRPr="00311FA4" w:rsidRDefault="00AD4332" w:rsidP="00D87F72">
      <w:pPr>
        <w:ind w:firstLine="709"/>
        <w:jc w:val="both"/>
        <w:rPr>
          <w:sz w:val="28"/>
          <w:szCs w:val="28"/>
        </w:rPr>
      </w:pPr>
      <w:r w:rsidRPr="00311FA4">
        <w:rPr>
          <w:sz w:val="28"/>
          <w:szCs w:val="28"/>
        </w:rPr>
        <w:t>(Нести комбинированное кодирование шаблона ДНК двух рас уртитов-три-монастырей)</w:t>
      </w:r>
    </w:p>
    <w:p w14:paraId="13C52A91" w14:textId="77777777" w:rsidR="00AD4332" w:rsidRPr="00311FA4" w:rsidRDefault="00AD4332" w:rsidP="00D87F72">
      <w:pPr>
        <w:ind w:firstLine="709"/>
        <w:jc w:val="both"/>
        <w:rPr>
          <w:sz w:val="28"/>
          <w:szCs w:val="28"/>
        </w:rPr>
      </w:pPr>
      <w:r w:rsidRPr="00311FA4">
        <w:rPr>
          <w:sz w:val="28"/>
          <w:szCs w:val="28"/>
        </w:rPr>
        <w:t>Бреаноа Уртите-Монастырь (Му'а + Ю Уртите-Три-Монастырь)</w:t>
      </w:r>
    </w:p>
    <w:p w14:paraId="0DFEBE17" w14:textId="77777777" w:rsidR="00AD4332" w:rsidRPr="00311FA4" w:rsidRDefault="00AD4332" w:rsidP="00D87F72">
      <w:pPr>
        <w:ind w:firstLine="709"/>
        <w:jc w:val="both"/>
        <w:rPr>
          <w:sz w:val="28"/>
          <w:szCs w:val="28"/>
        </w:rPr>
      </w:pPr>
      <w:r w:rsidRPr="00311FA4">
        <w:rPr>
          <w:sz w:val="28"/>
          <w:szCs w:val="28"/>
        </w:rPr>
        <w:t>Хранители синего и золотого пламени Экатик-полярные коды 28-30 шаблонов ДНК</w:t>
      </w:r>
    </w:p>
    <w:p w14:paraId="00CF41CA" w14:textId="77777777" w:rsidR="00AD4332" w:rsidRPr="00311FA4" w:rsidRDefault="00AD4332" w:rsidP="00D87F72">
      <w:pPr>
        <w:ind w:firstLine="709"/>
        <w:jc w:val="both"/>
        <w:rPr>
          <w:sz w:val="28"/>
          <w:szCs w:val="28"/>
        </w:rPr>
      </w:pPr>
      <w:r w:rsidRPr="00311FA4">
        <w:rPr>
          <w:sz w:val="28"/>
          <w:szCs w:val="28"/>
        </w:rPr>
        <w:t>Рама Уртите-монастырь (Yu + Ur Urtite-Tri-Cloister)</w:t>
      </w:r>
    </w:p>
    <w:p w14:paraId="2A1B9629" w14:textId="77777777" w:rsidR="00AD4332" w:rsidRPr="00311FA4" w:rsidRDefault="00AD4332" w:rsidP="00D87F72">
      <w:pPr>
        <w:ind w:firstLine="709"/>
        <w:jc w:val="both"/>
        <w:rPr>
          <w:sz w:val="28"/>
          <w:szCs w:val="28"/>
        </w:rPr>
      </w:pPr>
      <w:r w:rsidRPr="00311FA4">
        <w:rPr>
          <w:sz w:val="28"/>
          <w:szCs w:val="28"/>
        </w:rPr>
        <w:t xml:space="preserve">Хранители золото-фиолетового пламени </w:t>
      </w:r>
      <w:proofErr w:type="gramStart"/>
      <w:r w:rsidRPr="00311FA4">
        <w:rPr>
          <w:sz w:val="28"/>
          <w:szCs w:val="28"/>
        </w:rPr>
        <w:t>Полярно</w:t>
      </w:r>
      <w:proofErr w:type="gramEnd"/>
      <w:r w:rsidRPr="00311FA4">
        <w:rPr>
          <w:sz w:val="28"/>
          <w:szCs w:val="28"/>
        </w:rPr>
        <w:t>-триадные коды 24 / 25-27 нитей шаблоны ДНК</w:t>
      </w:r>
    </w:p>
    <w:p w14:paraId="7F5C6A13" w14:textId="77777777" w:rsidR="00AD4332" w:rsidRPr="00311FA4" w:rsidRDefault="00AD4332" w:rsidP="00D87F72">
      <w:pPr>
        <w:ind w:firstLine="709"/>
        <w:jc w:val="both"/>
        <w:rPr>
          <w:sz w:val="28"/>
          <w:szCs w:val="28"/>
        </w:rPr>
      </w:pPr>
      <w:r w:rsidRPr="00311FA4">
        <w:rPr>
          <w:sz w:val="28"/>
          <w:szCs w:val="28"/>
        </w:rPr>
        <w:t>Связанные выдержки</w:t>
      </w:r>
    </w:p>
    <w:p w14:paraId="175E55AD" w14:textId="77777777" w:rsidR="00AD4332" w:rsidRPr="00311FA4" w:rsidRDefault="00AD4332" w:rsidP="00D87F72">
      <w:pPr>
        <w:ind w:firstLine="709"/>
        <w:jc w:val="both"/>
        <w:rPr>
          <w:sz w:val="28"/>
          <w:szCs w:val="28"/>
        </w:rPr>
      </w:pPr>
      <w:r w:rsidRPr="00311FA4">
        <w:rPr>
          <w:sz w:val="28"/>
          <w:szCs w:val="28"/>
        </w:rPr>
        <w:t>© Аша-яна Дин 2001</w:t>
      </w:r>
    </w:p>
    <w:p w14:paraId="190985F9" w14:textId="77777777" w:rsidR="00AD4332" w:rsidRPr="00311FA4" w:rsidRDefault="00AD4332" w:rsidP="00D87F72">
      <w:pPr>
        <w:ind w:firstLine="709"/>
        <w:jc w:val="both"/>
        <w:rPr>
          <w:sz w:val="28"/>
          <w:szCs w:val="28"/>
        </w:rPr>
      </w:pPr>
      <w:r w:rsidRPr="00311FA4">
        <w:rPr>
          <w:sz w:val="28"/>
          <w:szCs w:val="28"/>
        </w:rPr>
        <w:t>Азуриты, IAFW, Орафимы-ангельские люди, MC Священники UR и Индиго Чайлд Эйэяни Линия Грааля</w:t>
      </w:r>
    </w:p>
    <w:p w14:paraId="1D6556CF" w14:textId="77777777" w:rsidR="00AD4332" w:rsidRPr="00311FA4" w:rsidRDefault="00AD4332" w:rsidP="00D87F72">
      <w:pPr>
        <w:ind w:firstLine="709"/>
        <w:jc w:val="both"/>
        <w:rPr>
          <w:sz w:val="28"/>
          <w:szCs w:val="28"/>
        </w:rPr>
      </w:pPr>
      <w:r w:rsidRPr="00311FA4">
        <w:rPr>
          <w:sz w:val="28"/>
          <w:szCs w:val="28"/>
        </w:rPr>
        <w:t xml:space="preserve">На протяжении долгой истории Расы Основателей «Ангельских войн» 250–570 миллионов лет назад, Изумрудный Орден Элохей-Элохим Анухази-гоминиды-кошки, Золотой Орден Серафей-Серафим Церез Птичий гоминид и Этиен Богомол и Аметист Орден Бра-ха- Расы китообразных и пегасайских крылатых оленей работали над восстановлением Вселенских Звездных Врат 11 и 12. После разрушения Лира-Араматены и Звездных Врат-12, Изумрудный Орден Брено и их расы Элохей-Элохим кошачьих гоминидов были назначены Коллективы Янас, пришедшие из-за пределов Матрицы Времени, чтобы служить в качестве Основной Универсальной Команды Безопасности Тамплиеров в нашей Матрице Времени. Кошачьи гоминиды Изумрудного Ордена Элохей были уполномочены организовывать и помогать нациям-хранителям в защите Универсального комплекса тамплиеров от доминиона расы падших ангелов, а также осуществлять генетические программы биорегенезиса, чтобы помочь </w:t>
      </w:r>
      <w:r w:rsidRPr="00311FA4">
        <w:rPr>
          <w:sz w:val="28"/>
          <w:szCs w:val="28"/>
        </w:rPr>
        <w:lastRenderedPageBreak/>
        <w:t xml:space="preserve">падшим расам повторно развить свой первоначальный потенциал вознесения. По просьбе Коллективов Янас, Орден Брено Плотность-5 и их Изумрудный Орден Анухази-гоминиды-кошки, Золотой Орден Церезовских Гоминидов и Этиенских богомолов и Аметист Орден Инью-Китообразных и Пегасайские крылатые лошади-олени создали организацию универсального обслуживания под названием Межпространственная ассоциация свободных миров - IAFW. Для обеспечения большей защиты и исцеления в нашей Матрице Времени, Изумрудный Орден Элохей-Элохим Анухази-гоминиды Кошачьих, Золотой Орден Серафима Серафима Цереза </w:t>
      </w:r>
      <w:r w:rsidRPr="00311FA4">
        <w:rPr>
          <w:rFonts w:ascii="Times New Roman" w:hAnsi="Times New Roman" w:cs="Times New Roman"/>
          <w:sz w:val="28"/>
          <w:szCs w:val="28"/>
        </w:rPr>
        <w:t>​​</w:t>
      </w:r>
      <w:r w:rsidRPr="00311FA4">
        <w:rPr>
          <w:rFonts w:cs="Verdana"/>
          <w:sz w:val="28"/>
          <w:szCs w:val="28"/>
        </w:rPr>
        <w:t>Птичьи гоминиды и Аметистовый Орден Бра-ха-Рама Инью Китообразные (предки Китовых и водных Дельфин) стал одним из создателей новой расы стражей-целителей под название</w:t>
      </w:r>
      <w:r w:rsidRPr="00311FA4">
        <w:rPr>
          <w:sz w:val="28"/>
          <w:szCs w:val="28"/>
        </w:rPr>
        <w:t xml:space="preserve">м Азуриты. Азуриты - это голубокожие наземно-водные млекопитающие кошачьих-птичьих гоминидов, у некоторых из которых есть пернатые головы и крылья, которые были созданы 250 миллиардов лет назад с образованием IAFW. Азуритовая раса, несущая полный спектр исходных основных генетических шаблонов трех рас-основателей или «кодов вознесения», представляла новую расовую форму «Яни» (что означает «воплощенный Янас»), через которую Плотность-5 </w:t>
      </w:r>
      <w:proofErr w:type="gramStart"/>
      <w:r w:rsidRPr="00311FA4">
        <w:rPr>
          <w:sz w:val="28"/>
          <w:szCs w:val="28"/>
        </w:rPr>
        <w:t>Брено</w:t>
      </w:r>
      <w:proofErr w:type="gramEnd"/>
      <w:r w:rsidRPr="00311FA4">
        <w:rPr>
          <w:sz w:val="28"/>
          <w:szCs w:val="28"/>
        </w:rPr>
        <w:t xml:space="preserve"> и Вознесенные Матери Янаса Коллективы из-за пределов Матрицы Времени могли воплощаться непосредственно в системах плотности. Линия расы Азурите Яни была одновременно засеяна на каждом Уровне Плотности в нашей 15-мерной Матрице Времени, расположенной в галактической и планетарной близости к 12 Вселенским Звездным Вратам нашего Универсального комплекса тамплиеров. Раса Азуритов Яни находилась под руководством Универсальной Команды Безопасности Брено Элохей-Элохим изумрудного Ордена. Азуриты были назначены Орденами Янас и Плотность-5 Брено в качестве Азуритовой универсальной группы безопасности тамплиеров, уполномоченной защищать и восстанавливать структурную целостность нашей Матрицы Времени и помогать всем расам в их эволюции к вознесению и освобождению от Матрицы Времени.</w:t>
      </w:r>
    </w:p>
    <w:p w14:paraId="53C00343" w14:textId="2F90B92E" w:rsidR="00AD4332" w:rsidRPr="00311FA4" w:rsidRDefault="00AD4332" w:rsidP="00D87F72">
      <w:pPr>
        <w:ind w:firstLine="709"/>
        <w:jc w:val="both"/>
        <w:rPr>
          <w:sz w:val="28"/>
          <w:szCs w:val="28"/>
        </w:rPr>
      </w:pPr>
      <w:r w:rsidRPr="00311FA4">
        <w:rPr>
          <w:sz w:val="28"/>
          <w:szCs w:val="28"/>
        </w:rPr>
        <w:t xml:space="preserve">Около 570 миллионов лет назад Ангельские войны между павшими водными обезьянами Анну-Элохим Анью и Двуногими дельфинами и павшими расами Серафимов, Омикрон-Дракон-Мотылек, Дино и Одедикрон-Ящерица достигли такой точки, что на этот раз потенциально взорвались. Матрица. Ордена Плотности-5 Брено при содействии рас Азуритов и Изумрудного Ковенанта в Матрице Времени отремонтировали Звездные Врата 11 и 12. Получив возможность снова реализовать прямой доступ к нашей Матрице Времени, Приказы Брено Плотности-5 вмешались, предлагая 2-е повторение Изумрудного Завета, посредством которого представители любой из рас могли повторно вступать в соглашения о сотворении и совместной эволюции. Многие из падших рас Серафимов Насекомых, Драконьего Мотылька и Ящерицы, а также некоторые расы Людей Дельфинов Анну-Элохим и Водных Обезьян Аню вступили в этот мирный договор. Падшие расы, вступившие в повторение Изумрудного Завета 570 миллионов лет назад, согласились работать вместе под руководством Элохей-Элохим Анухази-гоминида из семейства кошачьих, Серафея Серафима Цереза </w:t>
      </w:r>
      <w:r w:rsidRPr="00311FA4">
        <w:rPr>
          <w:rFonts w:ascii="Times New Roman" w:hAnsi="Times New Roman" w:cs="Times New Roman"/>
          <w:sz w:val="28"/>
          <w:szCs w:val="28"/>
        </w:rPr>
        <w:t>​​</w:t>
      </w:r>
      <w:r w:rsidRPr="00311FA4">
        <w:rPr>
          <w:rFonts w:cs="Verdana"/>
          <w:sz w:val="28"/>
          <w:szCs w:val="28"/>
        </w:rPr>
        <w:t xml:space="preserve">Птичьего </w:t>
      </w:r>
      <w:r w:rsidRPr="00311FA4">
        <w:rPr>
          <w:sz w:val="28"/>
          <w:szCs w:val="28"/>
        </w:rPr>
        <w:t xml:space="preserve">гоминида и Этиена Богомола и Бра-ха-Рамы </w:t>
      </w:r>
      <w:r w:rsidRPr="00311FA4">
        <w:rPr>
          <w:sz w:val="28"/>
          <w:szCs w:val="28"/>
        </w:rPr>
        <w:lastRenderedPageBreak/>
        <w:t>Инью Китообразного и Крылатого Пегаса конно-оленьи бега. Согласно повторному заявлению Изумрудного Завета 570 миллионов лет назад, Азуриты и Изумрудный Ковенант расы-хранители будут помогать павшим расам обратным образом мутировать их неустойчивые генетические шаблоны. В обмен на помощь этой расы-хранителя возрожденные падшие расы будут помогать расам-хранителям восстановить целостность универсального и межпланетного комплексов тамплиеров и принести мир в нашу Матрицу времени. Расы, вступившие в повторное утверждение Изумрудного Завета, согласились позволить Орденам Брено воплотиться в нашу Матрицу Времени, войдя в другую новую форму жизни, которая, как и Азуриты, будет нести генетический отпечаток всех звездных Рас-Основателей. Эта новая форма жизни, которая также будет укрывать сознание Орденов Брено и Коллективов Вознесенных Мастеров Яна в проявленной форме, будет служить воплощенными, уполномоченными хранителями Универсального Комплекса Тамплиеров, помогая всем звездным расам в реализации их потенциалов вознесения и свободы. из Матрицы Времени. Новая раса хранителей, призванная развиваться, чтобы избавить Азуритов Яни от долгого путешествия по плотности, вернет в действие соглашения о совместном создании оригинального Изумрудного Завета Араматены. Новая раса должна была стать следующим поколением Универсальной команды безопасности тамплиеров в нашей Матрице времени. Создание новой расы было задумано как «смена караула», посредством которой Азуриты Яни могли вовремя передать свои полномочия новой расе и подняться из Матрицы Времени, чтобы вернуться в Единение с Источником. Эта новая раса была создана с намерением воплотить и восстановить для рас нашей Матрицы Времени мир, любовь и гармоничную совместную эволюцию. Подобно азуритским яни, эта новая биологическая раса представит генетически усовершенствованную форму, через которую может воплотиться сознание любого звездного коллектива, чтобы вернуть первоначальную целостность своих кодов вознесения; новую расу назвали Туранеусиам или Ангельский Человек Плотности-2 Тара. Семенной расой Ангельского Человека были Орафимы Плотности 2-4, что означает «Дети Света» в отношении создателей их Ордена Брено Плотности-5 (измерения 13-14-15) Ки-Ра-ША Изначальных Световых Поля</w:t>
      </w:r>
      <w:r w:rsidR="006D37BF" w:rsidRPr="00311FA4">
        <w:rPr>
          <w:sz w:val="28"/>
          <w:szCs w:val="28"/>
        </w:rPr>
        <w:t>.</w:t>
      </w:r>
    </w:p>
    <w:p w14:paraId="084A06CC" w14:textId="77777777" w:rsidR="00AD4332" w:rsidRPr="00311FA4" w:rsidRDefault="00AD4332" w:rsidP="00D87F72">
      <w:pPr>
        <w:ind w:firstLine="709"/>
        <w:jc w:val="both"/>
        <w:rPr>
          <w:sz w:val="28"/>
          <w:szCs w:val="28"/>
        </w:rPr>
      </w:pPr>
      <w:r w:rsidRPr="00311FA4">
        <w:rPr>
          <w:sz w:val="28"/>
          <w:szCs w:val="28"/>
        </w:rPr>
        <w:t>Создание линии Грааля Орафима-Тураневсиама Ангельского Человека, Христианско-Ришского Грааля</w:t>
      </w:r>
    </w:p>
    <w:p w14:paraId="1AF37157" w14:textId="5E68AA43" w:rsidR="00AD4332" w:rsidRPr="00311FA4" w:rsidRDefault="00AD4332" w:rsidP="00D87F72">
      <w:pPr>
        <w:ind w:firstLine="709"/>
        <w:jc w:val="both"/>
        <w:rPr>
          <w:sz w:val="28"/>
          <w:szCs w:val="28"/>
        </w:rPr>
      </w:pPr>
      <w:r w:rsidRPr="00311FA4">
        <w:rPr>
          <w:sz w:val="28"/>
          <w:szCs w:val="28"/>
        </w:rPr>
        <w:t xml:space="preserve">Орафимы представляют собой гибридную форму Лиры-Сириуса А Анухази (Изумрудный Орден Элохей-Гоминид), Сириуса Б. Азурита Яни (Элохей-кошачий-гоминид, Серафей Птичий-гоминид и Бра-ха-Рама Инью китообразное) и плеядеан Серрес (Плотность- 2 Серафей Птичий-гоминид). Орафимы были посеяны 568 миллионов лет назад на Плотности-3 Сириус B, Процион, Орион-Минтака и Гайя и Плотность-2 на Сириусе B, Плеядеан-Альционе, Альтаире и Таре, чтобы начать создание рода ангельских людей. Во время их создания 568 миллионов лет назад специализированная группа орафимов была далее скрещена с расой азуритов-яни Сириуса B, чтобы создать линию Азурит-орафимов «Синий человек» Махараджи Сириуса B, прародителей </w:t>
      </w:r>
      <w:r w:rsidRPr="00311FA4">
        <w:rPr>
          <w:sz w:val="28"/>
          <w:szCs w:val="28"/>
        </w:rPr>
        <w:lastRenderedPageBreak/>
        <w:t xml:space="preserve">Христианско-христианской расы. Дитя Грааля Маджи-Индиго на Земле. Генетическая линия Сириуса Б Махараджи Азурит-Орафим еще больше переплелась с родословной Туранеусиам Ангельского Человека Тары 550 миллионов лет назад через программы Био-Регенезиса для колеблющейся линии расы Таран Орафим-Тураневсиам Человечество. Одна ветвь линии человеческой расы Махараджи Азурит-Орафимы Тары стала Священниками монастыря Мелхиседеков Линии Грааля УР. Жрецы МС Тарана из семей Ура, Ангельской Человеческой Линии Грааля, стали членами Азуритской Универсальной Команды Безопасности Тамплиеров и основали эгалитарное Священство Ура и первоначальный Азуритский Храм организации универсального обслуживания Обители Мелхиседеков на Таре. Другая ветвь линии преемственности Тарана Махараджи Азурите-Орафима, Ур-Тарранаты, положила начало линии преемственности 12 племен земных ангелов 250-25 миллионов лет назад. (Для получения дополнительной информации о Детях Индиго-Махараджи-MC Священнике из UR Christiac Grail Lines см. «Путешественники», том-1, 2-е издание). Первоначальный прототип лиранско-сирианско-плеядеанского орафима представляет собой тонкое, 12-20 футов высотой, андрогинное наземно-водное млекопитающее из семейства кошачьих, птичьих и человеческих, «дышащих» (не ест; получает питание непосредственно из атмосферы, в которой находится). Первоначальные орафимы имеют полупрозрачную темно-коричневую или белую или бледно-голубую кожу, удлиненные черепа, миниатюрные детские черты лица, шесть пальцев рук и ног, а также отсутствие ушей или маленьких кошачьих ушей сбоку на голове. У некоторых маленькие кошачьи губы с разрезом на верхней губе и кошачий нос, у других маленькие тонкие губы с легким опусканием вниз на верхней губе, напоминающим форму крошечного птичьего клюва, с миниатюрным </w:t>
      </w:r>
      <w:proofErr w:type="gramStart"/>
      <w:r w:rsidRPr="00311FA4">
        <w:rPr>
          <w:sz w:val="28"/>
          <w:szCs w:val="28"/>
        </w:rPr>
        <w:t>человеческим</w:t>
      </w:r>
      <w:r w:rsidR="00845360" w:rsidRPr="00311FA4">
        <w:rPr>
          <w:sz w:val="28"/>
          <w:szCs w:val="28"/>
        </w:rPr>
        <w:t>.</w:t>
      </w:r>
      <w:r w:rsidRPr="00311FA4">
        <w:rPr>
          <w:sz w:val="28"/>
          <w:szCs w:val="28"/>
        </w:rPr>
        <w:t>.</w:t>
      </w:r>
      <w:proofErr w:type="gramEnd"/>
      <w:r w:rsidRPr="00311FA4">
        <w:rPr>
          <w:sz w:val="28"/>
          <w:szCs w:val="28"/>
        </w:rPr>
        <w:t xml:space="preserve"> детский нос. У некоторых орафимов чисто-белые волосы на голове, напоминающие длинный мягкий мех, у других - лысые или мягкие черепа с белыми перьями. У всех голое тело и большие раскосые миндалевидные глаза золотистого, электрического синего или фиолетового оттенка, с чисто-белыми вертикальными зрачками, тонкими веками с тонкими белыми ресницами и без бровей.</w:t>
      </w:r>
    </w:p>
    <w:p w14:paraId="084FD70C" w14:textId="77777777" w:rsidR="00AD4332" w:rsidRPr="00311FA4" w:rsidRDefault="00AD4332" w:rsidP="00D87F72">
      <w:pPr>
        <w:ind w:firstLine="709"/>
        <w:jc w:val="both"/>
        <w:rPr>
          <w:sz w:val="28"/>
          <w:szCs w:val="28"/>
        </w:rPr>
      </w:pPr>
      <w:r w:rsidRPr="00311FA4">
        <w:rPr>
          <w:sz w:val="28"/>
          <w:szCs w:val="28"/>
        </w:rPr>
        <w:t>Несколько специализированных штаммов орафимов больше похожи на кошачьих, птичьих или китообразных по биологической структуре. Специализированный Изумрудный Орден Элохей-Элохим Орафимы выглядят как большие вертикальные кошачьи гоминиды с чисто белым мехом, покрывающим тело, когтистыми лапами и хвостом; Кошачьи-орафимы напоминают белых персидских кошек с Земли, и они часто затмевают эту земную кошку своей генетической ассоциации, чтобы взаимодействовать с Землей Плотности-1. Орафимы Золотого Ордена Серафимы-Серафимы очень напоминают орлов и лебедей, обитающих на Земле, имеют меньшие глаза, крылья и тела птиц-гоминидов, покрытые чисто белыми, мягкими сине-серыми или угольно-черными перьями. Специализированный отряд аметистов Бра-ха-Рама Орафимы - китообразные, наиболее похожие на земных водных дельфинов и китов. В отличие от двуногих дельфинов павшего Ану-Элохим, китообразные-</w:t>
      </w:r>
      <w:r w:rsidRPr="00311FA4">
        <w:rPr>
          <w:sz w:val="28"/>
          <w:szCs w:val="28"/>
        </w:rPr>
        <w:lastRenderedPageBreak/>
        <w:t>орафимы не имеют рук или ног, и хотя они способны дышать воздухом или водой, они созданы для передвижения в жидкости, а не на суше. Китообразные орафимы имеют чисто-белый или бледно-голубой цвет и специализируются на передаче звуковых тонов, которые удерживают скалярно-волнообразные виски для универсальной структуры. Китообразные-орафимы создали на Земле несколько видов дельфинов и китов, которые служат их эмиссарами в поддержании биосферы Земли. Падшие Двуногие дельфины Анну-Элохим также посеяли несколько разновидностей дельфинов, китов и акул в биосферу Земли, пытаясь получить звуковой контроль над Земным шаблоном проявления. Хотя почти невозможно обнаружить различия между видами китообразных орафимов и китообразных анну-элохимов, между ними можно наблюдать несколько тонких различий. Штаммы китообразных орафимов, как правило, светлее по цвету кожи, более вегетарианские в питании, предпочитают более теплую воду, более восприимчивы к человеческому контакту, имеют более нежную, женственную материнскую природу и излучают более высокие звуковые частоты, чем их падшие китообразные Анну-Элохим. родня</w:t>
      </w:r>
    </w:p>
    <w:p w14:paraId="79F9A2ED" w14:textId="77777777" w:rsidR="00AD4332" w:rsidRPr="00311FA4" w:rsidRDefault="00AD4332" w:rsidP="00D87F72">
      <w:pPr>
        <w:ind w:firstLine="709"/>
        <w:jc w:val="both"/>
        <w:rPr>
          <w:sz w:val="28"/>
          <w:szCs w:val="28"/>
        </w:rPr>
      </w:pPr>
      <w:r w:rsidRPr="00311FA4">
        <w:rPr>
          <w:sz w:val="28"/>
          <w:szCs w:val="28"/>
        </w:rPr>
        <w:t xml:space="preserve">В своем органическом состоянии, когда они не смешиваются с другими расами с целью помощи в программах биорегенезиса ДНК, орафимы кошачьих-птичьих-китообразных-людей обладают полной сознательной властью над физическим проявлением и де-проявлением, что позволяет им адаптироваться. практически к любой среде и уровню плотности, в котором они находятся. Орафимы могут «менять форму» по желанию, и их биологические формы вечны, пока полностью не трансмутируются из Матрицы Времени. После восхождения из Матрицы Времени орафим должен переродиться в новой вечной форме тела, чтобы снова войти в системы Плотности Матрицы Времени. Хотя они биологически андрогинны и не имеют внешних проявлений гендерного различия, «мужская» форма орафима несет более сильное электрическое поле и специализируется на электрической передаче энергии, а «женская» форма орафима несет более сильное магнитное поле и специализируется на магнитном поле. прием энергии. Подобно азуритам, объединяя биоэнергетические поля мужского и женского пола, орафимы обладают наибольшей способностью из всех рас в нашей Матрице времени передавать и принимать частоты электромагнитных токов первичной жизненной силы в нашей матрице времени. Эта способность приема-передачи энергии делает их биологически способными выполнять интенсивный структурный ремонт универсального шаблона проявления в нашей Матрице Времени, позволяя им выполнять свою миссию по созданию в качестве развивающихся стражей и хранителей Универсального комплекса тамплиеров. Орафимы могут производить потомство независимо, но предпочитают воспроизводство путем слияния или соединения биоэнергетических полей партнеров по половому признаку. Во время деторождения орафимов энергетический родовой мешок безболезненно удаляется из области пупка как у мужчин, так и у женщин. Энергетический мешок содержит клеточную материю, образованную комбинированным генетическим отпечатком родителей или копией генетического отпечатка </w:t>
      </w:r>
      <w:r w:rsidRPr="00311FA4">
        <w:rPr>
          <w:sz w:val="28"/>
          <w:szCs w:val="28"/>
        </w:rPr>
        <w:lastRenderedPageBreak/>
        <w:t>единственного родителя. Как только мешочек изгнан из тела, новая воплощенная душа Орафима начинает интеграцию плода. Вынашивание рогового мешка орафимов варьируется в зависимости от среды, в которой они воплощаются. Родовой мешок помещается в планетарное почвенное «гнездо», затем в водную или жидкую среду, органическую для планеты, что позволяет воплощающимся Орафимам адаптировать характеристики природных шаблонных структур к системе окружающей среды, в которой он воплощается. После водной или жидкой беременности эмбрион орафима быстро вырастает до размеров человеческого ребенка в возрасте 8-12 лет и выходит из родового мешка, полностью разумный, мобильный, телепатический и с полной региональной речевой способностью. Раса орафимов - это раса семян, из которой произошел ангельский человек-Туранеусиам, и она представляет собой состояние эволюционного завершения во времени, к которому заново эволюционируют все человеческие расы. Как и азурит-яни, раса орафимов имеет шаблон ДНК из 24-48 нитей, который воплощает полный спектр кодов вознесения, хотя может быть достигнуто трансмутационное вознесение за пределы временной матрицы.</w:t>
      </w:r>
    </w:p>
    <w:p w14:paraId="78EC4772" w14:textId="77777777" w:rsidR="00AD4332" w:rsidRPr="00311FA4" w:rsidRDefault="00AD4332" w:rsidP="00D87F72">
      <w:pPr>
        <w:ind w:firstLine="709"/>
        <w:jc w:val="both"/>
        <w:rPr>
          <w:sz w:val="28"/>
          <w:szCs w:val="28"/>
        </w:rPr>
      </w:pPr>
      <w:r w:rsidRPr="00311FA4">
        <w:rPr>
          <w:sz w:val="28"/>
          <w:szCs w:val="28"/>
        </w:rPr>
        <w:t>Засев 12 империй Уртитов и монастырей Палаидии</w:t>
      </w:r>
    </w:p>
    <w:p w14:paraId="1B7DC93E" w14:textId="77777777" w:rsidR="00AD4332" w:rsidRPr="00311FA4" w:rsidRDefault="00AD4332" w:rsidP="00D87F72">
      <w:pPr>
        <w:ind w:firstLine="709"/>
        <w:jc w:val="both"/>
        <w:rPr>
          <w:sz w:val="28"/>
          <w:szCs w:val="28"/>
        </w:rPr>
      </w:pPr>
      <w:r w:rsidRPr="00311FA4">
        <w:rPr>
          <w:sz w:val="28"/>
          <w:szCs w:val="28"/>
        </w:rPr>
        <w:t>Секреты разгадки загадок происхождения и наследия современного человечества лежат в далеком прошлом, в пределах первых 12 империй Палаидии рас уртитов-монастырей, через которые были созданы 5 монастырей уртитов, 5 монастырей и 7 коренных рас (см. Главу 1)</w:t>
      </w:r>
      <w:proofErr w:type="gramStart"/>
      <w:r w:rsidRPr="00311FA4">
        <w:rPr>
          <w:sz w:val="28"/>
          <w:szCs w:val="28"/>
        </w:rPr>
        <w:t>. :</w:t>
      </w:r>
      <w:proofErr w:type="gramEnd"/>
      <w:r w:rsidRPr="00311FA4">
        <w:rPr>
          <w:sz w:val="28"/>
          <w:szCs w:val="28"/>
        </w:rPr>
        <w:t xml:space="preserve"> Раздел «Коренные расы - монастырские расы») линии ангельского человека возник, чтобы начать Засевание-3 из 12-колен. Каждая из 12 империй Палаидии была построена одновременно под землей, начиная с 798 000 лет до нашей эры. Империи Палаидии были основаны 5 Семенными Расами из 25-48 нитей шаблона ДНК Линии Святого Грааля Маджи-Жреца-Короля, когда ее члены воплощались через Уртит-монастырскую ангельскую человеческую расу-хозяин Посева-3 (см. Глава-3). Расы Seeding-3 Urtite-Cloister были отобраны в соответствии с организационной схемой, установленной Таранским соглашением 549 998 000 до н.э. на Палайдоре (см. Глава 1: раздел «Миссия по спасению Аменти»), который ранее использовался как в Seeding-2 Dagos-Cloister, так и в Seeding-1 Посевы расы хозяина Ур-Тарранат Палеидорианский монастырь. В соответствии с традиционным форматом посева рас, 12 империй Палаидии уртитских монастырей были засеяны на местах, где располагалось 12 мест выдачи сигналов тамплиеров. 12 мест для реплик тамплиеров соответствуют 12 звездным воротам Храмовой печатки Хрустального пилона Внутренней Земли (ссылка: Глава 16); и служат в качестве «пусковых точек» для удаленной активации точек открытия звездных ворот 12 Зоны тамплиеров на поверхности Земли. Каждая из 12 империй Палаидии была соучредителем расы Уртит-Монастырь, несущей 5 генетических кодов Монастырской расы из 12 племен Ангельской Человеческой линии, засеянной специализированной Семенной Расой Линии Святого Грааля Уртит Три-Монастырь Маджи.</w:t>
      </w:r>
    </w:p>
    <w:p w14:paraId="439E077F" w14:textId="77777777" w:rsidR="00AD4332" w:rsidRPr="00311FA4" w:rsidRDefault="00AD4332" w:rsidP="00D87F72">
      <w:pPr>
        <w:ind w:firstLine="709"/>
        <w:jc w:val="both"/>
        <w:rPr>
          <w:sz w:val="28"/>
          <w:szCs w:val="28"/>
        </w:rPr>
      </w:pPr>
      <w:r w:rsidRPr="00311FA4">
        <w:rPr>
          <w:sz w:val="28"/>
          <w:szCs w:val="28"/>
        </w:rPr>
        <w:t>Хранители огня Линии Святого Грааля Urtite-Tri-Cloister Maji</w:t>
      </w:r>
    </w:p>
    <w:p w14:paraId="209260EA" w14:textId="77777777" w:rsidR="00AD4332" w:rsidRPr="00311FA4" w:rsidRDefault="00AD4332" w:rsidP="00D87F72">
      <w:pPr>
        <w:ind w:firstLine="709"/>
        <w:jc w:val="both"/>
        <w:rPr>
          <w:sz w:val="28"/>
          <w:szCs w:val="28"/>
        </w:rPr>
      </w:pPr>
      <w:r w:rsidRPr="00311FA4">
        <w:rPr>
          <w:sz w:val="28"/>
          <w:szCs w:val="28"/>
        </w:rPr>
        <w:lastRenderedPageBreak/>
        <w:t>Линии Святого Грааля Маджи, входящие в линию Уртит-Монастыря 12-Племен Засева-3, все воплощаются непосредственно из Плотности-5 Изначальных Световых Полей или Из Первичных Звуковых Полей из-за пределов Временной Матрицы. Первоначально Священный Грааль Маджи Империи Уртит-Обители Паладории был Риши и Вознесенным Владыкой «Янас».</w:t>
      </w:r>
    </w:p>
    <w:p w14:paraId="2A9CB951" w14:textId="77777777" w:rsidR="00AD4332" w:rsidRPr="00311FA4" w:rsidRDefault="00AD4332" w:rsidP="00D87F72">
      <w:pPr>
        <w:ind w:firstLine="709"/>
        <w:jc w:val="both"/>
        <w:rPr>
          <w:sz w:val="28"/>
          <w:szCs w:val="28"/>
        </w:rPr>
      </w:pPr>
      <w:r w:rsidRPr="00311FA4">
        <w:rPr>
          <w:sz w:val="28"/>
          <w:szCs w:val="28"/>
        </w:rPr>
        <w:t>воплощаясь непосредственно в земной драме. Уртит-монастырь Маджи воплотился в особые формы тела Три-монастыря, несущие 24-48-ниточную матрицу ДНК, генетический код Три-монастыря содержал храмы ДНК 3-х линий монастырской расы вместе взятых, плюс код смешанного монастыря Ангельского человека Шамбали и Бхрама линии, которые возникли на Внутренней Земле после катаклизма Тысячелетней войны 846 000 лет до н.э., положившего конец Засеванию 12 Племен-2 (re: Глава 2). Каждый Маджи появился в Плотности через один из 3 Коллективов Расы Основателей Брено, каждый из 3 Поля Первичного Света Плотности-5 (относительно Главы 16). Линии Святого Грааля Уртите-Три-Монастыря Маджи, которые основали 12 Империй Палаидии, были воплощенными членами Коллективов Янас Изумрудного Ордена, Золотого Ордена и Ордена Аметиста, Вознесенных Мастеров «Эйэяни», из Поля Первичных Звуков за пределами Матрицы Времени. Изумрудный Орден Высшего Совета Элохей-Элохим «Хранители Голубого Пламени» Грандеяны, воплощенные с Экатического Уровня первичных звуковых полей энергетической матрицы. Золотой Орден Серафима-Серафима Среднего Совета «Хранители Золотого Пламени» Вахаяны, воплощенные с Полярного Уровня, и Рамьяны Аметистового Ордена Совета Базового Совета Бра-ха-Рама, «Хранители Фиолетового Пламени», воплощенные с Триадического Уровня Энергетической Матрицы. Каждая из первых линий Уртите-Жрец-Царь-Жрец Три-Монастыря (и мужчины, и женщины назывались одинаково под одним и тем же титулом) несла генетический код Жреца Ээйани Ура Вознесенного Владыки. Через шаблон ДНК жреца Эйэяни Маджи Уртите-Три-монастырь можно было воплотить «поток радужных лучей» для удаленной активации печатных щитов, печатных пластин и реплик тамплиеров тамплиеров Земли. «Ток радуги» состоит из частот стоячей волны течения Кхундарай первичных звуковых полей, находящихся за пределами временной матрицы, частот стоячей волны течения Ки-Ра-ША первичных световых полей плотности-5 и течения Махараты. Частоты стоячих волн Плотности-4, Измерения-12. Гидроплазматическая «жидкость-свет» первичной материи Христос Филдс.</w:t>
      </w:r>
    </w:p>
    <w:p w14:paraId="597E16C4" w14:textId="77777777" w:rsidR="00AD4332" w:rsidRPr="00311FA4" w:rsidRDefault="00AD4332" w:rsidP="00D87F72">
      <w:pPr>
        <w:ind w:firstLine="709"/>
        <w:jc w:val="both"/>
        <w:rPr>
          <w:sz w:val="28"/>
          <w:szCs w:val="28"/>
        </w:rPr>
      </w:pPr>
      <w:r w:rsidRPr="00311FA4">
        <w:rPr>
          <w:sz w:val="28"/>
          <w:szCs w:val="28"/>
        </w:rPr>
        <w:t>Расы Шамбали, Бхрама и Анну-Мелхиседеков Внутренней Земли</w:t>
      </w:r>
    </w:p>
    <w:p w14:paraId="553C3BD6" w14:textId="77777777" w:rsidR="00AD4332" w:rsidRPr="00311FA4" w:rsidRDefault="00AD4332" w:rsidP="00D87F72">
      <w:pPr>
        <w:ind w:firstLine="709"/>
        <w:jc w:val="both"/>
        <w:rPr>
          <w:sz w:val="28"/>
          <w:szCs w:val="28"/>
        </w:rPr>
      </w:pPr>
      <w:r w:rsidRPr="00311FA4">
        <w:rPr>
          <w:sz w:val="28"/>
          <w:szCs w:val="28"/>
        </w:rPr>
        <w:t xml:space="preserve">Две смешанные обительские расы Внутренней Земли, с которыми объединен геном Уртите-Три-Клойстер Маджи, - это расы регионов Внутренней Земли, которые получили генетическое улучшение от синих людей Сириуса Б. Махараджи после их изгнания на Внутреннюю Землю в течение Тысяч лет. Война 846 800 г. до н.э. (см. Глава 2). До этого генетического ускорения расы Внутренней Земли, Шамбали и Бхрама, смешанные монастыри, вышли на Внутреннюю Землю из 12-Племен Засева-1 во время Электрических войн 5 498 </w:t>
      </w:r>
      <w:r w:rsidRPr="00311FA4">
        <w:rPr>
          <w:sz w:val="28"/>
          <w:szCs w:val="28"/>
        </w:rPr>
        <w:lastRenderedPageBreak/>
        <w:t>000 лет до н.э. (ссылка: Глава 1); Изначально они были членами расовых линий Seeding-1, принадлежащих к 12-нитевой матрице ДНК Christiac Grail Line Angelic Human Cloister. Изгнанные расы Шамбали и Бхрама Семени-2 интегрировались в родственные им культуры Внутренней Земли, изгнанные из Засева-1, а затем получили дальнейшее генетическое ускорение от синей человеческой расы Линии Христиака-Ришика Грааля Махараджи с Сириуса Б. После этого генетического ускорения, которое было получено через взаимные браки семейных линий рас Шамбали и Бхрама с синими человеческими линиями Махараджи, проживающими на Внутренней Земле, линии смешанных монастырей Шамбали и Бхрама эволюционировали в 24-48 нитей христианско-ришских шаблонов ДНК. Это генетическое улучшение позволило им служить двумя основными расами-хранителями Храмов Хрустального Пилона, Залов Аменти и активированной системы звездных ворот тамплиеров Внутренней Земли, положение, которое они все еще занимают.</w:t>
      </w:r>
    </w:p>
    <w:p w14:paraId="02D06A65" w14:textId="1595713F" w:rsidR="00AD4332" w:rsidRPr="00311FA4" w:rsidRDefault="00AD4332" w:rsidP="00D87F72">
      <w:pPr>
        <w:ind w:firstLine="709"/>
        <w:jc w:val="both"/>
        <w:rPr>
          <w:sz w:val="28"/>
          <w:szCs w:val="28"/>
        </w:rPr>
      </w:pPr>
      <w:r w:rsidRPr="00311FA4">
        <w:rPr>
          <w:sz w:val="28"/>
          <w:szCs w:val="28"/>
        </w:rPr>
        <w:t xml:space="preserve">Шамбали - это смешанная обительская раса Мелхиседеков и Бреануа, плюс синий человек Махараджи, а Бхрама - это смешанная обительская раса Мелхиседеков и Ур-Антриан плюс Махараджи. Шамбали населяют уединенные Шамбали-Ионические острова и части континента Внутренняя Земля Агарта, называемого Шамбала. Народы Бхрамы сконцентрированы на континенте Агарта, который поддерживает различные группы иногда конфликтующих рас. В настоящее время расы Анну-Мелхиседеков, био-регенезис ануннаков-людей, изгнанные с поверхности Земли </w:t>
      </w:r>
      <w:proofErr w:type="gramStart"/>
      <w:r w:rsidRPr="00311FA4">
        <w:rPr>
          <w:sz w:val="28"/>
          <w:szCs w:val="28"/>
        </w:rPr>
        <w:t>во время</w:t>
      </w:r>
      <w:proofErr w:type="gramEnd"/>
      <w:r w:rsidRPr="00311FA4">
        <w:rPr>
          <w:sz w:val="28"/>
          <w:szCs w:val="28"/>
        </w:rPr>
        <w:t xml:space="preserve"> лемурийских и атлантических катаклизмов 50 000, 28 000 и 95 58 до н.э., представляют собой одно из крупнейших населенных пунктов на территориях Внутренней Земли Агарты. Из-за недавнего отказа плеядеанско-нибируйских аннунаков Падшего Ангельского Легиона от Изумрудного Завета, многие расы Анну-Макхиседеков Внутренней Земли присоединились к кампании Объединенного Сопротивления по свержению рас Изумрудного Завета за владычество звездных ворот Залов Аменти и территорий Внутренней и поверхность Земли. Расы Шамбали и Бхрама Внутренней Земли и паладорианцы Тары - назначенные стражи и хранители Залов Звездных Врат Аменти и естественных Универсальных Звездных Врат в Плотности-1 (размеры 1-2-3), назначенные Азуритской Универсальной Командой Безопасности Тамплиеров</w:t>
      </w:r>
      <w:r w:rsidR="00845360" w:rsidRPr="00311FA4">
        <w:rPr>
          <w:sz w:val="28"/>
          <w:szCs w:val="28"/>
        </w:rPr>
        <w:t>.</w:t>
      </w:r>
      <w:r w:rsidRPr="00311FA4">
        <w:rPr>
          <w:sz w:val="28"/>
          <w:szCs w:val="28"/>
        </w:rPr>
        <w:t xml:space="preserve"> Палайдорианцы Тары (касательно Главы 1: Раздел «Миссия по спасению Аменти») держали этот Азуритский Универсальный Контракт Безопасности с момента заключения Завета Палайдора незадолго до Таранского катаклизма 549 </w:t>
      </w:r>
      <w:r w:rsidRPr="00311FA4">
        <w:rPr>
          <w:rFonts w:ascii="Times New Roman" w:hAnsi="Times New Roman" w:cs="Times New Roman"/>
          <w:sz w:val="28"/>
          <w:szCs w:val="28"/>
        </w:rPr>
        <w:t>​​</w:t>
      </w:r>
      <w:r w:rsidRPr="00311FA4">
        <w:rPr>
          <w:rFonts w:cs="Verdana"/>
          <w:sz w:val="28"/>
          <w:szCs w:val="28"/>
        </w:rPr>
        <w:t>998 000 до н.э. (см. Глава 1: Истоки и Падение. раздел). Р</w:t>
      </w:r>
      <w:r w:rsidRPr="00311FA4">
        <w:rPr>
          <w:sz w:val="28"/>
          <w:szCs w:val="28"/>
        </w:rPr>
        <w:t>асы Шамбали и Бхрама с Внутренней Земли были официально включены в Паладорианский Завет и Азурит Универсальную Команду Безопасности Тамплиеров после их генетического ускорения после Тысячелетней войны в 846 800 до н.э. С этого времени расы Шамбали и Бхрама Внутренней Земли также упоминаются как «палайдорианцы», как и их таранские палидорианские старейшины.</w:t>
      </w:r>
    </w:p>
    <w:p w14:paraId="108E5C84" w14:textId="77777777" w:rsidR="00AD4332" w:rsidRPr="00311FA4" w:rsidRDefault="00AD4332" w:rsidP="00D87F72">
      <w:pPr>
        <w:ind w:firstLine="709"/>
        <w:jc w:val="both"/>
        <w:rPr>
          <w:sz w:val="28"/>
          <w:szCs w:val="28"/>
        </w:rPr>
      </w:pPr>
      <w:r w:rsidRPr="00311FA4">
        <w:rPr>
          <w:sz w:val="28"/>
          <w:szCs w:val="28"/>
        </w:rPr>
        <w:t>Три первичных урта-три-монастыря Маджи Хранитель огня Линии Святого Грааля Семенные расы Империй Палаидия</w:t>
      </w:r>
    </w:p>
    <w:p w14:paraId="407FF3CB" w14:textId="77777777" w:rsidR="00AD4332" w:rsidRPr="00311FA4" w:rsidRDefault="00AD4332" w:rsidP="00D87F72">
      <w:pPr>
        <w:ind w:firstLine="709"/>
        <w:jc w:val="both"/>
        <w:rPr>
          <w:sz w:val="28"/>
          <w:szCs w:val="28"/>
        </w:rPr>
      </w:pPr>
      <w:r w:rsidRPr="00311FA4">
        <w:rPr>
          <w:sz w:val="28"/>
          <w:szCs w:val="28"/>
        </w:rPr>
        <w:lastRenderedPageBreak/>
        <w:t xml:space="preserve">Шаблон ДНК Элохей-Элохим Маджи Изумрудного Ордена воплощает в себе полный спектр Экатических кодов, электротональных паттернов или «огненных букв» ДНК, соответствующих первому уровню индивидуации от Источника, Экатическому уровню Энергетической матрицы. Существа с Экатическими храмами ДНК, такие как Изумрудный Орден Уртит-Три-Монастырь Маджи, воплощенные из Экатического Уровня-1 Первобытных Звуковых Полей; они законно считаются Вознесенными Мастерами Уровня 1. Кодирование ДНК Экатика позволяет воплощенному существу запускать полные сине-золотые-фиолетовые «Тоны пламени» Изначальных Звуковых Токов Кхундарай и всех Изначальных Токов Творения ниже через физическое тело, когда активируются коды ДНК Экатика. Изумрудный Орден Элохей-Элохим Маджи воплощается через генетический шаблон Три-Клойстера, состоящий из 12 племен Мельхиседекского монастыря - «белая» линия кожи, «красная» линия монастыря Бреануа и «черная» линия кожи Юнасети в сочетании с доминантный геном Shambali и рецессивный Bhrama Mixed Cloister от рас Внутренней Земли палидорианской расы. Линейные расы Изумрудного Ордена Urtite-Tri-Cloister Maji Holy Grail из Seeding 3 называются посевной расой Muarivhia, иногда также называемой Mu'a. Линии Святого Грааля Маджи Кристиака-Ришиака Изумрудного Ордена Уртите-Три-Монастыря называются «Хранителями Синего Пламени - Хранителями Экатических кодов» (в Древнем Египте этот желанный генетический код Экатик Маджи назывался «Кодексом Маджлиси»). Голубой </w:t>
      </w:r>
      <w:proofErr w:type="gramStart"/>
      <w:r w:rsidRPr="00311FA4">
        <w:rPr>
          <w:sz w:val="28"/>
          <w:szCs w:val="28"/>
        </w:rPr>
        <w:t>Нил »</w:t>
      </w:r>
      <w:proofErr w:type="gramEnd"/>
      <w:r w:rsidRPr="00311FA4">
        <w:rPr>
          <w:sz w:val="28"/>
          <w:szCs w:val="28"/>
        </w:rPr>
        <w:t>). Линия Грааля Муаривия, или Муа Уртите-Три-Монастырь Маджи Кристиак-Ришиак, имеет матрицу ДНК из 43–48 нитей; в своих нынешних воплощениях на Земле Му'а вместе с Маджи из линии Семенной Расы Ю называются Детями Индиго Типа 1; Муа - индиго МС Изумрудного Ордена. Му'а Изумрудного Ордена и их восходящие расы - единственные человеческие расы на Земле, чьи шаблоны ДНК наполнены полным спектром 144 кодов универсальных печатных ключей (12 мастер-ключей на каждые ворота x 12 универсальных звездных ворот), соответствующих Универсальные звездные врата с 1 по 12. Расы му'а с 48-нитевым шаблоном ДНК имеют все 144 из 144 главных кодов универсальных печатных ключей и все 1728 (144 ключа шифрования на ворота x ворота 1-12) универсального ключа шифрования 1728 года. Коды, закодированные в их ДНК. Лица с генетическим кодированием Муа, у которых есть полностью активированный 48-ниточный шаблон ДНК, являются единственными людьми на Земле, способными запустить полный «поток радужных лучей», чтобы в одиночку открыть 4 уровня плотности 12-го первичного участка печати Земли. Звездные врата. Они - единственные люди на Земле, способные индивидуально инициировать дистанционную активацию 12-го Печатного Щита, 12-го Печатного Плитки и 12-го Печатного Знака Тамплиеров, 12-го Набора Печатей, через который активируются все другие Наборы Печатей и 12 точек открытия Звездных Врат Зоны Тамплиеров Земли и направлен.</w:t>
      </w:r>
    </w:p>
    <w:p w14:paraId="07B89A4D" w14:textId="6F21C1C8" w:rsidR="00AD4332" w:rsidRPr="00311FA4" w:rsidRDefault="00AD4332" w:rsidP="00D87F72">
      <w:pPr>
        <w:ind w:firstLine="709"/>
        <w:jc w:val="both"/>
        <w:rPr>
          <w:sz w:val="28"/>
          <w:szCs w:val="28"/>
        </w:rPr>
      </w:pPr>
      <w:r w:rsidRPr="00311FA4">
        <w:rPr>
          <w:sz w:val="28"/>
          <w:szCs w:val="28"/>
        </w:rPr>
        <w:t xml:space="preserve">Шаблон ДНК Серафима-Серафима Маджи Золотого Ордена воплощает в себе полный спектр полярных кодов, букв огня, соответствующих второму </w:t>
      </w:r>
      <w:r w:rsidRPr="00311FA4">
        <w:rPr>
          <w:sz w:val="28"/>
          <w:szCs w:val="28"/>
        </w:rPr>
        <w:lastRenderedPageBreak/>
        <w:t xml:space="preserve">уровню индивидуации от Источника, полярному уровню энергетической матрицы. Существа с Полярными Храмами ДНК, такие как Уртит-Монастырь Маджи Золотого Ордена, воплощенные из Полярного Уровня-2 Изначальных Звуковых Полей; они законно считаются Вознесенными Мастерами 2 Уровня. Полярное кодирование ДНК позволяет воплощенному существу управлять двумя третями Изначальных Звуковых Токов Кхундарай, Золото-Фиолетовых Тонов Пламени и всех соответствующих Изначальных Токов Творения ниже через физическое тело, когда активированы Полярные коды ДНК. Серафимы-Серафимы Маджи Золотого Ордена воплощаются через генетический шаблон Три-Монастыря, состоящий из 12 Племен Мельхиседекского монастыря - «желтая» линия кожи, «желтая» линия монастыря Юнасети и «белая» линия Хибиру, объединенные в равных пропорциях. генома смешанного монастыря Шамбали и Бхрама от рас Внутренней Земли палеидорианцев. Линейные гонки Seeding-3 Золотого Ордена Urtite-Tri-Cloister Maji Holy Grail называются Yu Seed Race. Линии Святого Грааля Маджи Кристиака-Ришиака Золотого Ордена Уртите-Три-Клойстера называются «Хранителями Золотого Пламени - Хранителями полярных кодов» (в древнееврейских учениях желанный генетический код полярных Маджи назывался «Кодексом»). Золотой </w:t>
      </w:r>
      <w:proofErr w:type="gramStart"/>
      <w:r w:rsidRPr="00311FA4">
        <w:rPr>
          <w:sz w:val="28"/>
          <w:szCs w:val="28"/>
        </w:rPr>
        <w:t>Зари »</w:t>
      </w:r>
      <w:proofErr w:type="gramEnd"/>
      <w:r w:rsidRPr="00311FA4">
        <w:rPr>
          <w:sz w:val="28"/>
          <w:szCs w:val="28"/>
        </w:rPr>
        <w:t xml:space="preserve">). Линия Грааля Yu Urtite-Tri-Cloister Maji Christiac-Rishiac имеет шаблон ДНК из 37-42 нитей; как и их родственники из Палаидии Уртите-Три-Монастыря Му'а (Муаривия), Семенная Раса Ю в их нынешних воплощениях на Земле также называется Детями Индиго Типа 1; Ю - MC Индиго Золотого Ордена. Помимо Муа, Золотой Орден Ю и их восходящие расовые линии - единственные человеческие расы на Земле, чьи шаблоны ДНК содержат 120 (12 Мастер-ключей на Врата x Врата 2–11) из 144 Мастеров универсальных печатей. Ключевые коды, соответствующие универсальным звездным воротам со 2 по 11. Расы с 42-ю цепочкой ДНК имеют 120 из 144 основных кодов универсальных печатных ключей и 1584 (144 ключа шифрования на ворота x ворота 1-11) из 1728 кодов универсального ключа </w:t>
      </w:r>
      <w:proofErr w:type="gramStart"/>
      <w:r w:rsidRPr="00311FA4">
        <w:rPr>
          <w:sz w:val="28"/>
          <w:szCs w:val="28"/>
        </w:rPr>
        <w:t>шифрования.</w:t>
      </w:r>
      <w:r w:rsidR="006D37BF" w:rsidRPr="00311FA4">
        <w:rPr>
          <w:sz w:val="28"/>
          <w:szCs w:val="28"/>
        </w:rPr>
        <w:t>,</w:t>
      </w:r>
      <w:proofErr w:type="gramEnd"/>
      <w:r w:rsidRPr="00311FA4">
        <w:rPr>
          <w:sz w:val="28"/>
          <w:szCs w:val="28"/>
        </w:rPr>
        <w:t xml:space="preserve"> закодированные в их ДНК. Помимо воплощений расы Муа, люди с генетическим кодированием Ю - единственные люди на Земле, способные в одиночку открыть 4 Уровня Плотности Звездных Врат со 2-го по 11-й Первичной Печатной Площадки Земли. Только Му'а может открыть Универсальные Звездные Врата. 1 и 12. Воплощенные Ю могут управлять двумя третями Тока Радужного Луча, чтобы инициировать индивидуальную дистанционную активацию 11-го Печатного Щита, 11-го Печатного Плитки и 11-го Участка Сигнала Тамплиера; 11-й набор печатей, через который активируются и направляются все остальные наборы печатей ниже 11, а также со 2-го по 11-й из 12 точек открытия звездных ворот Зоны тамплиеров Земли. Только 12-й набор печатей Му'а имеет право переопределить и перенаправить 11-й набор печатей, хранителями которых являются Ю.</w:t>
      </w:r>
    </w:p>
    <w:p w14:paraId="5004307F" w14:textId="049D816F" w:rsidR="00AD4332" w:rsidRPr="00311FA4" w:rsidRDefault="00AD4332" w:rsidP="00D87F72">
      <w:pPr>
        <w:ind w:firstLine="709"/>
        <w:jc w:val="both"/>
        <w:rPr>
          <w:sz w:val="28"/>
          <w:szCs w:val="28"/>
        </w:rPr>
      </w:pPr>
      <w:r w:rsidRPr="00311FA4">
        <w:rPr>
          <w:sz w:val="28"/>
          <w:szCs w:val="28"/>
        </w:rPr>
        <w:t xml:space="preserve">Шаблон ДНК Аметистового Ордена Бра-ха-Рама Маджи воплощает в себе полный спектр Триадических Кодов, Букв Огня ДНК, соответствующих третьему уровню индивидуации от Источника, Триадическому Уровню Энергетической Матрицы. Существа с Триадическими Храмами ДНК, такие как Уртит-Обитель </w:t>
      </w:r>
      <w:r w:rsidRPr="00311FA4">
        <w:rPr>
          <w:sz w:val="28"/>
          <w:szCs w:val="28"/>
        </w:rPr>
        <w:lastRenderedPageBreak/>
        <w:t xml:space="preserve">Маджи Аметистового Ордена, воплощенные из Триадического Уровня-3 Изначальных Звуковых Полей; они законно считаются Вознесенными Мастерами 3 Уровня. Кодирование ДНК триады позволяет воплощенному существу управлять одной третью Изначальных Звуковых Токов Кхундарай, Тонов Фиолетового Пламени и всех соответствующих Изначальных Токов Творения ниже, через физическое тело, когда активируются Триадические коды ДНК. Аметистовый Орден Бра-ха-Рама Маджи воплощается через генетический шаблон Три-Клойстера, состоящий из «красной» линии кожи 12-ти Племен Мельхиседекского монастыря, «белой» кожи монастыря Хибиру и ур-Антрийской «коричневой» </w:t>
      </w:r>
      <w:proofErr w:type="gramStart"/>
      <w:r w:rsidRPr="00311FA4">
        <w:rPr>
          <w:sz w:val="28"/>
          <w:szCs w:val="28"/>
        </w:rPr>
        <w:t>линии.</w:t>
      </w:r>
      <w:r w:rsidR="006D37BF" w:rsidRPr="00311FA4">
        <w:rPr>
          <w:sz w:val="28"/>
          <w:szCs w:val="28"/>
        </w:rPr>
        <w:t>,</w:t>
      </w:r>
      <w:proofErr w:type="gramEnd"/>
      <w:r w:rsidRPr="00311FA4">
        <w:rPr>
          <w:sz w:val="28"/>
          <w:szCs w:val="28"/>
        </w:rPr>
        <w:t xml:space="preserve"> в сочетании с доминантным геномом Bhrama и рецессивным Shambali Mixed Cloister от рас Внутренней Земли палидорианцев. Линейные расы Seeding-3 из Ордена Аметистов Urtite-Cloister Maji Holy Grail называются расой семян Urta, чаще всего Ур. Линии Святого Грааля Маджи Христиака-Ришиака ордена Аметистов Уртит-Монастыря называются «Хранителями Фиолетового Пламени, Хранителями Триадических кодов» (в древней шумерской культуре желанный генетический код Триады Маджи именовался «Кодексом Фиолетовое </w:t>
      </w:r>
      <w:proofErr w:type="gramStart"/>
      <w:r w:rsidRPr="00311FA4">
        <w:rPr>
          <w:sz w:val="28"/>
          <w:szCs w:val="28"/>
        </w:rPr>
        <w:t>Солнце »</w:t>
      </w:r>
      <w:proofErr w:type="gramEnd"/>
      <w:r w:rsidRPr="00311FA4">
        <w:rPr>
          <w:sz w:val="28"/>
          <w:szCs w:val="28"/>
        </w:rPr>
        <w:t>). Урта, или линия Урта семенной расы Уртите-Три-Монастырь Мали-Кристиак-Ришиак Грааль, имеет матрицу ДНК из 31-36 нитей. Как и их сородичи, 2 вторичных Палаидия Уртите-Би-Монастырь Маджи Хранитель огня Линии Святого Грааля Семенные Расы, Семенные Расы Бреаноа и Рама, Семенная Раса Ура в их нынешних воплощениях на Земле называются Детями Индиго Типа 2; Ура являются аметистами Ордена MC Индиго. Аметистовый Орден Ур и их восходящие расовые линии - единственные человеческие расы на Земле, кроме Муа и Ю, чьи шаблоны ДНК содержат 48 (12 мастер-ключей на каждые врата x 4 универсальных звездных врата) из 144 универсальных печатей. Коды мастер-ключей, соответствующие универсальным звездным воротам 5–8. Расы Ура с 36-нитевым шаблоном ДНК имеют 48 из 144 кодов мастер-ключей универсальной печатки и 1152 (144 ключа шифрования на ворота x ворота 1-8) универсального шифрования 1728 Ключевые коды, закодированные в их ДНК. Помимо воплощений расы Му'а и Ю, люди с генетическим кодированием Ура - единственные люди на Земле, способные в одиночку открыть 4 Уровня Плотности Звездных Врат с 5 по 8 первичной Первичной Зоны Земли. Только Му'а может открыть Вселенную. Звездные Врата 1 и 12, а также полный спектр Звездных Врат с 1 по 12. Ю может открывать Универсальные Звездные Врата со 2 по 11. Воплощения Ура могут использовать одну треть потока Радужного Луча, чтобы инициировать индивидуальную дистанционную активацию 8-го Печатного Щита, 8-го Табличка с печаткой и 8-е место с репликами тамплиеров; 8-й набор печатей, через который сеты печатей ниже 8, и с 5-го по 8-й из 12-й площади Зоны тамплиеров Земли могут быть активированы и направлены точки открытия звездных ворот. 12-й набор печатей Му'а и 11-й набор печатей Ю имеют право переопределить и перенаправить 8-й набор печатей, хранителями которых являются Уры.</w:t>
      </w:r>
    </w:p>
    <w:p w14:paraId="4BC55EA3" w14:textId="77777777" w:rsidR="00AD4332" w:rsidRPr="00311FA4" w:rsidRDefault="00AD4332" w:rsidP="00D87F72">
      <w:pPr>
        <w:ind w:firstLine="709"/>
        <w:jc w:val="both"/>
        <w:rPr>
          <w:sz w:val="28"/>
          <w:szCs w:val="28"/>
        </w:rPr>
      </w:pPr>
      <w:r w:rsidRPr="00311FA4">
        <w:rPr>
          <w:sz w:val="28"/>
          <w:szCs w:val="28"/>
        </w:rPr>
        <w:lastRenderedPageBreak/>
        <w:t>Три основных Уртите-Три-монастыря Маджи, с 36-48 нитями храмов ДНК Маджи, воплощенные в качестве членов Универсальной команды безопасности тамплиеров Азурите, коллективно несут коды ключей универсального мастера-печатки к 12 звездным вратам Вселенского тамплиера в своих Храмы ДНК. Коды главного ключа универсальной печатки - это 144 главных кода ключа (12 главных ключей для каждого из 12 универсальных звездных ворот) и 1728 кодов ключа шифрования (144 кода ключа шифрования для каждого из 12 универсальных звездных ворот), соответствующие универсальному уровню 12 универсальных звездных врат тамплиеров. Трем основным семенным расам Уртит-Три-Монастырской Империи Палаидия было поручено дистанционно активировать 12 Звездных Врат Вселенских Тамплиеров. Звездные Врата Универсального Храмовника - это 12 основных Звездных Универсальных Звездных Врат, которые открываются вертикально между 4 Уровнями Плотности в нашей Матрице Времени; Универсальный тамплиер - это система подачи первичной энергии, к которой подключены все галактические, планетарные и личные комплексы тамплиеров. Основывая подземные города Империй Палаидия в 798000 г. до н.э., Му'а (Муаривия), Ю и Ур (Урта) Уртите-Три-Монастырь хранители огня Линии Грааля Маджи Ангельские Семенные Расы Человечества заложили фундамент, на котором земные тамплиеры Комплекс предназначался для работы на всей территории 12-Tribes Seeding-3. Они и их потомки Линии Святого Грааля до настоящего времени представляют собой общее семя, из которого изначально возникли все современные люди Земли до того, как Падшие Ангелы испортили генный код Ангельского Человека.</w:t>
      </w:r>
    </w:p>
    <w:p w14:paraId="6DCC7FA2" w14:textId="77777777" w:rsidR="00AD4332" w:rsidRPr="00311FA4" w:rsidRDefault="00AD4332" w:rsidP="00D87F72">
      <w:pPr>
        <w:ind w:firstLine="709"/>
        <w:jc w:val="both"/>
        <w:rPr>
          <w:sz w:val="28"/>
          <w:szCs w:val="28"/>
        </w:rPr>
      </w:pPr>
      <w:r w:rsidRPr="00311FA4">
        <w:rPr>
          <w:sz w:val="28"/>
          <w:szCs w:val="28"/>
        </w:rPr>
        <w:t xml:space="preserve">Семенные расы Му'а, Ю и Ур являются членами Азуритской Универсальной Команды Безопасности Тамплиеров, воплощенной в форме Маджи Христиака-Ришического Ангела Человека. Они несут в себе генетический потенциал, чтобы запустить Поток Радужного Луча, Универсальные Изначальные </w:t>
      </w:r>
      <w:proofErr w:type="gramStart"/>
      <w:r w:rsidRPr="00311FA4">
        <w:rPr>
          <w:sz w:val="28"/>
          <w:szCs w:val="28"/>
        </w:rPr>
        <w:t>Свето-Звуковые</w:t>
      </w:r>
      <w:proofErr w:type="gramEnd"/>
      <w:r w:rsidRPr="00311FA4">
        <w:rPr>
          <w:sz w:val="28"/>
          <w:szCs w:val="28"/>
        </w:rPr>
        <w:t xml:space="preserve"> Потоки в Храмовника Земли для удаленной активации Звездных Врат Земли и 12 Первичных Звездных Врат Вселенского Тамплиера. Как представители Янас, Брено и Изумрудного союза Основателей, Маджи Ордена Изумруда, Золота и Аметиста вернулись в современное воплощение на Земле как Дети Индиго Типа 1 и 2. Дети Индиго Типа 1 и 2 вернулись в надежде помочь 12-ти племенам ангельских людей Земли, наконец, выполнить Священную миссию по планетарному хранению, для которой они были первоначально назначены.</w:t>
      </w:r>
    </w:p>
    <w:p w14:paraId="594963AF" w14:textId="77777777" w:rsidR="00AD4332" w:rsidRPr="00311FA4" w:rsidRDefault="00AD4332" w:rsidP="00D87F72">
      <w:pPr>
        <w:ind w:firstLine="709"/>
        <w:jc w:val="both"/>
        <w:rPr>
          <w:sz w:val="28"/>
          <w:szCs w:val="28"/>
        </w:rPr>
      </w:pPr>
      <w:r w:rsidRPr="00311FA4">
        <w:rPr>
          <w:sz w:val="28"/>
          <w:szCs w:val="28"/>
        </w:rPr>
        <w:t>2 вторичных Уртите-би-монастыря Маджи Хранитель огня Линии Святого Грааля Семенные расы Империй Палаидия</w:t>
      </w:r>
    </w:p>
    <w:p w14:paraId="6F8217E6" w14:textId="51CA8840" w:rsidR="00AD4332" w:rsidRPr="00311FA4" w:rsidRDefault="00AD4332" w:rsidP="00D87F72">
      <w:pPr>
        <w:ind w:firstLine="709"/>
        <w:jc w:val="both"/>
        <w:rPr>
          <w:sz w:val="28"/>
          <w:szCs w:val="28"/>
        </w:rPr>
      </w:pPr>
      <w:r w:rsidRPr="00311FA4">
        <w:rPr>
          <w:sz w:val="28"/>
          <w:szCs w:val="28"/>
        </w:rPr>
        <w:t>3 основные расы семян уртите-три-монастыря Маджи были объединены, чтобы создать 2 линии расы вторичных уртите-би-монастырь Маджи с 24-36 нитями храмов ДНК Маджи, которые служат членами команды безопасности Азурите Аменти Галактик-Планетарные тамплиеры</w:t>
      </w:r>
      <w:r w:rsidR="00845360" w:rsidRPr="00311FA4">
        <w:rPr>
          <w:sz w:val="28"/>
          <w:szCs w:val="28"/>
        </w:rPr>
        <w:t>.</w:t>
      </w:r>
      <w:r w:rsidRPr="00311FA4">
        <w:rPr>
          <w:sz w:val="28"/>
          <w:szCs w:val="28"/>
        </w:rPr>
        <w:t xml:space="preserve"> Две вторичные посевные расы Линии Святого Грааля Хранителей пламени Маджи, ответственные за создание Империй Палаидии в 798000 г. до н.э., - это Семенные расы Бреаноа и Рама Уртите-Би-Монастырь, которые возникли одновременно с расами Уртите-</w:t>
      </w:r>
      <w:r w:rsidRPr="00311FA4">
        <w:rPr>
          <w:sz w:val="28"/>
          <w:szCs w:val="28"/>
        </w:rPr>
        <w:lastRenderedPageBreak/>
        <w:t>Три-Монастырь Маджи в пределах подземные империи Палаидии 798 000 лет до нашей эры. Раса Бреаноа Уртите-Би-Монастырь Маджи возникла в результате объединения геномов линий расы Изумрудного Ордена Му'а (Муаривия) и Золотого Ордена Ю Уртите-Три Монастыря Маджи, чтобы сформировать расовую линию, которая будет нести части Универсального 1728 года. Коды ключей шифрования, характерные для рас Му'а и Ю. Линии расы Бреаноа известны как Хранители Сине-Золотого Пламени, поскольку они могут воплощать и управлять Синим и Золотым спектром Изначальных Звуко-Световых Токов через свои Шаблоны ДНК. Расы Бреаноа и их линии восхождения имеют шаблон ДНК из 28-30 нитей, классифицируя их современные воплощения как Дети Индиго Типа 2. 30-нитевой шаблон ДНК Бреаноа наполнен 36 (12 мастер-ключей на каждые ворота x 3 универсальных звездных врата) из 144 универсальных кодов главного ключа-печатки для универсальных звездных ворот 9, 6 и 3. 30-нитевой шаблон ДНК Бреаноа содержит 288 универсальных ключей. Коды ключей шифрования для универсальных звездных ворот 12 и 11 и универсальные коды шифрования 1296, соответствующие универсальным звездным воротам 1-9; всего 1584 из 1728 универсальных кодов ключей шифрования (144 ключа шифрования на каждый шлюз X шлюзы 1–9 и 11–12 = 144 x11 = 1584). Расы бреаноа с 30-нитевым шаблоном ДНК имеют 36 из 144 кодов универсальных ключей-печатников и 1584 из 1728 кодов универсальных ключей шифрования, закодированных в их ДНК.</w:t>
      </w:r>
    </w:p>
    <w:p w14:paraId="6CDBBEE6" w14:textId="77777777" w:rsidR="00AD4332" w:rsidRPr="00311FA4" w:rsidRDefault="00AD4332" w:rsidP="00D87F72">
      <w:pPr>
        <w:ind w:firstLine="709"/>
        <w:jc w:val="both"/>
        <w:rPr>
          <w:sz w:val="28"/>
          <w:szCs w:val="28"/>
        </w:rPr>
      </w:pPr>
      <w:r w:rsidRPr="00311FA4">
        <w:rPr>
          <w:sz w:val="28"/>
          <w:szCs w:val="28"/>
        </w:rPr>
        <w:t xml:space="preserve">Раса Рама Уртите-Би-Монастырь Маджи возникла в результате объединения геномов расы Золотого Ордена Ю и Аметистового Ордена Ур (Урта) Уртите-Три-Монастырь Маджи, чтобы сформировать расовую линию, которая будет нести части Вселенского 1728 года. Коды ключей шифрования, характерные для рас Ю и Ур. Линии расы Рама известны как Хранители Золото-Фиолетового Пламени, поскольку они могут воплощать и управлять Золотым и Фиолетовым спектром Изначальных Звуко-Световых Токов через свои Шаблоны ДНК. Расы Рама и их линии восхождения имеют шаблон ДНК из 25-27 нитей, классифицируя их современные воплощения как Дети Индиго Типа 2. 27-нитевой шаблон ДНК Рамы наполнен 36 (12 мастер-ключей на каждые ворота x 3 универсальных звездных врата) из 144 универсальных кодов мастер-ключей для универсальных звездных ворот 10, 7 и 4. 27-нитевой шаблон ДНК Рамы содержит 1440 кодов. Универсальные коды шифрования, соответствующие универсальным звездным воротам 1–10 (144 ключа шифрования на ворота X ворот 1–10 = 144 x10 = 1440). Расы рамы из 27-ми нитевых шаблонов ДНК имеют 36 из 144 кодов универсальных печатных ключей и 1440 из 1728 кодов универсальных ключей шифрования, закодированных в их ДНК. Две вторичные семенные расы уртите-би-монастыря Маджи, Рама и Бреаноа, вместе несут в своих 25-30 нитях ДНК ключевые коды галактических печатей; коды главного ключа печатки и коды шифрования печатки галактического и планетарного уровней 12 универсальных звездных врат. Три основных семенных расы уртитов и три-монастырей Маджи, Му'а (Муаривия), Ю и Ур, вместе несут в своих 31-48 нитях ДНК шаблоны универсальных печатных ключей; коды главного ключа </w:t>
      </w:r>
      <w:r w:rsidRPr="00311FA4">
        <w:rPr>
          <w:sz w:val="28"/>
          <w:szCs w:val="28"/>
        </w:rPr>
        <w:lastRenderedPageBreak/>
        <w:t>печатки и коды шифрования печатки универсального, галактического и планетарного уровней 12 универсальных звездных врат.</w:t>
      </w:r>
    </w:p>
    <w:p w14:paraId="45377092" w14:textId="77777777" w:rsidR="00AD4332" w:rsidRPr="00311FA4" w:rsidRDefault="00AD4332" w:rsidP="00D87F72">
      <w:pPr>
        <w:ind w:firstLine="709"/>
        <w:jc w:val="both"/>
        <w:rPr>
          <w:sz w:val="28"/>
          <w:szCs w:val="28"/>
        </w:rPr>
      </w:pPr>
      <w:r w:rsidRPr="00311FA4">
        <w:rPr>
          <w:sz w:val="28"/>
          <w:szCs w:val="28"/>
        </w:rPr>
        <w:t>5 рас Палайдия Уртит-Монастырь Маджи Христиак-Ришик Линии Святого Грааля, Му'а, Ю, Ур, Бреаноа и Рама, основали 12 империй Палаидии, которые начали ангельское семя людей из 12 племен-3 в 798000 до н.э. 12 рас Маджи Империи Палаидия - это Семенные Расы, благодаря которым между 798 000 и 500 000 до н.э. на поверхности Земли возникли 5 рас Уртит-Клойстер Маджи из Империй Уртит-Монастырь на поверхности Земли. 5 рас Маджи Империи Уртите-Монастыря, которые возникли на поверхности Земли через 5 линий Палаидии Уртит-Монастырь Маджи, носят те же названия, что и их предки Палаидия Уртит-Монастырь, Уртит-Монастырь Му'а (Муаривия), Ю, Ур, Бреаноа и Рама. Расы Urtite-Cloister Maji, которые основали империи уртов на поверхности Земли, несут от 12 до 24 шаблонов цепочек ДНК, содержащих 144 главных кодовых ключа планет и 1728 кодов планетарного шифрования; Коды ключей планетарных печатей от команды планетарной безопасности тамплиеров Аменти. 5 империй уртов-монастырей на поверхности Земли - это Семенные расы, через которые проходят 5 монастырских рас (от 7 до 12 + 1 нить ДНК-матрица) и 7 коренных рас (2-6 + 7-12-ниточная матрица ДНК) современных 12. - Появились племена Ангельских человеческих рас (в отношении главы i: «Корневые расы - секция зарегистрированных рас»); генетические истоки современной человеческой расы. Первые две ангельские коренные расы людей, полярники и гиперборнцы, эволюционировали на Гайе с эфирной плотностью-3. Оставшиеся 5 монастырей и 5 коренных рас семени-3 из 12 племен Ангельские люди, «король маджи», линия Святого Грааля Христиака-Ришика, постепенно возникли на Земле через 5 рас Маджи империи уртитов-монастырей, которые появились на поверхности Земли из 798000 человек. BC Palaidia Empires.</w:t>
      </w:r>
    </w:p>
    <w:p w14:paraId="7AE663FB" w14:textId="77777777" w:rsidR="00AD4332" w:rsidRPr="00311FA4" w:rsidRDefault="00AD4332" w:rsidP="00B962CC">
      <w:pPr>
        <w:pStyle w:val="2"/>
        <w:rPr>
          <w:szCs w:val="28"/>
        </w:rPr>
      </w:pPr>
      <w:bookmarkStart w:id="21" w:name="_Toc130541232"/>
      <w:r w:rsidRPr="00311FA4">
        <w:rPr>
          <w:szCs w:val="28"/>
        </w:rPr>
        <w:t>«Цикл раундов»</w:t>
      </w:r>
      <w:bookmarkEnd w:id="21"/>
    </w:p>
    <w:p w14:paraId="7396974E" w14:textId="77777777" w:rsidR="00AD4332" w:rsidRPr="00311FA4" w:rsidRDefault="00AD4332" w:rsidP="00D87F72">
      <w:pPr>
        <w:ind w:firstLine="709"/>
        <w:jc w:val="both"/>
        <w:rPr>
          <w:sz w:val="28"/>
          <w:szCs w:val="28"/>
        </w:rPr>
      </w:pPr>
      <w:r w:rsidRPr="00311FA4">
        <w:rPr>
          <w:sz w:val="28"/>
          <w:szCs w:val="28"/>
        </w:rPr>
        <w:t>4 взаимосвязанных эволюционных цикла 12-племенного посева-3</w:t>
      </w:r>
    </w:p>
    <w:p w14:paraId="733786BD" w14:textId="77777777" w:rsidR="00AD4332" w:rsidRPr="00311FA4" w:rsidRDefault="00AD4332" w:rsidP="00D87F72">
      <w:pPr>
        <w:ind w:firstLine="709"/>
        <w:jc w:val="both"/>
        <w:rPr>
          <w:sz w:val="28"/>
          <w:szCs w:val="28"/>
        </w:rPr>
      </w:pPr>
      <w:r w:rsidRPr="00311FA4">
        <w:rPr>
          <w:sz w:val="28"/>
          <w:szCs w:val="28"/>
        </w:rPr>
        <w:t>Эволюционные раунды</w:t>
      </w:r>
    </w:p>
    <w:p w14:paraId="34390728" w14:textId="77777777" w:rsidR="00AD4332" w:rsidRPr="00311FA4" w:rsidRDefault="00AD4332" w:rsidP="00D87F72">
      <w:pPr>
        <w:ind w:firstLine="709"/>
        <w:jc w:val="both"/>
        <w:rPr>
          <w:sz w:val="28"/>
          <w:szCs w:val="28"/>
        </w:rPr>
      </w:pPr>
      <w:r w:rsidRPr="00311FA4">
        <w:rPr>
          <w:sz w:val="28"/>
          <w:szCs w:val="28"/>
        </w:rPr>
        <w:t xml:space="preserve">• Семя-3 Ангельские Человеческие Расы из 12 Племен были посеяны на Земле в 4 различных взаимосвязанных Временных Циклах. Каждый из 4-х временных циклов, в которые были засеяны ангельские человеческие расы, представляет собой эволюционный расовый цикл или «эволюционный цикл» в «цикле циклов» ангельской эволюционной схемы человека.              </w:t>
      </w:r>
    </w:p>
    <w:p w14:paraId="0AD4652C" w14:textId="77777777" w:rsidR="00AD4332" w:rsidRPr="00311FA4" w:rsidRDefault="00AD4332" w:rsidP="00D87F72">
      <w:pPr>
        <w:ind w:firstLine="709"/>
        <w:jc w:val="both"/>
        <w:rPr>
          <w:sz w:val="28"/>
          <w:szCs w:val="28"/>
        </w:rPr>
      </w:pPr>
      <w:r w:rsidRPr="00311FA4">
        <w:rPr>
          <w:sz w:val="28"/>
          <w:szCs w:val="28"/>
        </w:rPr>
        <w:t xml:space="preserve">• Каждый из 4 раундов в «Цикле раундов» ангельского человека уполномочен «заякорить» определенный набор межпространственных частот в шаблоне проявления скалярной стоячей волны Земли, планетарных щитах Земли, в пределах каждого конкретного временного цикла в куда помещены ангельские «круглые циклы» эволюции человека. Каждый Эволюционный Раунд предназначен для выполнения Божественного Поручения человечества, Священной Миссии Планетарного Хранения, для которой Ангельские Люди были посеяны на Земле.              </w:t>
      </w:r>
    </w:p>
    <w:p w14:paraId="113A0215" w14:textId="77777777" w:rsidR="00AD4332" w:rsidRPr="00311FA4" w:rsidRDefault="00AD4332" w:rsidP="00D87F72">
      <w:pPr>
        <w:ind w:firstLine="709"/>
        <w:jc w:val="both"/>
        <w:rPr>
          <w:sz w:val="28"/>
          <w:szCs w:val="28"/>
        </w:rPr>
      </w:pPr>
      <w:r w:rsidRPr="00311FA4">
        <w:rPr>
          <w:sz w:val="28"/>
          <w:szCs w:val="28"/>
        </w:rPr>
        <w:lastRenderedPageBreak/>
        <w:t>Последовательности огненных букв</w:t>
      </w:r>
    </w:p>
    <w:p w14:paraId="796EA2D6" w14:textId="77777777" w:rsidR="00AD4332" w:rsidRPr="00311FA4" w:rsidRDefault="00AD4332" w:rsidP="00D87F72">
      <w:pPr>
        <w:ind w:firstLine="709"/>
        <w:jc w:val="both"/>
        <w:rPr>
          <w:sz w:val="28"/>
          <w:szCs w:val="28"/>
        </w:rPr>
      </w:pPr>
      <w:r w:rsidRPr="00311FA4">
        <w:rPr>
          <w:sz w:val="28"/>
          <w:szCs w:val="28"/>
        </w:rPr>
        <w:t xml:space="preserve">• Ангельские человеческие и обительские расы Маджи каждого Эволюционного Круга привязывают частоту к Планетарным Щитам Земли через скалярные структуры стоячей волны, которые являются неотъемлемой частью личного ядра шаблона ДНК. Шаблоны ДНК ангельских человеческих рас в рамках каждого цикла эволюции построены на определенных скалярных </w:t>
      </w:r>
      <w:proofErr w:type="gramStart"/>
      <w:r w:rsidRPr="00311FA4">
        <w:rPr>
          <w:sz w:val="28"/>
          <w:szCs w:val="28"/>
        </w:rPr>
        <w:t>свето-звуковых</w:t>
      </w:r>
      <w:proofErr w:type="gramEnd"/>
      <w:r w:rsidRPr="00311FA4">
        <w:rPr>
          <w:sz w:val="28"/>
          <w:szCs w:val="28"/>
        </w:rPr>
        <w:t xml:space="preserve"> паттернах со стоячей волной, называемых последовательностями букв огня.              </w:t>
      </w:r>
    </w:p>
    <w:p w14:paraId="2469E953" w14:textId="77777777" w:rsidR="00AD4332" w:rsidRPr="00311FA4" w:rsidRDefault="00AD4332" w:rsidP="00D87F72">
      <w:pPr>
        <w:ind w:firstLine="709"/>
        <w:jc w:val="both"/>
        <w:rPr>
          <w:sz w:val="28"/>
          <w:szCs w:val="28"/>
        </w:rPr>
      </w:pPr>
      <w:r w:rsidRPr="00311FA4">
        <w:rPr>
          <w:sz w:val="28"/>
          <w:szCs w:val="28"/>
        </w:rPr>
        <w:t xml:space="preserve">• Шаблоны проявления всех вещей и систем построены на конкретных фиксированных организациях пространственных диапазонов частот. Каждая размерная полоса имеет 12 огненных букв или фиксированных точек объединенной частоты; каждая размерная полоса представляет 1 последовательность букв огня или 12 букв огня (12 букв огня на измерение x 1 измерение проявления = 12 букв огня). Когда последовательности букв огня в шаблоне проявления находятся в естественном порядке, частоты в разных размерных диапазонах могут сливаться друг с другом.              </w:t>
      </w:r>
    </w:p>
    <w:p w14:paraId="0E28D91E" w14:textId="77777777" w:rsidR="00AD4332" w:rsidRPr="00311FA4" w:rsidRDefault="00AD4332" w:rsidP="00D87F72">
      <w:pPr>
        <w:ind w:firstLine="709"/>
        <w:jc w:val="both"/>
        <w:rPr>
          <w:sz w:val="28"/>
          <w:szCs w:val="28"/>
        </w:rPr>
      </w:pPr>
      <w:r w:rsidRPr="00311FA4">
        <w:rPr>
          <w:sz w:val="28"/>
          <w:szCs w:val="28"/>
        </w:rPr>
        <w:t xml:space="preserve">• 12 последовательностей букв огня (144 буквы огня), присущие шаблону из 12 нитей ДНК каждой ангельской человеческой расы в каждом эволюционном раунде, соответствуют 12 последовательностям букв огня, которые составляют планетарные щиты Земли. Шаблоны ДНК каждой Расы в каждом Эволюционном Раунде содержат определенную часть Последовательностей Огненных Букв, соответствующих Планетарным Щитам Земли.              </w:t>
      </w:r>
    </w:p>
    <w:p w14:paraId="58FF2591" w14:textId="77777777" w:rsidR="00AD4332" w:rsidRPr="00311FA4" w:rsidRDefault="00AD4332" w:rsidP="00D87F72">
      <w:pPr>
        <w:ind w:firstLine="709"/>
        <w:jc w:val="both"/>
        <w:rPr>
          <w:sz w:val="28"/>
          <w:szCs w:val="28"/>
        </w:rPr>
      </w:pPr>
      <w:r w:rsidRPr="00311FA4">
        <w:rPr>
          <w:sz w:val="28"/>
          <w:szCs w:val="28"/>
        </w:rPr>
        <w:t>• По мере развития раунда Ангельской Человеческой Расы на Земле, правильные Последовательности Огненных Букв Вселенского Божественного Проекта Христоса, Щита D-12 Араматены (Матрица Жидкого Света D-12 Земли) передаются из Ангельского Человеческого шаблона ДНК. в планетарные щиты Земли. Эта передача Последовательностей Огненных Букв или частот скалярных стоячих волн происходит через Универсальные Кундалини, Махарату, Ки-Ра-Ша и Токи Жизненной Силы Кхундарай, которые проходят через человеческое тело и Планетарные Щиты. Процесс передачи Последовательности Огненных Букв от Ангельской ДНК Человека к Планетарным Щитам Земли функционирует должным образом только в том случае, если Ядро Шаблона ДНК несет правильные Последовательности Огненных Букв, соответствующие естественному порядку Божественной Чертежи Вселенского Христоса 12 измерений проявления в 15-мерном Вселенском. Масштаб.</w:t>
      </w:r>
    </w:p>
    <w:p w14:paraId="4F51238F" w14:textId="77777777" w:rsidR="00AD4332" w:rsidRPr="00311FA4" w:rsidRDefault="00AD4332" w:rsidP="00D87F72">
      <w:pPr>
        <w:ind w:firstLine="709"/>
        <w:jc w:val="both"/>
        <w:rPr>
          <w:sz w:val="28"/>
          <w:szCs w:val="28"/>
        </w:rPr>
      </w:pPr>
      <w:r w:rsidRPr="00311FA4">
        <w:rPr>
          <w:sz w:val="28"/>
          <w:szCs w:val="28"/>
        </w:rPr>
        <w:t>Первоначальная священная миссия ангельского человечества</w:t>
      </w:r>
    </w:p>
    <w:p w14:paraId="76CE16C3" w14:textId="77777777" w:rsidR="00AD4332" w:rsidRPr="00311FA4" w:rsidRDefault="00AD4332" w:rsidP="00D87F72">
      <w:pPr>
        <w:ind w:firstLine="709"/>
        <w:jc w:val="both"/>
        <w:rPr>
          <w:sz w:val="28"/>
          <w:szCs w:val="28"/>
        </w:rPr>
      </w:pPr>
      <w:r w:rsidRPr="00311FA4">
        <w:rPr>
          <w:sz w:val="28"/>
          <w:szCs w:val="28"/>
        </w:rPr>
        <w:t xml:space="preserve">• Божественное поручение ангельской человеческой расы, Священная Миссия, для которой мы изначально были посеяны на Земле, состоит в том, чтобы исправить Последовательности Огненных Букв на Планетарных Щитах Земли, которые были повреждены во время «Падения с Тары» 550 миллионов лет назад. Это Божественное Поручение называется МИССИЕЙ ХРИСТОСА ПО ПЕРЕРАБОТКЕ.              </w:t>
      </w:r>
    </w:p>
    <w:p w14:paraId="5B4C33AB" w14:textId="77777777" w:rsidR="00AD4332" w:rsidRPr="00311FA4" w:rsidRDefault="00AD4332" w:rsidP="00D87F72">
      <w:pPr>
        <w:ind w:firstLine="709"/>
        <w:jc w:val="both"/>
        <w:rPr>
          <w:sz w:val="28"/>
          <w:szCs w:val="28"/>
        </w:rPr>
      </w:pPr>
      <w:r w:rsidRPr="00311FA4">
        <w:rPr>
          <w:sz w:val="28"/>
          <w:szCs w:val="28"/>
        </w:rPr>
        <w:t xml:space="preserve">• 4 Эволюционных Раунда Ангельского Человеческого Цикла Раундов были засеяны одновременно, каждый в своем собственном Цикле Времени, который </w:t>
      </w:r>
      <w:r w:rsidRPr="00311FA4">
        <w:rPr>
          <w:sz w:val="28"/>
          <w:szCs w:val="28"/>
        </w:rPr>
        <w:lastRenderedPageBreak/>
        <w:t xml:space="preserve">синхронизирован с другими. Ангельские Люди и все другие формы жизни на Земле во время каждого Эволюционного Раунда все играют роль в закреплении определенной части Последовательностей Огненных Букв на Земном Щите D-12 Божественного Проекта Араматены.              </w:t>
      </w:r>
    </w:p>
    <w:p w14:paraId="156718A4" w14:textId="7C72E425" w:rsidR="00AD4332" w:rsidRPr="00311FA4" w:rsidRDefault="00AD4332" w:rsidP="00D87F72">
      <w:pPr>
        <w:ind w:firstLine="709"/>
        <w:jc w:val="both"/>
        <w:rPr>
          <w:sz w:val="28"/>
          <w:szCs w:val="28"/>
        </w:rPr>
      </w:pPr>
      <w:r w:rsidRPr="00311FA4">
        <w:rPr>
          <w:sz w:val="28"/>
          <w:szCs w:val="28"/>
        </w:rPr>
        <w:t>• Ангельская человеческая раса была назначена Хранителями Миссии по перестройке планетарного Христа. Шаблон Ангельской ДНК человека предназначен для правильного расположения Последовательностей букв Огня, которые соответствуют основной программе Планетарных Щитов Земли. Если ангельские люди не присутствуют на планете и не выполняют свою намеченную роль во время Циклов Звездных Активаций («SAC» - Цикл Открытия Звездных Врат), поврежденные Планетарные Щиты Земли не могут синтезировать вливание межпространственных частот из открывающихся Звездных Врат Земли</w:t>
      </w:r>
      <w:r w:rsidR="00845360" w:rsidRPr="00311FA4">
        <w:rPr>
          <w:sz w:val="28"/>
          <w:szCs w:val="28"/>
        </w:rPr>
        <w:t>.</w:t>
      </w:r>
      <w:r w:rsidRPr="00311FA4">
        <w:rPr>
          <w:sz w:val="28"/>
          <w:szCs w:val="28"/>
        </w:rPr>
        <w:t xml:space="preserve"> В этом случае электромагнитные поля Земли меняют полярность, и планета входит в сдвиг полюсов </w:t>
      </w:r>
      <w:proofErr w:type="gramStart"/>
      <w:r w:rsidRPr="00311FA4">
        <w:rPr>
          <w:sz w:val="28"/>
          <w:szCs w:val="28"/>
        </w:rPr>
        <w:t>во время</w:t>
      </w:r>
      <w:proofErr w:type="gramEnd"/>
      <w:r w:rsidRPr="00311FA4">
        <w:rPr>
          <w:sz w:val="28"/>
          <w:szCs w:val="28"/>
        </w:rPr>
        <w:t xml:space="preserve"> САК.              </w:t>
      </w:r>
    </w:p>
    <w:p w14:paraId="2F29062C" w14:textId="77777777" w:rsidR="00AD4332" w:rsidRPr="00311FA4" w:rsidRDefault="00AD4332" w:rsidP="00D87F72">
      <w:pPr>
        <w:ind w:firstLine="709"/>
        <w:jc w:val="both"/>
        <w:rPr>
          <w:sz w:val="28"/>
          <w:szCs w:val="28"/>
        </w:rPr>
      </w:pPr>
      <w:r w:rsidRPr="00311FA4">
        <w:rPr>
          <w:sz w:val="28"/>
          <w:szCs w:val="28"/>
        </w:rPr>
        <w:t xml:space="preserve">• Ангельские человеческие расы Земли были уполномочены служить «преобразователями частоты» для частоты Звездных врат </w:t>
      </w:r>
      <w:proofErr w:type="gramStart"/>
      <w:r w:rsidRPr="00311FA4">
        <w:rPr>
          <w:sz w:val="28"/>
          <w:szCs w:val="28"/>
        </w:rPr>
        <w:t>во время</w:t>
      </w:r>
      <w:proofErr w:type="gramEnd"/>
      <w:r w:rsidRPr="00311FA4">
        <w:rPr>
          <w:sz w:val="28"/>
          <w:szCs w:val="28"/>
        </w:rPr>
        <w:t xml:space="preserve"> SAC; «Коллективное буферное одеяло» для предотвращения сдвига полюсов на Земле во время САК, при постепенной переустановке Божественного плана Планетарного Христа в Планетарных Щитах Земли.              </w:t>
      </w:r>
    </w:p>
    <w:p w14:paraId="53DEA179" w14:textId="77777777" w:rsidR="00AD4332" w:rsidRPr="00311FA4" w:rsidRDefault="00AD4332" w:rsidP="00D87F72">
      <w:pPr>
        <w:ind w:firstLine="709"/>
        <w:jc w:val="both"/>
        <w:rPr>
          <w:sz w:val="28"/>
          <w:szCs w:val="28"/>
        </w:rPr>
      </w:pPr>
      <w:r w:rsidRPr="00311FA4">
        <w:rPr>
          <w:sz w:val="28"/>
          <w:szCs w:val="28"/>
        </w:rPr>
        <w:t xml:space="preserve">• По мере того как частоты Звездных Врат Токов Универсальной Жизненной Силы проходят через человеческое тело и Шаблон ДНК, Шаблон ДНК постепенно отправляет исправленное Письмо Огня.              </w:t>
      </w:r>
    </w:p>
    <w:p w14:paraId="1EE5707B" w14:textId="77777777" w:rsidR="00AD4332" w:rsidRPr="00311FA4" w:rsidRDefault="00AD4332" w:rsidP="00D87F72">
      <w:pPr>
        <w:ind w:firstLine="709"/>
        <w:jc w:val="both"/>
        <w:rPr>
          <w:sz w:val="28"/>
          <w:szCs w:val="28"/>
        </w:rPr>
      </w:pPr>
      <w:r w:rsidRPr="00311FA4">
        <w:rPr>
          <w:sz w:val="28"/>
          <w:szCs w:val="28"/>
        </w:rPr>
        <w:t xml:space="preserve">Последовательности обратно в планетные щиты Земли. С критической массой ангельских людей, передающих исправленные последовательности букв огня в планетарные щиты Земли </w:t>
      </w:r>
      <w:proofErr w:type="gramStart"/>
      <w:r w:rsidRPr="00311FA4">
        <w:rPr>
          <w:sz w:val="28"/>
          <w:szCs w:val="28"/>
        </w:rPr>
        <w:t>во время</w:t>
      </w:r>
      <w:proofErr w:type="gramEnd"/>
      <w:r w:rsidRPr="00311FA4">
        <w:rPr>
          <w:sz w:val="28"/>
          <w:szCs w:val="28"/>
        </w:rPr>
        <w:t xml:space="preserve"> SAC, решетки Земли будут постепенно получать последовательности букв огня, необходимые для планетарных щитов, чтобы нормально синтезировать частоты Звездных врат. Вливание правильных Последовательностей Огненных Букв позволяет планете сохранять естественный электромагнитный баланс и выравнивание осей </w:t>
      </w:r>
      <w:proofErr w:type="gramStart"/>
      <w:r w:rsidRPr="00311FA4">
        <w:rPr>
          <w:sz w:val="28"/>
          <w:szCs w:val="28"/>
        </w:rPr>
        <w:t>во время</w:t>
      </w:r>
      <w:proofErr w:type="gramEnd"/>
      <w:r w:rsidRPr="00311FA4">
        <w:rPr>
          <w:sz w:val="28"/>
          <w:szCs w:val="28"/>
        </w:rPr>
        <w:t xml:space="preserve"> САК.</w:t>
      </w:r>
    </w:p>
    <w:p w14:paraId="6318EA22" w14:textId="77777777" w:rsidR="00AD4332" w:rsidRPr="00311FA4" w:rsidRDefault="00AD4332" w:rsidP="00D87F72">
      <w:pPr>
        <w:ind w:firstLine="709"/>
        <w:jc w:val="both"/>
        <w:rPr>
          <w:sz w:val="28"/>
          <w:szCs w:val="28"/>
        </w:rPr>
      </w:pPr>
      <w:r w:rsidRPr="00311FA4">
        <w:rPr>
          <w:sz w:val="28"/>
          <w:szCs w:val="28"/>
        </w:rPr>
        <w:t xml:space="preserve">• Если ангельские человеческие расы в каждом из 4-х Эволюционных Раундов смогут одновременно выполнить свою роль в запуске правильных Последовательностей Огненных Букв в Планетарные Щиты Земли </w:t>
      </w:r>
      <w:proofErr w:type="gramStart"/>
      <w:r w:rsidRPr="00311FA4">
        <w:rPr>
          <w:sz w:val="28"/>
          <w:szCs w:val="28"/>
        </w:rPr>
        <w:t>во время</w:t>
      </w:r>
      <w:proofErr w:type="gramEnd"/>
      <w:r w:rsidRPr="00311FA4">
        <w:rPr>
          <w:sz w:val="28"/>
          <w:szCs w:val="28"/>
        </w:rPr>
        <w:t xml:space="preserve"> SAC, Миссия по настройке планетарного Христоса будет успешно завершена. Завершение планетарной перестройки Христоса создаст естественную «планетарную махарскую печать D-12» в Звездных воротах, силовых линиях и вихрях комплекса храмовников Земли. Природная Планетарная Махарская Печать вернет потенциал Вечной Жизни, путешествия Звездных Врат и Самонаправленного Вознесения Ангельским Человеческим Расам Земли, защищая Землю и человечество от любого дальнейшего проникновения Падших Ангелов.              </w:t>
      </w:r>
    </w:p>
    <w:p w14:paraId="4DDB172E" w14:textId="77777777" w:rsidR="00AD4332" w:rsidRPr="00311FA4" w:rsidRDefault="00AD4332" w:rsidP="00D87F72">
      <w:pPr>
        <w:ind w:firstLine="709"/>
        <w:jc w:val="both"/>
        <w:rPr>
          <w:sz w:val="28"/>
          <w:szCs w:val="28"/>
        </w:rPr>
      </w:pPr>
      <w:r w:rsidRPr="00311FA4">
        <w:rPr>
          <w:sz w:val="28"/>
          <w:szCs w:val="28"/>
        </w:rPr>
        <w:t xml:space="preserve">• Последний САК произошел на Земле в 208 216 г. до н.э., во время Первого Эволюционного Раунда 12-Племен Расы Палаидийских Уртитов-Монастырей. В нашем нынешнем Континууме Времени на расы Палаидии вторглись Падшие Ангельские Драконианские Расы с Ориона, и они не смогли успешно завершить </w:t>
      </w:r>
      <w:r w:rsidRPr="00311FA4">
        <w:rPr>
          <w:sz w:val="28"/>
          <w:szCs w:val="28"/>
        </w:rPr>
        <w:lastRenderedPageBreak/>
        <w:t xml:space="preserve">намеченное Божественное поручение. Земля вступила в сдвиг полюсов в 208 216 г. до н.э., Империи Палаидии были разрушены, а оставшиеся в живых были переселены, чтобы начать Второй Эволюционный Раунд Цикла Кругов.              </w:t>
      </w:r>
    </w:p>
    <w:p w14:paraId="69153113" w14:textId="77777777" w:rsidR="00AD4332" w:rsidRPr="00311FA4" w:rsidRDefault="00AD4332" w:rsidP="00D87F72">
      <w:pPr>
        <w:ind w:firstLine="709"/>
        <w:jc w:val="both"/>
        <w:rPr>
          <w:sz w:val="28"/>
          <w:szCs w:val="28"/>
        </w:rPr>
      </w:pPr>
      <w:r w:rsidRPr="00311FA4">
        <w:rPr>
          <w:sz w:val="28"/>
          <w:szCs w:val="28"/>
        </w:rPr>
        <w:t xml:space="preserve">• Планетарные щиты Земли все чаще сталкиваются с несоосностью и коррупцией после неудачного SAC 208 216 г. до н.э. Паттерн Вторжения Падших Ангелов, завершившегося сдвигом полюсов, который был установлен во время последнего завершенного SAC, повторялся в каждом Эволюционном Раунде, так как паттерн был установлен в 208 216 до н.э. в нашем Континууме Времени. Этот паттерн Планетарной Кармы в настоящее время установлен в решетках Земли как несовпадающая серия Последовательностей Огненных Букв, что приведет к повторению этого паттерна </w:t>
      </w:r>
      <w:proofErr w:type="gramStart"/>
      <w:r w:rsidRPr="00311FA4">
        <w:rPr>
          <w:sz w:val="28"/>
          <w:szCs w:val="28"/>
        </w:rPr>
        <w:t>во время</w:t>
      </w:r>
      <w:proofErr w:type="gramEnd"/>
      <w:r w:rsidRPr="00311FA4">
        <w:rPr>
          <w:sz w:val="28"/>
          <w:szCs w:val="28"/>
        </w:rPr>
        <w:t xml:space="preserve"> САК 2000-2017 гг.              </w:t>
      </w:r>
    </w:p>
    <w:p w14:paraId="6D089F49" w14:textId="77777777" w:rsidR="00AD4332" w:rsidRPr="00311FA4" w:rsidRDefault="00AD4332" w:rsidP="00D87F72">
      <w:pPr>
        <w:ind w:firstLine="709"/>
        <w:jc w:val="both"/>
        <w:rPr>
          <w:sz w:val="28"/>
          <w:szCs w:val="28"/>
        </w:rPr>
      </w:pPr>
      <w:r w:rsidRPr="00311FA4">
        <w:rPr>
          <w:sz w:val="28"/>
          <w:szCs w:val="28"/>
        </w:rPr>
        <w:t xml:space="preserve">• Сдвиг полюсов в нашем нынешнем векторе времени можно предотвратить путем перестройки исправленных последовательностей букв огня в планетных щитах Земли в период с 2001 по 2012 год. Это позволит Земле перейти в Транс-Временное Согласование с Временным Континуумом, в котором успешно проходят остальные 3 Раунда Миссии Христоса по Перестройке; Миссия Христоса по перестройке наконец-то завершится.              </w:t>
      </w:r>
    </w:p>
    <w:p w14:paraId="7ED3973F" w14:textId="77777777" w:rsidR="00AD4332" w:rsidRPr="00311FA4" w:rsidRDefault="00AD4332" w:rsidP="00D87F72">
      <w:pPr>
        <w:ind w:firstLine="709"/>
        <w:jc w:val="both"/>
        <w:rPr>
          <w:sz w:val="28"/>
          <w:szCs w:val="28"/>
        </w:rPr>
      </w:pPr>
      <w:r w:rsidRPr="00311FA4">
        <w:rPr>
          <w:sz w:val="28"/>
          <w:szCs w:val="28"/>
        </w:rPr>
        <w:t>Связанные выдержки</w:t>
      </w:r>
    </w:p>
    <w:p w14:paraId="165E431A" w14:textId="77777777" w:rsidR="00AD4332" w:rsidRPr="00311FA4" w:rsidRDefault="00AD4332" w:rsidP="00D87F72">
      <w:pPr>
        <w:ind w:firstLine="709"/>
        <w:jc w:val="both"/>
        <w:rPr>
          <w:sz w:val="28"/>
          <w:szCs w:val="28"/>
        </w:rPr>
      </w:pPr>
      <w:r w:rsidRPr="00311FA4">
        <w:rPr>
          <w:sz w:val="28"/>
          <w:szCs w:val="28"/>
        </w:rPr>
        <w:t>© Аша-яна Дин 2001</w:t>
      </w:r>
    </w:p>
    <w:p w14:paraId="3940EF9F" w14:textId="77777777" w:rsidR="00AD4332" w:rsidRPr="00311FA4" w:rsidRDefault="00AD4332" w:rsidP="00D87F72">
      <w:pPr>
        <w:ind w:firstLine="709"/>
        <w:jc w:val="both"/>
        <w:rPr>
          <w:sz w:val="28"/>
          <w:szCs w:val="28"/>
        </w:rPr>
      </w:pPr>
      <w:r w:rsidRPr="00311FA4">
        <w:rPr>
          <w:sz w:val="28"/>
          <w:szCs w:val="28"/>
        </w:rPr>
        <w:t xml:space="preserve">Загадка «круглого стола» - расположение посевов рас и обрядов раундов Географические поселения Империи </w:t>
      </w:r>
      <w:proofErr w:type="gramStart"/>
      <w:r w:rsidRPr="00311FA4">
        <w:rPr>
          <w:sz w:val="28"/>
          <w:szCs w:val="28"/>
        </w:rPr>
        <w:t>Палаидия</w:t>
      </w:r>
      <w:proofErr w:type="gramEnd"/>
      <w:r w:rsidRPr="00311FA4">
        <w:rPr>
          <w:sz w:val="28"/>
          <w:szCs w:val="28"/>
        </w:rPr>
        <w:t xml:space="preserve"> и корреляция звездных врат в шаблоне ДНК</w:t>
      </w:r>
    </w:p>
    <w:p w14:paraId="0B3582ED" w14:textId="77777777" w:rsidR="00AD4332" w:rsidRPr="00311FA4" w:rsidRDefault="00AD4332" w:rsidP="00D87F72">
      <w:pPr>
        <w:ind w:firstLine="709"/>
        <w:jc w:val="both"/>
        <w:rPr>
          <w:sz w:val="28"/>
          <w:szCs w:val="28"/>
        </w:rPr>
      </w:pPr>
      <w:r w:rsidRPr="00311FA4">
        <w:rPr>
          <w:sz w:val="28"/>
          <w:szCs w:val="28"/>
        </w:rPr>
        <w:t xml:space="preserve">Значение понимания природы рас Palaidia Urtite-Cloister, из которых возникло современное человечество, заключается не только в том, что мы можем восстановить понимание изначального величия и «Божественной природы» человеческого генома и скрытой цели Божественной миссии человечества, которая заключается в предполагает геном человека. Понимание замысла и цели, посредством которых были посеяны расы Палаидии, также раскрывает внутренний замысел и скрытую цель, стоящую за генетической эволюцией человечества и внутри нее, и где в рамках этого более великого эволюционного замысла вписывается наша современная человеческая культура. Пять рас Палаидии были посеяны в точных местах на Земле, которые напрямую соответствовали местоположениям 12 мест для реплик тамплиеров (в отношении Главы 18). 12 Земных реплик тамплиеров отмечают на поверхности Земли 12 звездных ворот Внутренней Земли и Храмов Хрустальных Пилонов, через которые можно вручную направить открытие 12 Звездных ворот Зоны Первичных тамплиеров на поверхности Земли. Мало того, что пять рас Палаидии были распределены между 12 местами реплик тамплиеров Земли, они были распределены с точностью. Кодирование шаблона ДНК каждой расы Palaidia Urtite-Cloister напрямую коррелировало с 12 кодами главного ключа и 144 кодами ключа шифрования каждого набора печатей, которые соответствовали месту реплик тамплиеров, которому они были назначены. Расы Палаидии были заселены в географических областях, в которых кодирование их шаблонов ДНК напрямую соответствовало Звездным Вратам, связанным с этим местом. Пять рас </w:t>
      </w:r>
      <w:r w:rsidRPr="00311FA4">
        <w:rPr>
          <w:sz w:val="28"/>
          <w:szCs w:val="28"/>
        </w:rPr>
        <w:lastRenderedPageBreak/>
        <w:t>Империй Палаидии в совокупности несли 12 универсальных главных кодов ключей и 144 универсальных кодовых ключа шифрования, с помощью которых 12 планетарных, галактических и универсальных звездных врат нашей Матрицы времени могли быть активированы дистанционно. Расы Му'а (Муаривия) несли 43-48 Храмы Нити ДНК, соответствующие Всемирным Звездным Вратам с 1 по 12, и, таким образом, были назначены на Землю Храмовников 12 в качестве Стражей 12 Врат. В Первоначальном Порядке размерных частотных полей поля самой высокой частоты имеют наибольшую мощность, и, таким образом, Звездные Врата-12 измерения-12, естественно, обладают преобладающей направленной мощностью над 11 Звездными Вратами ниже своего положения по частоте. 12-е врата во Вселенском тамплиере - это частотный проход, который открывается в измерение-12 поля «Жидкий свет» пре-материи Плотности-4, «Божественный план» Вселенского Христа; «Щит Араматены» (re: Глава 18), который соответствует координатам Вселенских Звездных Врат-12 планеты Лира, Араматена.</w:t>
      </w:r>
    </w:p>
    <w:p w14:paraId="1EEC819C" w14:textId="77777777" w:rsidR="00AD4332" w:rsidRPr="00311FA4" w:rsidRDefault="00AD4332" w:rsidP="00D87F72">
      <w:pPr>
        <w:ind w:firstLine="709"/>
        <w:jc w:val="both"/>
        <w:rPr>
          <w:sz w:val="28"/>
          <w:szCs w:val="28"/>
        </w:rPr>
      </w:pPr>
      <w:r w:rsidRPr="00311FA4">
        <w:rPr>
          <w:sz w:val="28"/>
          <w:szCs w:val="28"/>
        </w:rPr>
        <w:t>В плане Основателей по созданию Реорганизации Христоса D-12 в пределах 4 Плотностей Шаблонов Проявления Земли, Тары и Гайи и окружающих их галактик Универсальные Звездные Врата-12 содержат окончательный ключ к планетарной и галактической Реорганизации Христоса. Через универсальные звездные врата-12 частоты «шаблона Христоса» D-12 могут проходить через планетные тела в галактике, чтобы сбросить исходный естественный шаблон предматериальной материи или «божественный план», по которому галактика и ее планеты впервые проявился. Расы Му'а Империй Палаидия были обозначены как Вселенские Стражи 12-х врат, и поэтому они были расселены в географических точках Земли, которые соответствовали активации Земли и местам открытия Вселенских Звездных Врат-12 Врат Лира-Араматена. Расы Му'а были воплощенными членами Совета D-12 Лира-Араматены ГА. Расы муа имели универсальный ключ-печатку и коды ключа шифрования для всех 12 универсальных, галактических и планетарных звездных врат в своих шаблонах ДНК. Таким образом, расы Муа были расселены в местах, соответствующих Звездным Вратам Земли-12, а также в местах, соответствующих другим Звездным Воротам Тамплиеров Земли, которые больше всего нуждались в дополнительной безопасности. Расы Ю Империй Палаидия несли Универсальный Главный Ключ и Ключи шифрования для Универсальных, Галактических и Планетарных Звездных Врат со 2 по 11 в своих 37-42 нитях шаблонах ДНК. Универсальные Звездные Врата-11 - это ворота пре-материи Плотности-4, D-11, соответствующие Авейону, Лира, вторым по мощности Звездным Вратам Универсального Храмовника. Члены расы Ю являются воплощениями Совета D-11 Авеона ГА, назначенных Всеобщих Стражей 11-х врат, и поэтому расы Ю были расселены в географических местах, соответствующих земным</w:t>
      </w:r>
    </w:p>
    <w:p w14:paraId="72350A65" w14:textId="575A7FAF" w:rsidR="00AD4332" w:rsidRPr="00311FA4" w:rsidRDefault="00AD4332" w:rsidP="00D87F72">
      <w:pPr>
        <w:ind w:firstLine="709"/>
        <w:jc w:val="both"/>
        <w:rPr>
          <w:sz w:val="28"/>
          <w:szCs w:val="28"/>
        </w:rPr>
      </w:pPr>
      <w:r w:rsidRPr="00311FA4">
        <w:rPr>
          <w:sz w:val="28"/>
          <w:szCs w:val="28"/>
        </w:rPr>
        <w:t xml:space="preserve">Точки активации и открытия Star Gate-11. Расы Ю также были размещены в других зонах ворот, соответствующих Звездным Воротам со 2 по 11, которые нуждались в дополнительной безопасности. Расы Ур (Урта) Империй Палаидия </w:t>
      </w:r>
      <w:r w:rsidRPr="00311FA4">
        <w:rPr>
          <w:sz w:val="28"/>
          <w:szCs w:val="28"/>
        </w:rPr>
        <w:lastRenderedPageBreak/>
        <w:t>несли Универсальный Главный Ключ и Коды шифрования, соответствующие Универсальным Звездным Вратам с 5 по 8 в своих 31-36 нитях ДНК, и, таким образом, были Вселенскими Хранителями 8-х Врат. Расы Ура являются воплощенными членами Совета D-8 Минтака-Ориона и были заселены в областях Земли, которые соответствуют Универсальным Звездным Вратам-8, и в областях, соответствующих Звездным Вратам с 5 по 8, которые нуждались в дополнительной безопасности</w:t>
      </w:r>
      <w:r w:rsidR="00845360" w:rsidRPr="00311FA4">
        <w:rPr>
          <w:sz w:val="28"/>
          <w:szCs w:val="28"/>
        </w:rPr>
        <w:t>.</w:t>
      </w:r>
    </w:p>
    <w:p w14:paraId="77DCC4E4" w14:textId="76CBAEF8" w:rsidR="00AD4332" w:rsidRPr="00311FA4" w:rsidRDefault="00AD4332" w:rsidP="00D87F72">
      <w:pPr>
        <w:ind w:firstLine="709"/>
        <w:jc w:val="both"/>
        <w:rPr>
          <w:sz w:val="28"/>
          <w:szCs w:val="28"/>
        </w:rPr>
      </w:pPr>
      <w:r w:rsidRPr="00311FA4">
        <w:rPr>
          <w:sz w:val="28"/>
          <w:szCs w:val="28"/>
        </w:rPr>
        <w:t>Самыми мощными универсальными звездными вратами в отношении операций планетарных, галактических и вселенских систем в нашей Матрице времени и, следовательно, наиболее уязвимыми для попыток проникновения Падших Ангелов являются D-12 Араматена-Лира, D-11 Авеон-</w:t>
      </w:r>
      <w:proofErr w:type="gramStart"/>
      <w:r w:rsidRPr="00311FA4">
        <w:rPr>
          <w:sz w:val="28"/>
          <w:szCs w:val="28"/>
        </w:rPr>
        <w:t>Лира.</w:t>
      </w:r>
      <w:r w:rsidR="006D37BF" w:rsidRPr="00311FA4">
        <w:rPr>
          <w:sz w:val="28"/>
          <w:szCs w:val="28"/>
        </w:rPr>
        <w:t>,</w:t>
      </w:r>
      <w:proofErr w:type="gramEnd"/>
      <w:r w:rsidRPr="00311FA4">
        <w:rPr>
          <w:sz w:val="28"/>
          <w:szCs w:val="28"/>
        </w:rPr>
        <w:t xml:space="preserve"> D-10 Vega-Lyra и D-8 Mintaka-Orion Gates. В дополнение к этим основным универсальным звездным воротам, универсальные звездные ворота 1, 2 и 5 также являются уязвимыми местами. Звездные врата 1, 2, 5, 8, 11 и 12 являются «Контрольными вратами» во Вселенском тамплиере; они - «Врата Срединного Столпа», реальность, которая будет объяснена ниже. Такие расы, как Му, Ю и Ур, Бреаноа и Рама из Империй Палаидия, которые несут на себе поручения Вселенской Безопасности Тамплиеров, всегда селились в географических точках Земли, которые соответствуют Звездным Вратам, в которых закодированы их Храмы ДНК. Они также относятся к зонам контрольных ворот, которые нуждаются в дополнительной безопасности. Посевы ангельских человеческих рас Земли никогда не были случайными явлениями, равно как и центры человеческих поселений не определялись общими факторами окружающей среды, такими как близость к воде и естественным источникам пищи. Хотя факторы окружающей среды, связанные с «иерархией потребностей» для выживания человека, влияют на человеческое поселение на Земле, именно здесь расположены Звездные врата тамплиеров Земли, которые всегда управляли каждым посевом и переселением людей. Значение понимания корреляций Звездных Врат в матрице ДНК между «древними» расами Палаидии не только в том, что, поступая так, мы можем определить основные географические регионы, из которых возникла человеческая цивилизация. Наибольшее значение в понимании Корреляции Звездных Врат в шаблоне ДНК заключается в том, что через это осознание мы можем начать понимать личные и коллективные роли, которые современные люди играют в отношении Миссии по перестройке основателей Христоса. Мы также можем начать понимать, почему истинная история нашей эволюции на Земле была насыщена попытками проникновения Падших Ангелов и предполагаемого господства.</w:t>
      </w:r>
    </w:p>
    <w:p w14:paraId="6B7A56F0" w14:textId="77777777" w:rsidR="00AD4332" w:rsidRPr="00311FA4" w:rsidRDefault="00AD4332" w:rsidP="00D87F72">
      <w:pPr>
        <w:ind w:firstLine="709"/>
        <w:jc w:val="both"/>
        <w:rPr>
          <w:sz w:val="28"/>
          <w:szCs w:val="28"/>
        </w:rPr>
      </w:pPr>
      <w:r w:rsidRPr="00311FA4">
        <w:rPr>
          <w:sz w:val="28"/>
          <w:szCs w:val="28"/>
        </w:rPr>
        <w:t xml:space="preserve">Древние расы уртите-три и би-монастырь, посевшие империи Палаидии в 798 000 до н.э., представляют собой генетическое наследие, из которого возникло современное человечество. Появление современного человечества не было случайным явлением, которое возникло случайно из этого ранее организованного плана Империи Палаидия. Эволюция современного человечества всегда была неотъемлемой частью программы Изумрудного Завета Империи Палаидия; люди настоящего времени являются такой же частью задуманной Основателями </w:t>
      </w:r>
      <w:r w:rsidRPr="00311FA4">
        <w:rPr>
          <w:sz w:val="28"/>
          <w:szCs w:val="28"/>
        </w:rPr>
        <w:lastRenderedPageBreak/>
        <w:t>Миссии Планетарной перестройки Христа, как и расы Палаидии древних времен. То, что не входило в предполагаемую часть плана божественной эволюции человека ангелов Палаидии, - это степень, в которой проникновение падших ангелов и, как следствие, мутация шаблона ДНК и сознания, прогрессивно происходили в процессе эволюции человечества на Земле. Нынешнее состояние амнезии человечества в отношении своего Ангельского Наследия и последующее пренебрежение его намеченной Божественной Комиссией как силой, посредством которой будет происходить Перенастройка Планетарного Христоса, не было частью плана Основателей. Это отступление от человеческой биологии и сознания было, однако, именно намерением рас Падших Ангелов, которые понимали, что Ангельские Люди Земли были основным препятствием для выполнения их плана по захвату Универсального Комплекса Тамплиеров в этой Матрице Времени. Человеческий эволюционный дизайн 12-Tribes Seeding-3 начался с пяти рас Urtite-Cloister Maji, посеявших первые 12 империй Палаидии в регионах, соответствующих 12 первичным звездным воротам Земли, но этот план не остановился на расах Империи Палаидия.</w:t>
      </w:r>
    </w:p>
    <w:p w14:paraId="4F66159F" w14:textId="77777777" w:rsidR="00AD4332" w:rsidRPr="00311FA4" w:rsidRDefault="00AD4332" w:rsidP="00D87F72">
      <w:pPr>
        <w:ind w:firstLine="709"/>
        <w:jc w:val="both"/>
        <w:rPr>
          <w:sz w:val="28"/>
          <w:szCs w:val="28"/>
        </w:rPr>
      </w:pPr>
      <w:r w:rsidRPr="00311FA4">
        <w:rPr>
          <w:sz w:val="28"/>
          <w:szCs w:val="28"/>
        </w:rPr>
        <w:t>Цикл раундов, Божественный план эволюции человека, Миссия Христоса по перестройке</w:t>
      </w:r>
    </w:p>
    <w:p w14:paraId="1A5845E9" w14:textId="77777777" w:rsidR="00AD4332" w:rsidRPr="00311FA4" w:rsidRDefault="00AD4332" w:rsidP="00D87F72">
      <w:pPr>
        <w:ind w:firstLine="709"/>
        <w:jc w:val="both"/>
        <w:rPr>
          <w:sz w:val="28"/>
          <w:szCs w:val="28"/>
        </w:rPr>
      </w:pPr>
      <w:r w:rsidRPr="00311FA4">
        <w:rPr>
          <w:sz w:val="28"/>
          <w:szCs w:val="28"/>
        </w:rPr>
        <w:t xml:space="preserve">Эволюционный Божественный План человеческой эволюции на Земле был разработан, чтобы осуществить Планетарное Христианское Перестройку Основателей через серию циклов рас, называемых РАУНДАМИ. Каждый Раунд заселения человеческой расы был предназначен для постепенного внесения цикла частот из Универсального шаблона Христоса, Щита Араматены. Шаблоны Воплощения тела Земля-Тара-Гайя не могут быть полностью скорректированы по Чертежу Христоса за один раз. Шаблоны проявления - это скалярные решетки стоячих волн из межпространственных световых и звуковых частот, на которых планетарная молекулярная основа выстраивается в проявление. Молекулярная структура планетарного тела должна постепенно расширяться, чтобы удерживать большее количество межпространственной энергии, которая будет вливаться в Шаблон Планетарного Проявления через Перестройку Христоса. Если слишком большая частота подается в Планетарный Шаблон слишком быстро, физическая структура атомов, молекул и субатомных частиц не сможет изменить свой естественный ритм вибрации достаточно быстро, чтобы идти в ногу с ускорением шаблона. Если бы чрезмерное количество частоты D-12 из D-12 Щита Араматены Универсального проекта Христоса было внесено в Шаблоны планетарных проявлений системы </w:t>
      </w:r>
      <w:proofErr w:type="gramStart"/>
      <w:r w:rsidRPr="00311FA4">
        <w:rPr>
          <w:sz w:val="28"/>
          <w:szCs w:val="28"/>
        </w:rPr>
        <w:t>Земля-Тара-Гала</w:t>
      </w:r>
      <w:proofErr w:type="gramEnd"/>
      <w:r w:rsidRPr="00311FA4">
        <w:rPr>
          <w:sz w:val="28"/>
          <w:szCs w:val="28"/>
        </w:rPr>
        <w:t xml:space="preserve">, то планетарное тело буквально взорвалось бы. Основатели разработали план эволюции человека с полным пониманием этих основных принципов Физики Одного поля и Механики создания первичного порядка. Первыми были посеяны расы Palaidia Urtite-Cloister Maji, как носители наибольшего количества частот через свои шаблоны ДНК. Присутствие Palaidia Urtite-Cloister Maji служило для регулирования поступательного потока частоты D-12 в Планетарные Щиты Шаблона Проявления Земли и для установки Базового Шаблона или «Решетки Катара» Щита D-12 Араматены внутри Планетарных Щитов Земля-Тара-Гала. Затем </w:t>
      </w:r>
      <w:r w:rsidRPr="00311FA4">
        <w:rPr>
          <w:sz w:val="28"/>
          <w:szCs w:val="28"/>
        </w:rPr>
        <w:lastRenderedPageBreak/>
        <w:t>произойдет серия эволюционных раундов, в ходе которых ангельские человеческие расы с менее сложными шаблонами ДНК и, следовательно, с меньшей пропускной способностью передачи частоты, будут последовательно циклически перемещаться по Земле, чтобы медленно и постепенно увеличивать количество частоты, поступающей в планетарные щиты Земли из D-12 Щит Араматены.</w:t>
      </w:r>
    </w:p>
    <w:p w14:paraId="477ECA9E" w14:textId="6428E9CA" w:rsidR="00AD4332" w:rsidRPr="00311FA4" w:rsidRDefault="00AD4332" w:rsidP="00D87F72">
      <w:pPr>
        <w:ind w:firstLine="709"/>
        <w:jc w:val="both"/>
        <w:rPr>
          <w:sz w:val="28"/>
          <w:szCs w:val="28"/>
        </w:rPr>
      </w:pPr>
      <w:r w:rsidRPr="00311FA4">
        <w:rPr>
          <w:sz w:val="28"/>
          <w:szCs w:val="28"/>
        </w:rPr>
        <w:t>Цикл раундов должен был работать следующим образом: Семенные расы с наивысшей пропускной способностью частоты шаблона ДНК были введены первыми, чтобы закрепить шаблон решетки Катара Щита Араматены в планетарных щитах Земли. Энергия, естественным образом преобразованная через их ускоренные шаблоны ДНК, постепенно принималась, накапливалась и высвобождалась в планетарные щиты Земли через 12 селенитовых стержней в Храмах кристальных пилонов Внутренней Земли. Когда Земля вошла в естественный Цикл Открытия Звездных Врат планетарных Активаций (SAC), Расы Маджи будут обладать естественной конфигурацией Щита D-12 Араматены на планете, служа Временной Решеткой Христоса D-12 внутри Планетарных Щитов. Через Временную Решетку Христоса D-12, сформированную на Земле присутствием Рас Маджи, некоторое количество частоты D-12 могло быть повторно введено в Планетарные Щиты Земли во время каждого естественного САК. Благодаря этому постепенному повторному введению частоты D-12 в планетарные щиты Земли, части систем Аксиатональной линии и Лей-линии Земли, которые были повреждены во время катаклизма Тары в 549 998 000 до н.э. (касательно раздела Глава 1: Происхождение и падение)</w:t>
      </w:r>
      <w:r w:rsidR="006D37BF" w:rsidRPr="00311FA4">
        <w:rPr>
          <w:sz w:val="28"/>
          <w:szCs w:val="28"/>
        </w:rPr>
        <w:t>,</w:t>
      </w:r>
      <w:r w:rsidRPr="00311FA4">
        <w:rPr>
          <w:sz w:val="28"/>
          <w:szCs w:val="28"/>
        </w:rPr>
        <w:t xml:space="preserve"> может быть постепенно преобразован в план Щита Араматены Христоса. Физические тела рас Маджи служили буквально проводниками электромагнитной энергии, через которые частоты Щита D-12 Араматены могли удерживаться на планете для постепенного восстановления планетарной решетки, пока решетки Земли не были отремонтированы в достаточной степени, чтобы удерживать естественные, постоянные D- 12 Христос Перестройка. Первоначально все виды на Земле были засеяны, чтобы служить проводниками частоты, через которые Перестройка Христоса Основателей D-12 могла постепенно осуществляться в системе Земля-Тара-Гайя. Ущерб, нанесенный сетям Земли в результате катаклизма на Таране, сделал комплекс тамплиеров Земли неспособным естественным образом противостоять участию в САК. Система Земля-Тара-Гайя стала бы системой Фантомной планеты (re: Глава 19), если бы Основатели не реализовали миссию Ангельского Человека. Человечество и другие виды были засеяны на Земле, чтобы сформировать поддерживающий энергетический шаблон, с помощью которого прогрессивная перестройка D-12 Христоса и восстановление планетарных щитов Земли могли быть воспроизведены в течение нескольких циклов эволюции планеты во временном цикле Плотности-1.</w:t>
      </w:r>
    </w:p>
    <w:p w14:paraId="662FFA78" w14:textId="7004C33B" w:rsidR="00AD4332" w:rsidRPr="00311FA4" w:rsidRDefault="00AD4332" w:rsidP="00D87F72">
      <w:pPr>
        <w:ind w:firstLine="709"/>
        <w:jc w:val="both"/>
        <w:rPr>
          <w:sz w:val="28"/>
          <w:szCs w:val="28"/>
        </w:rPr>
      </w:pPr>
      <w:r w:rsidRPr="00311FA4">
        <w:rPr>
          <w:sz w:val="28"/>
          <w:szCs w:val="28"/>
        </w:rPr>
        <w:t xml:space="preserve">Дизайн Цикла Раундов начался с посева рас Маджи Палаидия Уртите-Клустер, а затем продолжился постепенным появлением рас, несущих меньшие части шаблона ДНК Маджи. Каждая раса с менее сложными шаблонами ДНК служила для введения и удержания в планетарных щитах Земли определенных </w:t>
      </w:r>
      <w:r w:rsidRPr="00311FA4">
        <w:rPr>
          <w:sz w:val="28"/>
          <w:szCs w:val="28"/>
        </w:rPr>
        <w:lastRenderedPageBreak/>
        <w:t xml:space="preserve">циклов субчастот от щита Араматены в те моменты планетарного временного цикла, когда эти конкретные субчастоты были необходимы для усиления и «заполнения». вне </w:t>
      </w:r>
      <w:proofErr w:type="gramStart"/>
      <w:r w:rsidRPr="00311FA4">
        <w:rPr>
          <w:sz w:val="28"/>
          <w:szCs w:val="28"/>
        </w:rPr>
        <w:t>частот »в</w:t>
      </w:r>
      <w:proofErr w:type="gramEnd"/>
      <w:r w:rsidRPr="00311FA4">
        <w:rPr>
          <w:sz w:val="28"/>
          <w:szCs w:val="28"/>
        </w:rPr>
        <w:t xml:space="preserve"> шаблоне проявления Земли. В дизайне Цикла Раундов расы с большей генетической сложностью служат для удержания в Планетарных Щитах Земли 12 шаблонов первичных измерений Божественного плана Щита Араматены Христоса. Расы с меньшей генетической сложностью служат для удержания дополнительных субгармоник 144 вторичных размерных субчастотных шаблонов Христова проекта. После того, как они были полностью засеяны и заняли свое положение в различных взаимосвязанных временных циклах Земли, Тары и Гайи, ангельские человеческие расы должны были удерживать и направлять в шаблоне </w:t>
      </w:r>
      <w:proofErr w:type="gramStart"/>
      <w:r w:rsidRPr="00311FA4">
        <w:rPr>
          <w:sz w:val="28"/>
          <w:szCs w:val="28"/>
        </w:rPr>
        <w:t>Земля-Тара-Гала</w:t>
      </w:r>
      <w:proofErr w:type="gramEnd"/>
      <w:r w:rsidRPr="00311FA4">
        <w:rPr>
          <w:sz w:val="28"/>
          <w:szCs w:val="28"/>
        </w:rPr>
        <w:t xml:space="preserve"> самые большие части Щита D-12. Частотные спектры Aramatena Christos Blueprint. Царства животных, растений, насекомых и минералов </w:t>
      </w:r>
      <w:proofErr w:type="gramStart"/>
      <w:r w:rsidRPr="00311FA4">
        <w:rPr>
          <w:sz w:val="28"/>
          <w:szCs w:val="28"/>
        </w:rPr>
        <w:t>Земли-Тара-Гала</w:t>
      </w:r>
      <w:proofErr w:type="gramEnd"/>
      <w:r w:rsidRPr="00311FA4">
        <w:rPr>
          <w:sz w:val="28"/>
          <w:szCs w:val="28"/>
        </w:rPr>
        <w:t xml:space="preserve"> были предназначены для удержания субгармоник Чертежа Христоса. Вместе Ангельские Человеческие Расы и естественные царства </w:t>
      </w:r>
      <w:proofErr w:type="gramStart"/>
      <w:r w:rsidRPr="00311FA4">
        <w:rPr>
          <w:sz w:val="28"/>
          <w:szCs w:val="28"/>
        </w:rPr>
        <w:t>Земли-Тара-Гала</w:t>
      </w:r>
      <w:proofErr w:type="gramEnd"/>
      <w:r w:rsidRPr="00311FA4">
        <w:rPr>
          <w:sz w:val="28"/>
          <w:szCs w:val="28"/>
        </w:rPr>
        <w:t xml:space="preserve"> внесут и поддержат Чертеж Христоса D-12, постепенно исцеляя искажения в Планетарных Щитах Земли-Тара-Гала, чтобы выполнить естественную Реорганизацию Христоса Земли- Системы Тара-Гайя. По мере того, как каждый цикл эволюции человеческой расы вступает в проявление на Земле, все большее количество Шаблонов Христоса будет постепенно закрепляться и интегрироваться в Шаблон Проявления Земли. Когда Цикл Раундов был завершен и все части расы ангельских людей из 12 племен заняли свои позиции на планете, последний Цикл Звездных Активаций позволит расам Ангельских Людей полностью закрепить Планетарный План Христоса D-12 в шаблоне Земли</w:t>
      </w:r>
      <w:r w:rsidR="00845360" w:rsidRPr="00311FA4">
        <w:rPr>
          <w:sz w:val="28"/>
          <w:szCs w:val="28"/>
        </w:rPr>
        <w:t>.</w:t>
      </w:r>
      <w:r w:rsidRPr="00311FA4">
        <w:rPr>
          <w:sz w:val="28"/>
          <w:szCs w:val="28"/>
        </w:rPr>
        <w:t xml:space="preserve"> По завершении Ангельской Человеческой Миссии D-12 Махарический Щит Планетарного плана Христоса Араматены будет одновременно закреплен в различных взаимосвязанных Векторах Времени и Циклах времени Земля-Тара-Гайя. В это время Планетарные Щиты будут полностью перестроены в свой естественный порядок D-12, позволяя планете самостоятельно поддерживать постоянное, естественное Выравнивание D-12 Христоса.</w:t>
      </w:r>
    </w:p>
    <w:p w14:paraId="59A8BD16" w14:textId="56FC590F" w:rsidR="00AD4332" w:rsidRPr="00311FA4" w:rsidRDefault="00AD4332" w:rsidP="00D87F72">
      <w:pPr>
        <w:ind w:firstLine="709"/>
        <w:jc w:val="both"/>
        <w:rPr>
          <w:sz w:val="28"/>
          <w:szCs w:val="28"/>
        </w:rPr>
      </w:pPr>
      <w:r w:rsidRPr="00311FA4">
        <w:rPr>
          <w:sz w:val="28"/>
          <w:szCs w:val="28"/>
        </w:rPr>
        <w:t xml:space="preserve">Когда полный частотный спектр D-12 Shield of Aramatena TemПластин Christos Blueprint закреплен в шаблоне Земли «за один раз» во время Звездного Цикла активации, когда естественные планетарные, галактические и универсальные Звездные Врата открываются, Планетарная Земля-Тара-Гайя Щиты могут удерживать полный поток творения Махараты D-12. Заякоривание полного спектра D-12 Универсального Тока Махараты или пре-материи «Тока Христоса» (также иногда называемого «Фотонным поясом» или «Голографическим лучом») поместило бы планету в ее естественный планетарный махарик. Тюлень. Ручная стимуляция естественной Планетарной Махарической Печати в многочисленных параллельных временных циклах позволит планете восстановить свою естественную способность к самоподдержанию постоянного Планетарного Выравнивания D-12 с Христом. Восстановление естественного Выравнивания Христова планеты восстановит «Божественный Правильный Порядок» первоначального галактического </w:t>
      </w:r>
      <w:r w:rsidRPr="00311FA4">
        <w:rPr>
          <w:sz w:val="28"/>
          <w:szCs w:val="28"/>
        </w:rPr>
        <w:lastRenderedPageBreak/>
        <w:t>положения планеты и Выравнивания Универсального Цикла Времени. Под планетарной печатью Махарии D-12 4 Плотности системы Земля-Тара-Гайя могут полностью повторно подключиться к Универсальному Шаблону Проявления нашей Матрицы Времени. Восстановление планетарных щитов Земля-Тара-Гайя посредством перестройки Христоса позволит четырем Плотностям планетной системы повторно подключиться к первичным световым полям Ки-Ра-ША Плотности-5 и первичным звуковым полям Кундарай за пределами матрицы времени</w:t>
      </w:r>
      <w:r w:rsidR="006D37BF" w:rsidRPr="00311FA4">
        <w:rPr>
          <w:sz w:val="28"/>
          <w:szCs w:val="28"/>
        </w:rPr>
        <w:t>.</w:t>
      </w:r>
      <w:r w:rsidRPr="00311FA4">
        <w:rPr>
          <w:sz w:val="28"/>
          <w:szCs w:val="28"/>
        </w:rPr>
        <w:t xml:space="preserve"> Посредством этой «Божественной Связи» Планетарные Щиты Земля-Тара-Гайя могут получать постоянную циркуляцию Первичных Токов Творения «Радужного Луча» из Источника. Как только естественная Плотность-4, Планетарный Махарический Щит D-12 будет восстановлена </w:t>
      </w:r>
      <w:r w:rsidRPr="00311FA4">
        <w:rPr>
          <w:rFonts w:ascii="Times New Roman" w:hAnsi="Times New Roman" w:cs="Times New Roman"/>
          <w:sz w:val="28"/>
          <w:szCs w:val="28"/>
        </w:rPr>
        <w:t>​​</w:t>
      </w:r>
      <w:r w:rsidRPr="00311FA4">
        <w:rPr>
          <w:rFonts w:cs="Verdana"/>
          <w:sz w:val="28"/>
          <w:szCs w:val="28"/>
        </w:rPr>
        <w:t>на Земле, Плотность-3 Гайя,</w:t>
      </w:r>
      <w:r w:rsidRPr="00311FA4">
        <w:rPr>
          <w:sz w:val="28"/>
          <w:szCs w:val="28"/>
        </w:rPr>
        <w:t xml:space="preserve"> Плотность-2 Тара и Плотность-1 Земля будут восстановлены до статуса Планет Вознесения (в отношении Главы 19), их присущие жизненные поля, способные достичь полного Вознесения вне Матрицы Времени. До тех пор, пока Христос Реорганизация Земли не будет завершена, большая часть жизненного поля Земли находится в ловушке времени в пределах конечного опыта проявления Плотности, будучи неспособной насладиться </w:t>
      </w:r>
      <w:proofErr w:type="gramStart"/>
      <w:r w:rsidRPr="00311FA4">
        <w:rPr>
          <w:sz w:val="28"/>
          <w:szCs w:val="28"/>
        </w:rPr>
        <w:t>Божественно</w:t>
      </w:r>
      <w:proofErr w:type="gramEnd"/>
      <w:r w:rsidRPr="00311FA4">
        <w:rPr>
          <w:sz w:val="28"/>
          <w:szCs w:val="28"/>
        </w:rPr>
        <w:t xml:space="preserve"> данным Даром самомотивированного Вознесения и присущим ему вечным обновлением Вечной Жизни и со- творческий жизненный опыт. Линия ангельских людей Земли была посеяна как неотъемлемая часть Божественно задуманной миссии планетарного, галактического и всеобщего восстановления. Эта миссия была хорошо организована, прекрасно поставлена </w:t>
      </w:r>
      <w:r w:rsidRPr="00311FA4">
        <w:rPr>
          <w:rFonts w:ascii="Times New Roman" w:hAnsi="Times New Roman" w:cs="Times New Roman"/>
          <w:sz w:val="28"/>
          <w:szCs w:val="28"/>
        </w:rPr>
        <w:t>​​</w:t>
      </w:r>
      <w:r w:rsidRPr="00311FA4">
        <w:rPr>
          <w:rFonts w:cs="Verdana"/>
          <w:sz w:val="28"/>
          <w:szCs w:val="28"/>
        </w:rPr>
        <w:t>и внутренне си</w:t>
      </w:r>
      <w:r w:rsidRPr="00311FA4">
        <w:rPr>
          <w:sz w:val="28"/>
          <w:szCs w:val="28"/>
        </w:rPr>
        <w:t>нхронизирована с естественными циклами Времени в нашей Матрице Времени. Временные Циклы - это повторяющиеся циклы колебательной вариации, присущие Первичному Порядку Одного Поля сознания и энергии, который ЯВЛЯЕТСЯ нашей Матрицей Времени. Циклы времени управляют механикой изначального творения, или органической физикой проявления, с помощью которой сознание познает миры пространства-времени-материи. Дизайн Цикла Кругов, посредством которого эволюция человечества на Земле служит высшей цели Универсального Реабилитации, построен на естественных контурах Циклов Всемирного Времени. Каждая фаза эволюции человечества на Земле, включая современную человеческую цивилизацию, является неотъемлемой и необходимой частью этого великого Универсального плана реабилитации и восстановления.</w:t>
      </w:r>
    </w:p>
    <w:p w14:paraId="396AD99F" w14:textId="77777777" w:rsidR="00AD4332" w:rsidRPr="00311FA4" w:rsidRDefault="00AD4332" w:rsidP="00D87F72">
      <w:pPr>
        <w:ind w:firstLine="709"/>
        <w:jc w:val="both"/>
        <w:rPr>
          <w:sz w:val="28"/>
          <w:szCs w:val="28"/>
        </w:rPr>
      </w:pPr>
      <w:r w:rsidRPr="00311FA4">
        <w:rPr>
          <w:sz w:val="28"/>
          <w:szCs w:val="28"/>
        </w:rPr>
        <w:t>Четыре эволюционных раунда, корезонансное выравнивание континуума, транс-временная связь</w:t>
      </w:r>
    </w:p>
    <w:p w14:paraId="532B806D" w14:textId="77777777" w:rsidR="00AD4332" w:rsidRPr="00311FA4" w:rsidRDefault="00AD4332" w:rsidP="00D87F72">
      <w:pPr>
        <w:ind w:firstLine="709"/>
        <w:jc w:val="both"/>
        <w:rPr>
          <w:sz w:val="28"/>
          <w:szCs w:val="28"/>
        </w:rPr>
      </w:pPr>
      <w:r w:rsidRPr="00311FA4">
        <w:rPr>
          <w:sz w:val="28"/>
          <w:szCs w:val="28"/>
        </w:rPr>
        <w:t>и миссия Христоса по перестройке</w:t>
      </w:r>
    </w:p>
    <w:p w14:paraId="46EAC35E" w14:textId="77777777" w:rsidR="00AD4332" w:rsidRPr="00311FA4" w:rsidRDefault="00AD4332" w:rsidP="00D87F72">
      <w:pPr>
        <w:ind w:firstLine="709"/>
        <w:jc w:val="both"/>
        <w:rPr>
          <w:sz w:val="28"/>
          <w:szCs w:val="28"/>
        </w:rPr>
      </w:pPr>
      <w:r w:rsidRPr="00311FA4">
        <w:rPr>
          <w:sz w:val="28"/>
          <w:szCs w:val="28"/>
        </w:rPr>
        <w:t xml:space="preserve">Пять рас Urtite-Cloister Maji, которые первыми заселили Империи Палаидии в 798 000 г. до н.э., начали текущий Цикл Кругов на Земле. Расы Urtite-Cloister Му'а, Ю, Ур, Бреаноа и Рама, каждая со своими соответствующими Корреляциями по шаблону ДНК Звездных Врат, являются семенными расами, из которых возникло современное человечество. Благодаря этой наследственной генетической принадлежности, люди современной Земли также обладают Корреляциями Звездных Врат в матрице ДНК, унаследованными от конкретной </w:t>
      </w:r>
      <w:r w:rsidRPr="00311FA4">
        <w:rPr>
          <w:sz w:val="28"/>
          <w:szCs w:val="28"/>
        </w:rPr>
        <w:lastRenderedPageBreak/>
        <w:t>расы Империи Палеидия, от которой произошли их первоначальные генетические предки. Хотя в настоящее время мы потеряли память о нашей великой цели в рамках Миссии по выравниванию планетного Христоса,</w:t>
      </w:r>
    </w:p>
    <w:p w14:paraId="3755CAF6" w14:textId="24A9D547" w:rsidR="00AD4332" w:rsidRPr="00311FA4" w:rsidRDefault="00AD4332" w:rsidP="00D87F72">
      <w:pPr>
        <w:ind w:firstLine="709"/>
        <w:jc w:val="both"/>
        <w:rPr>
          <w:sz w:val="28"/>
          <w:szCs w:val="28"/>
        </w:rPr>
      </w:pPr>
      <w:r w:rsidRPr="00311FA4">
        <w:rPr>
          <w:sz w:val="28"/>
          <w:szCs w:val="28"/>
        </w:rPr>
        <w:t>наши нынешние человеческие расы так же важны, как и расы Империи Палаидия, в выполнении Плана Планетарного, Галактического и Универсального Восстановления Основателей. Цикл Кругов, посредством которого человеческая эволюция должна была осуществить Перестройку Христоса на Земле в определенном квадранте времени, рассчитан на 4 фазы или 4 Круга. Первый раунд посева-3 Эволюция человека произошла с посевом пяти рас из 25-48 нитей ДНК-шаблона Palaidia Urtite-Cloister Maji подземных империй Палаидии в 798 000 до н.э. и их последующим появлением на поверхности Земли между 750 000 и 500 000 до н</w:t>
      </w:r>
      <w:r w:rsidR="00845360" w:rsidRPr="00311FA4">
        <w:rPr>
          <w:sz w:val="28"/>
          <w:szCs w:val="28"/>
        </w:rPr>
        <w:t>.</w:t>
      </w:r>
      <w:r w:rsidRPr="00311FA4">
        <w:rPr>
          <w:sz w:val="28"/>
          <w:szCs w:val="28"/>
        </w:rPr>
        <w:t xml:space="preserve"> Второй раунд состоялся, когда в 206000 г. до н. Шаблоны ДНК соответствовали. Расы 1-го и 2-го Раундов эволюции человека несли 12 универсальных главных кодов ключей и 144 универсальных кодовых ключа шифрования 12 универсальных звездных врат в своих шаблонах ДНК; они закрепили 12 первичных размерных шаблонов щита D-12 Араматены внутри планетарных щитов Земли. Второй раунд был отложен от первоначально запланированного графика из-за войны с расами падших ангелов и последующего планетарного катаклизма в 208 216 до н.э. Третий раунд ангельской эволюции человека произошел в 73000 г. до н.э., когда пять рас монастыря шаблонов ДНК с 7-12 + 1 цепями возникли через пять рас Уртитов-Клойстеров, неся субгармоники конкретных корреляций Звездных Врат шаблона ДНК, характерных для конкретных Urtite-Cloister Раса, из которой они вышли. Четвертый раунд ангельской эволюции человека начался вскоре после этого, когда 5 коренных рас с 2-6 цепочками + спящие 12-цепочечные шаблоны ДНК начали свое постепенное превращение в человеческое воплощение в 71000 году до н.э. через свою соответствующую обительскую расу из 5 монастырских рас </w:t>
      </w:r>
      <w:proofErr w:type="gramStart"/>
      <w:r w:rsidRPr="00311FA4">
        <w:rPr>
          <w:sz w:val="28"/>
          <w:szCs w:val="28"/>
        </w:rPr>
        <w:t>( re</w:t>
      </w:r>
      <w:proofErr w:type="gramEnd"/>
      <w:r w:rsidRPr="00311FA4">
        <w:rPr>
          <w:sz w:val="28"/>
          <w:szCs w:val="28"/>
        </w:rPr>
        <w:t>: Глава 1: Коренные расы - секция замкнутых рас).</w:t>
      </w:r>
    </w:p>
    <w:p w14:paraId="715802BA" w14:textId="77777777" w:rsidR="00AD4332" w:rsidRPr="00311FA4" w:rsidRDefault="00AD4332" w:rsidP="00D87F72">
      <w:pPr>
        <w:ind w:firstLine="709"/>
        <w:jc w:val="both"/>
        <w:rPr>
          <w:sz w:val="28"/>
          <w:szCs w:val="28"/>
        </w:rPr>
      </w:pPr>
      <w:r w:rsidRPr="00311FA4">
        <w:rPr>
          <w:sz w:val="28"/>
          <w:szCs w:val="28"/>
        </w:rPr>
        <w:t xml:space="preserve">Каждый из 4-х раундов Эволюционного плана человека предназначен для попадания в планетарные щиты Земли во время определенных векторов времени определенной части шаблона D-12 Shield of Aramatena Christos. Если бы Цикл Раундов продолжался без постепенного вмешательства Падших Ангелов, 4 Раунда Ангельской Человеческой Линии полностью закрепили бы Щит D-12 Араматены и давно завершили бы Миссию Христоса Реорганизации на Земле. Четвертый круг ангельской эволюции человека все еще продолжается с современной земной точки зрения, поскольку 2 из 5 коренных рас и 1 из 5 монастырских рас еще не вступили в свои циклы рождения на современной Земле. По правде говоря, эти «еще не проявленные» штаммы Ангельской Человеческой расы Четвертого Круга уже существуют и развиваются в пределах более высокочастотных Временных Векторов Плотности-2 Земли, которые представляют собой Временной Цикл «будущего времени» Тары Плотности-2 по отношению к положению. рас на современной Земле Плотности-1 21 века. Таким же образом эволюционные Раунды Палаидии Уртит-Клойстер, Уртит-Монастырь, Монастырь и «более ранние» коренные расы также происходят </w:t>
      </w:r>
      <w:r w:rsidRPr="00311FA4">
        <w:rPr>
          <w:sz w:val="28"/>
          <w:szCs w:val="28"/>
        </w:rPr>
        <w:lastRenderedPageBreak/>
        <w:t>одновременно с современной эволюцией человека, как в более высокочастотных, так и в низкочастотных временных векторах Плотности-1 Земли. Проект «Цикла циклов ангельской эволюционной схемы человека» отражает реальность физики, на которой построено проявление пространства-времени-материи; время одновременное. Временные циклы представляют собой повторяющиеся циклы колебательной вариации, заключенные в энергетической платформе Одного Поля сознания и энергии, которая является средой, в которой происходит все проявленное творение. Повторяющиеся циклы колебательной вариации, которые образуют временные циклы и присущие им меньшие циклы временных векторов, обеспечивают согласованные последовательности линейных вибрационных ритмов, которым сознание должно следовать, чтобы задействовать явный опыт линейного перехода и эволюции во времени. Цикл раундов Эволюция человека - Миссия Христоса по перестройке выполняется через четыре раунда ангельских человеческих рас, коллективных носителей щита D-12 Божественного плана Араматены Христоса, одновременно засеяемых в различных временных векторах Земли-Тары. -Gaia Universal Time Cycle. Посредством этого одновременного, одновременного посева Четырех Кругов, части Чертежа Христоса одновременно вводятся их назначенными расами в 4 Плотности Планетарных Щитов, в их соответствующий Временной Цикл и энергетические координаты соответствующего колебательного ко-резонанса.</w:t>
      </w:r>
    </w:p>
    <w:p w14:paraId="586D7EB9" w14:textId="77777777" w:rsidR="00AD4332" w:rsidRPr="00311FA4" w:rsidRDefault="00AD4332" w:rsidP="00D87F72">
      <w:pPr>
        <w:ind w:firstLine="709"/>
        <w:jc w:val="both"/>
        <w:rPr>
          <w:sz w:val="28"/>
          <w:szCs w:val="28"/>
        </w:rPr>
      </w:pPr>
      <w:r w:rsidRPr="00311FA4">
        <w:rPr>
          <w:sz w:val="28"/>
          <w:szCs w:val="28"/>
        </w:rPr>
        <w:t>Кажущуюся сложной межпространственной, межвременной реальность эволюционного замысла человека можно просто понять, рассматривая каждый из 4-х Раундов Ангельского Человеческого Посева-3 как происходящий прямо сейчас в векторах пространства-времени, связанных с нашей Землей, но отличных от них. современный вектор времени. В нашем Векторе Времени Земля начала Цикл Звездных Активаций (SAC) 2000-2017, через который активируются Земные Тамплиеры и Звездные Врата.</w:t>
      </w:r>
    </w:p>
    <w:p w14:paraId="7BA3616F" w14:textId="77777777" w:rsidR="00AD4332" w:rsidRPr="00311FA4" w:rsidRDefault="00AD4332" w:rsidP="00D87F72">
      <w:pPr>
        <w:ind w:firstLine="709"/>
        <w:jc w:val="both"/>
        <w:rPr>
          <w:sz w:val="28"/>
          <w:szCs w:val="28"/>
        </w:rPr>
      </w:pPr>
      <w:r w:rsidRPr="00311FA4">
        <w:rPr>
          <w:sz w:val="28"/>
          <w:szCs w:val="28"/>
        </w:rPr>
        <w:t xml:space="preserve">Активация тамплиеров Земли в нынешнем SAC постепенно создает временное смешение векторов времени между прошлым, настоящим и будущим векторами времени, в котором одновременно происходят другие Раунды Перестройки Христова. Если современное человечество выполнит свою намеченную роль в составе команды миссии Христоса по перестройке, сознательно закрепив нашу часть щита D-12 поля Араматена Христоса в нашем векторе времени, успех перестройки Христоса может быть наконец достигнут. Если мы выполним свою часть работы, мы создадим связь во времени, энергетически соединив наш настоящий Временной Вектор с прошлым и будущим Временными векторами, в которых успешно оркестрируются другие эволюционные Круги. Посредством этой трансвременной Связи наш нынешний Вектор Времени будет «синхронизироваться по фазе», или синхронизироваться с вероятным будущим Вектором Времени и соответствующими ему Векторами Времени прошлого, в которых Перенастройка Христа, Лирино-Сирианская культурная модель Изумрудного Завета и успешная эволюция человечества к 12-элементной ангельской человеческой свободе уже очевидна. Выполняя свою часть работы сейчас, мы выберем из настоящего желаемое вероятное будущее (с </w:t>
      </w:r>
      <w:r w:rsidRPr="00311FA4">
        <w:rPr>
          <w:sz w:val="28"/>
          <w:szCs w:val="28"/>
        </w:rPr>
        <w:lastRenderedPageBreak/>
        <w:t>нашей нынешней точки зрения), которое наша раса увидит в проявлении. Выбирая из настоящего путь просвещенного будущего и «Судьбу радости», мы одновременно переориентируем наш вектор времени настоящего с более желательным набором векторов времени прошлого, в котором нежелательные прошлые события потеряют свою силу и влияние в нашем эмпирическом проявлении настоящего и будущего.</w:t>
      </w:r>
    </w:p>
    <w:p w14:paraId="45DDE48C" w14:textId="77777777" w:rsidR="00AD4332" w:rsidRPr="00311FA4" w:rsidRDefault="00AD4332" w:rsidP="00D87F72">
      <w:pPr>
        <w:ind w:firstLine="709"/>
        <w:jc w:val="both"/>
        <w:rPr>
          <w:sz w:val="28"/>
          <w:szCs w:val="28"/>
        </w:rPr>
      </w:pPr>
      <w:r w:rsidRPr="00311FA4">
        <w:rPr>
          <w:sz w:val="28"/>
          <w:szCs w:val="28"/>
        </w:rPr>
        <w:t xml:space="preserve">В реалиях Механики Проявления «точка силы всегда находится в настоящем». Прошлое и будущее Временные векторы исходят из каждой точки настоящего момента в виде серии электромагнитных «лучей» или взаимосвязанных циклических паттернов линейной прогрессии с различными ритмами колебательных колебаний. Временной цикл и присущие ему временные континуумы </w:t>
      </w:r>
      <w:r w:rsidRPr="00311FA4">
        <w:rPr>
          <w:rFonts w:ascii="Times New Roman" w:hAnsi="Times New Roman" w:cs="Times New Roman"/>
          <w:sz w:val="28"/>
          <w:szCs w:val="28"/>
        </w:rPr>
        <w:t>​​</w:t>
      </w:r>
      <w:r w:rsidRPr="00311FA4">
        <w:rPr>
          <w:rFonts w:cs="Verdana"/>
          <w:sz w:val="28"/>
          <w:szCs w:val="28"/>
        </w:rPr>
        <w:t>и меньшие временные векторы - все фиксированные, повторяющиеся циклы с частотой, характеризующейся колебательной дисперсией, которые пересекаются</w:t>
      </w:r>
      <w:r w:rsidRPr="00311FA4">
        <w:rPr>
          <w:sz w:val="28"/>
          <w:szCs w:val="28"/>
        </w:rPr>
        <w:t xml:space="preserve"> друг с другом в фиксированных точках, когда частотные ритмы, определяющие каждый цикл, достигают временного состояния колебательного согласования. резонанс (удерживайте такую </w:t>
      </w:r>
      <w:r w:rsidRPr="00311FA4">
        <w:rPr>
          <w:rFonts w:ascii="Times New Roman" w:hAnsi="Times New Roman" w:cs="Times New Roman"/>
          <w:sz w:val="28"/>
          <w:szCs w:val="28"/>
        </w:rPr>
        <w:t>​​</w:t>
      </w:r>
      <w:r w:rsidRPr="00311FA4">
        <w:rPr>
          <w:rFonts w:cs="Verdana"/>
          <w:sz w:val="28"/>
          <w:szCs w:val="28"/>
        </w:rPr>
        <w:t xml:space="preserve">же вибрацию). Наша текущая моментная точка возникает как одна маленькая точка </w:t>
      </w:r>
      <w:r w:rsidRPr="00311FA4">
        <w:rPr>
          <w:sz w:val="28"/>
          <w:szCs w:val="28"/>
        </w:rPr>
        <w:t>ритма колебания-колебания внутри большего ритма Вектора Времени, Континуума и Цикла, внутри которого она находится. Когда наша планета входит в точку своего фиксированного линейного вектора времени, в которой другие векторы времени пересекают наш вектор времени, через временный колебательный корезонанс, у нас есть возможность буквально сдвинуть наше текущее выравнивание вектора времени на альтернативный линейный вектор времени с другой «горизонт событий» будущего.</w:t>
      </w:r>
    </w:p>
    <w:p w14:paraId="6C95A733" w14:textId="01DE232F" w:rsidR="00AD4332" w:rsidRPr="00311FA4" w:rsidRDefault="00AD4332" w:rsidP="00D87F72">
      <w:pPr>
        <w:ind w:firstLine="709"/>
        <w:jc w:val="both"/>
        <w:rPr>
          <w:sz w:val="28"/>
          <w:szCs w:val="28"/>
        </w:rPr>
      </w:pPr>
      <w:r w:rsidRPr="00311FA4">
        <w:rPr>
          <w:sz w:val="28"/>
          <w:szCs w:val="28"/>
        </w:rPr>
        <w:t xml:space="preserve">Если наша текущая моментная точка существует как часть линейного цикла Вектора Времени, в котором нежелательные «прошлые» события, служащие «причиной», имеют свое обратное «следствие» проявление в нежелательном «будущем» горизонте событий, мы можем изменить наше направление. из настоящего, изменив наш нынешний ритм вибрации. Настоящий момент - это «Причина»; Прошлое (проекция более низкой частоты) и будущее (проекция более высокой частоты) - это «эффекты», которые простираются назад и вперед во времени (одновременно проявляются в проекции более низкой и высокой частоты) из частотного паттерна и вибрационного ритма, которые определяют точку настоящего момента. С настоящего момента мы МОЖЕМ изменить влияние прошлого, а также заново определить будущее. Прошлое не изменяется путем отрицания памяти о его реальности или признания недействительным его очевидного явного существования. «Прошлое», спроецированное из одного настоящего частотного шаблона, должно быть признано и включено как часть настоящего частотного шаблона («прошлое» перенесено в настоящий момент силы). После того, как запомненное и очевидное прошлое включается в настоящий момент, весь частотный паттерн в настоящем должен быть изменен на вибрационный ко-резонанс с частотным паттерном желаемого будущего проявления. Есть много сложных элементов в овладении навыком проецирования желаемых результатов на наше личное опытное </w:t>
      </w:r>
      <w:r w:rsidRPr="00311FA4">
        <w:rPr>
          <w:sz w:val="28"/>
          <w:szCs w:val="28"/>
        </w:rPr>
        <w:lastRenderedPageBreak/>
        <w:t>будущее. Хотя каждый человек действительно обладает внутренней силой создавать желаемый проявленный опыт, эта личная сила всегда сдерживается и находится под прямым влиянием более широкого частотного поля Коллективного Сознания. Подобным же образом силы проявления как личного, так и коллективного сознания напрямую регулируются и влияют на частотное поле Континуума Планетарного Времени, в котором имеет место личная и коллективная реальность. Частотное поле, составляющее Планетарный Континуум Времени, создается многочисленными параллельными Векторами Времени и коллективным сознанием всех проявленных царств, от царств элементалей, растений и животных до человеческих эволюционных коллективов, которые существуют в каждом Векторе Времени. Именно из-за этих больших скрытых влияний Планетарного Времени, которые действуют через коллективное подсознание и шаблоны ДНК воплощенных видов, наши индивидуальные усилия по достижению точных результатов в прямом проявлении желаемых событий часто не оправдывают наших сознательных ожиданий</w:t>
      </w:r>
      <w:r w:rsidR="00845360" w:rsidRPr="00311FA4">
        <w:rPr>
          <w:sz w:val="28"/>
          <w:szCs w:val="28"/>
        </w:rPr>
        <w:t>.</w:t>
      </w:r>
    </w:p>
    <w:p w14:paraId="443C2F49" w14:textId="71DF899F" w:rsidR="00AD4332" w:rsidRPr="00311FA4" w:rsidRDefault="00AD4332" w:rsidP="00D87F72">
      <w:pPr>
        <w:ind w:firstLine="709"/>
        <w:jc w:val="both"/>
        <w:rPr>
          <w:sz w:val="28"/>
          <w:szCs w:val="28"/>
        </w:rPr>
      </w:pPr>
      <w:r w:rsidRPr="00311FA4">
        <w:rPr>
          <w:sz w:val="28"/>
          <w:szCs w:val="28"/>
        </w:rPr>
        <w:t xml:space="preserve">Сдвиг Вектора Времени настоящего момента в другой Континуум Времени, который имеет более желательный будущий результат, чем результат Континуума Времени, частью которого является наш Текущий Вектор Времени, МОЖЕТ быть достигнуто из настоящего. Но такой сдвиг Континуума Времени может быть осуществлен ТОЛЬКО в рамках естественной механики физики, которая управляет взаимозависимой динамикой расы, планетарных, галактических и универсальных временных циклов. Нельзя просто выбрать переход к другому Континууму Времени в любой момент времени; Сдвиги Континуума Времени могут происходить только в точках настоящего момента, в которых другие Континуумы </w:t>
      </w:r>
      <w:r w:rsidRPr="00311FA4">
        <w:rPr>
          <w:rFonts w:ascii="Times New Roman" w:hAnsi="Times New Roman" w:cs="Times New Roman"/>
          <w:sz w:val="28"/>
          <w:szCs w:val="28"/>
        </w:rPr>
        <w:t>​​</w:t>
      </w:r>
      <w:r w:rsidRPr="00311FA4">
        <w:rPr>
          <w:rFonts w:cs="Verdana"/>
          <w:sz w:val="28"/>
          <w:szCs w:val="28"/>
        </w:rPr>
        <w:t>Времени соприкасаются с Ве</w:t>
      </w:r>
      <w:r w:rsidRPr="00311FA4">
        <w:rPr>
          <w:sz w:val="28"/>
          <w:szCs w:val="28"/>
        </w:rPr>
        <w:t>ктором Времени настоящего момента посредством колебательного ко-резонанса. Этот принцип «корезонансного выравнивания континуума» применяется к меньшим временным циклам, которые управляют эволюцией человека в течение одной жизни, а также к более крупным планетным временным циклам, которые управляют эволюцией планеты через уровни плотности нашей 15-мерной временной матрицы</w:t>
      </w:r>
      <w:r w:rsidR="00845360" w:rsidRPr="00311FA4">
        <w:rPr>
          <w:sz w:val="28"/>
          <w:szCs w:val="28"/>
        </w:rPr>
        <w:t>.</w:t>
      </w:r>
      <w:r w:rsidRPr="00311FA4">
        <w:rPr>
          <w:sz w:val="28"/>
          <w:szCs w:val="28"/>
        </w:rPr>
        <w:t xml:space="preserve"> Циклы звездных активаций (SACS) - это точки планетарного, галактического и универсального «Согласования ко-резонансного континуума», во время которого расходящиеся частотные ритмы, характерные для различных планетарных, галактических и универсальных Континуумов Времени, временно переходят в состояние колебательного ко-резонанса (одновременно достигают тот же ритм вибрации / колебаний). Точки временного вибрационного резонанса, которые естественным образом возникают между различными Континуумами Времени, позволяют обычно разделенным Континуамам Времени различных систем пересекаться и открываться друг другу. Звездные врата представляют собой географические и пространственные координаты, в которых вибрационный ко-резонанс нескольких Континуумов Времени регулярно возникает в фиксированных, повторяющихся циклах Ко-резонансного Выравнивания Континуума. В точках временного континуума, где </w:t>
      </w:r>
      <w:r w:rsidRPr="00311FA4">
        <w:rPr>
          <w:sz w:val="28"/>
          <w:szCs w:val="28"/>
        </w:rPr>
        <w:lastRenderedPageBreak/>
        <w:t xml:space="preserve">происходят корезонансные вибрационные выравнивания, естественные Звездные врата открываются в пространственных координатах, которые отмечают точки колебательного резонанса или пересечения континуума. Звездные Врата остаются открытыми до тех пор, пока колебательные ритмы различных взаимодействующих Континуумов Времени в точках Звездных Врат не начнут выходить из вибрационного корезонанса, смещая различные Континуумы </w:t>
      </w:r>
      <w:r w:rsidRPr="00311FA4">
        <w:rPr>
          <w:rFonts w:ascii="Times New Roman" w:hAnsi="Times New Roman" w:cs="Times New Roman"/>
          <w:sz w:val="28"/>
          <w:szCs w:val="28"/>
        </w:rPr>
        <w:t>​​</w:t>
      </w:r>
      <w:r w:rsidRPr="00311FA4">
        <w:rPr>
          <w:rFonts w:cs="Verdana"/>
          <w:sz w:val="28"/>
          <w:szCs w:val="28"/>
        </w:rPr>
        <w:t>Времени из Корезонансного Выравнивания Континуума. Звездные Врата закрываются, когда различные Конт</w:t>
      </w:r>
      <w:r w:rsidRPr="00311FA4">
        <w:rPr>
          <w:sz w:val="28"/>
          <w:szCs w:val="28"/>
        </w:rPr>
        <w:t xml:space="preserve">инуумы </w:t>
      </w:r>
      <w:r w:rsidRPr="00311FA4">
        <w:rPr>
          <w:rFonts w:ascii="Times New Roman" w:hAnsi="Times New Roman" w:cs="Times New Roman"/>
          <w:sz w:val="28"/>
          <w:szCs w:val="28"/>
        </w:rPr>
        <w:t>​​</w:t>
      </w:r>
      <w:r w:rsidRPr="00311FA4">
        <w:rPr>
          <w:rFonts w:cs="Verdana"/>
          <w:sz w:val="28"/>
          <w:szCs w:val="28"/>
        </w:rPr>
        <w:t>Времени проходят мимо своих вибрационно-резонансных точек «перехода» и возвращаются к своим соответствующим фиксированным, повторяющимся циклам колебательной дисперсии. САК - это периоды линейного времени, когда планетарные, галактические и вселен</w:t>
      </w:r>
      <w:r w:rsidRPr="00311FA4">
        <w:rPr>
          <w:sz w:val="28"/>
          <w:szCs w:val="28"/>
        </w:rPr>
        <w:t xml:space="preserve">ские Континуумы </w:t>
      </w:r>
      <w:r w:rsidRPr="00311FA4">
        <w:rPr>
          <w:rFonts w:ascii="Times New Roman" w:hAnsi="Times New Roman" w:cs="Times New Roman"/>
          <w:sz w:val="28"/>
          <w:szCs w:val="28"/>
        </w:rPr>
        <w:t>​​</w:t>
      </w:r>
      <w:r w:rsidRPr="00311FA4">
        <w:rPr>
          <w:rFonts w:cs="Verdana"/>
          <w:sz w:val="28"/>
          <w:szCs w:val="28"/>
        </w:rPr>
        <w:t xml:space="preserve">Времени входят во временное Выравнивание Корезонансного Континуума; только </w:t>
      </w:r>
      <w:proofErr w:type="gramStart"/>
      <w:r w:rsidRPr="00311FA4">
        <w:rPr>
          <w:rFonts w:cs="Verdana"/>
          <w:sz w:val="28"/>
          <w:szCs w:val="28"/>
        </w:rPr>
        <w:t>во время</w:t>
      </w:r>
      <w:proofErr w:type="gramEnd"/>
      <w:r w:rsidRPr="00311FA4">
        <w:rPr>
          <w:rFonts w:cs="Verdana"/>
          <w:sz w:val="28"/>
          <w:szCs w:val="28"/>
        </w:rPr>
        <w:t xml:space="preserve"> САК планетарное тело может быть перемещено из своего нынешнего Вектора Времени в Континуум Времени, который имеет более желаемый будущий результат.</w:t>
      </w:r>
    </w:p>
    <w:p w14:paraId="53EEE2C1" w14:textId="77777777" w:rsidR="00AD4332" w:rsidRPr="00311FA4" w:rsidRDefault="00AD4332" w:rsidP="00D87F72">
      <w:pPr>
        <w:ind w:firstLine="709"/>
        <w:jc w:val="both"/>
        <w:rPr>
          <w:sz w:val="28"/>
          <w:szCs w:val="28"/>
        </w:rPr>
      </w:pPr>
      <w:r w:rsidRPr="00311FA4">
        <w:rPr>
          <w:sz w:val="28"/>
          <w:szCs w:val="28"/>
        </w:rPr>
        <w:t xml:space="preserve">Если современное человечество сможет выполнить намеченную роль Четвертого раунда в рамках миссии Христоса по перестройке </w:t>
      </w:r>
      <w:proofErr w:type="gramStart"/>
      <w:r w:rsidRPr="00311FA4">
        <w:rPr>
          <w:sz w:val="28"/>
          <w:szCs w:val="28"/>
        </w:rPr>
        <w:t>во время</w:t>
      </w:r>
      <w:proofErr w:type="gramEnd"/>
      <w:r w:rsidRPr="00311FA4">
        <w:rPr>
          <w:sz w:val="28"/>
          <w:szCs w:val="28"/>
        </w:rPr>
        <w:t xml:space="preserve"> SAC 2000-2017 годов, мы сможем установить буквальную межпространственную электромагнитную транс-временную связь из нашего нынешнего периода с SAC, имеющими место в других странах. периоды прошлого и будущего. Выполняя нашу </w:t>
      </w:r>
      <w:proofErr w:type="gramStart"/>
      <w:r w:rsidRPr="00311FA4">
        <w:rPr>
          <w:sz w:val="28"/>
          <w:szCs w:val="28"/>
        </w:rPr>
        <w:t>Божественно</w:t>
      </w:r>
      <w:proofErr w:type="gramEnd"/>
      <w:r w:rsidRPr="00311FA4">
        <w:rPr>
          <w:sz w:val="28"/>
          <w:szCs w:val="28"/>
        </w:rPr>
        <w:t xml:space="preserve"> задуманную миссию в настоящем, мы свяжем настоящий Временной Вектор Земли с векторами прошлого и будущего САК, в течение которых ангельские человеческие расы других 3-х Эволюционных Раундов также выполняют свою Божественную Миссию по закреплению Щита D-12. Чертеж Араматена Христоса. Таким образом, мы поставим нынешний Вектор Времени Земли «в соответствие» с вероятным (для нас) будущим, в котором </w:t>
      </w:r>
      <w:proofErr w:type="gramStart"/>
      <w:r w:rsidRPr="00311FA4">
        <w:rPr>
          <w:sz w:val="28"/>
          <w:szCs w:val="28"/>
        </w:rPr>
        <w:t>Успешно</w:t>
      </w:r>
      <w:proofErr w:type="gramEnd"/>
      <w:r w:rsidRPr="00311FA4">
        <w:rPr>
          <w:sz w:val="28"/>
          <w:szCs w:val="28"/>
        </w:rPr>
        <w:t xml:space="preserve"> произошла Христова Перестройка. Посредством согласования нынешнего Вектора Времени Земли с будущими циклами Континуума Времени, в которых Успешная Перестройка Христоса, мы можем сместить наш нынешний планетарный Вектор Времени из его нынешнего вероятного будущего доминирования Человечества Падших Ангелов и Иллюминатов. Мы можем буквально перестроить горизонт событий, на котором наше настоящее перемещается в будущее, с горизонтом событий Континуума Времени, в котором проявляется наше вероятное будущее Свободы и Радости. Концепция Сдвига Времени проста, но динамика межпространственной физики, с помощью которой может реально происходить Сдвиг Планетарного Континуума Времени, чрезвычайно сложна, далеко за пределами сложности современной земной науки. Хотя физика Сдвига Планетарного Времени сложна, методы, с помощью которых человечество может выполнить намеченную роль Четвертого Раунда в закреплении частот Щита D-12 Божественного Чертежа Араматены Христоса, к счастью, относительно просты. Методы, с помощью которых человечество может выполнить свою намеченную Священную миссию, можно найти в круглых столах «Секреты радужного щита».</w:t>
      </w:r>
    </w:p>
    <w:p w14:paraId="0E7DDAC9" w14:textId="77777777" w:rsidR="00AD4332" w:rsidRPr="00311FA4" w:rsidRDefault="00AD4332" w:rsidP="00ED681E">
      <w:pPr>
        <w:pStyle w:val="1"/>
        <w:rPr>
          <w:szCs w:val="28"/>
        </w:rPr>
      </w:pPr>
      <w:bookmarkStart w:id="22" w:name="_Toc130541233"/>
      <w:r w:rsidRPr="00311FA4">
        <w:rPr>
          <w:szCs w:val="28"/>
        </w:rPr>
        <w:lastRenderedPageBreak/>
        <w:t>Раздел D</w:t>
      </w:r>
      <w:bookmarkEnd w:id="22"/>
    </w:p>
    <w:p w14:paraId="0D3F0E3D" w14:textId="77777777" w:rsidR="00AD4332" w:rsidRPr="00311FA4" w:rsidRDefault="00AD4332" w:rsidP="00ED681E">
      <w:pPr>
        <w:pStyle w:val="2"/>
        <w:rPr>
          <w:szCs w:val="28"/>
        </w:rPr>
      </w:pPr>
      <w:bookmarkStart w:id="23" w:name="_Toc130541234"/>
      <w:r w:rsidRPr="00311FA4">
        <w:rPr>
          <w:szCs w:val="28"/>
        </w:rPr>
        <w:t>Планетарный божественный план</w:t>
      </w:r>
      <w:bookmarkEnd w:id="23"/>
    </w:p>
    <w:p w14:paraId="4711FCFF" w14:textId="77777777" w:rsidR="00AD4332" w:rsidRPr="00311FA4" w:rsidRDefault="00AD4332" w:rsidP="00D87F72">
      <w:pPr>
        <w:ind w:firstLine="709"/>
        <w:jc w:val="both"/>
        <w:rPr>
          <w:sz w:val="28"/>
          <w:szCs w:val="28"/>
        </w:rPr>
      </w:pPr>
      <w:r w:rsidRPr="00311FA4">
        <w:rPr>
          <w:sz w:val="28"/>
          <w:szCs w:val="28"/>
        </w:rPr>
        <w:t xml:space="preserve">• Звездные врата и планетарный комплекс тамплиеров              </w:t>
      </w:r>
    </w:p>
    <w:p w14:paraId="18239D61" w14:textId="77777777" w:rsidR="00AD4332" w:rsidRPr="00311FA4" w:rsidRDefault="00AD4332" w:rsidP="00D87F72">
      <w:pPr>
        <w:ind w:firstLine="709"/>
        <w:jc w:val="both"/>
        <w:rPr>
          <w:sz w:val="28"/>
          <w:szCs w:val="28"/>
        </w:rPr>
      </w:pPr>
      <w:r w:rsidRPr="00311FA4">
        <w:rPr>
          <w:sz w:val="28"/>
          <w:szCs w:val="28"/>
        </w:rPr>
        <w:t xml:space="preserve">• ДНК, племенной щит, круглые столы с радугой и инкарнационные 12-циклы              </w:t>
      </w:r>
    </w:p>
    <w:p w14:paraId="29594471" w14:textId="77777777" w:rsidR="00AD4332" w:rsidRPr="00311FA4" w:rsidRDefault="00AD4332" w:rsidP="00D87F72">
      <w:pPr>
        <w:ind w:firstLine="709"/>
        <w:jc w:val="both"/>
        <w:rPr>
          <w:sz w:val="28"/>
          <w:szCs w:val="28"/>
        </w:rPr>
      </w:pPr>
      <w:r w:rsidRPr="00311FA4">
        <w:rPr>
          <w:sz w:val="28"/>
          <w:szCs w:val="28"/>
        </w:rPr>
        <w:t xml:space="preserve">• 12 племен и главные псоны              </w:t>
      </w:r>
    </w:p>
    <w:p w14:paraId="60A37159" w14:textId="77777777" w:rsidR="00AD4332" w:rsidRPr="00311FA4" w:rsidRDefault="00AD4332" w:rsidP="00D87F72">
      <w:pPr>
        <w:ind w:firstLine="709"/>
        <w:jc w:val="both"/>
        <w:rPr>
          <w:sz w:val="28"/>
          <w:szCs w:val="28"/>
        </w:rPr>
      </w:pPr>
      <w:r w:rsidRPr="00311FA4">
        <w:rPr>
          <w:sz w:val="28"/>
          <w:szCs w:val="28"/>
        </w:rPr>
        <w:t>К вашему сведению</w:t>
      </w:r>
    </w:p>
    <w:p w14:paraId="79405C6A" w14:textId="77777777" w:rsidR="00AD4332" w:rsidRPr="00311FA4" w:rsidRDefault="00AD4332" w:rsidP="00D87F72">
      <w:pPr>
        <w:ind w:firstLine="709"/>
        <w:jc w:val="both"/>
        <w:rPr>
          <w:sz w:val="28"/>
          <w:szCs w:val="28"/>
        </w:rPr>
      </w:pPr>
      <w:r w:rsidRPr="00311FA4">
        <w:rPr>
          <w:sz w:val="28"/>
          <w:szCs w:val="28"/>
        </w:rPr>
        <w:t>Универсальный комплекс тамплиеров</w:t>
      </w:r>
    </w:p>
    <w:p w14:paraId="35263CBA" w14:textId="77777777" w:rsidR="00AD4332" w:rsidRPr="00311FA4" w:rsidRDefault="00AD4332" w:rsidP="00D87F72">
      <w:pPr>
        <w:ind w:firstLine="709"/>
        <w:jc w:val="both"/>
        <w:rPr>
          <w:sz w:val="28"/>
          <w:szCs w:val="28"/>
        </w:rPr>
      </w:pPr>
      <w:r w:rsidRPr="00311FA4">
        <w:rPr>
          <w:sz w:val="28"/>
          <w:szCs w:val="28"/>
        </w:rPr>
        <w:t xml:space="preserve">• Системы переплетенных Шаблонов Проявлений в пределах 5 Уровней Материальной Плотности 15-мерной Универсальной Решетки Катара вместе именуются УНИВЕРСАЛЬНЫМ КОМПЛЕКСОМ ХРАМОВ. Шаблон Манифестации человеческого тела, аналогично структурированный на этом Первоначальном Порядке, также проявляется через личный ВНУТРЕННИЙ ХРАНИТЕЛЬНЫЙ КОМПЛЕКС, состоящий из переплетенных 15-мерных Шаблонов Проявления.              </w:t>
      </w:r>
    </w:p>
    <w:p w14:paraId="16F48CE8" w14:textId="77777777" w:rsidR="00AD4332" w:rsidRPr="00311FA4" w:rsidRDefault="00AD4332" w:rsidP="00D87F72">
      <w:pPr>
        <w:ind w:firstLine="709"/>
        <w:jc w:val="both"/>
        <w:rPr>
          <w:sz w:val="28"/>
          <w:szCs w:val="28"/>
        </w:rPr>
      </w:pPr>
      <w:r w:rsidRPr="00311FA4">
        <w:rPr>
          <w:sz w:val="28"/>
          <w:szCs w:val="28"/>
        </w:rPr>
        <w:t xml:space="preserve">• Универсальные, галактические и планетарные шаблоны скалярных волн Универсального комплекса тамплиеров называются скалярными щитами. Щиты представляют собой наборы трехмерных скалярных решеток, на которых проявляются 5 уровней плотности материи Универсального шаблона проявления. Щит состоит из отдельных 3-х основных последовательностей линий вспышки или ритмов фазирования партик, характерных для 3-х измерений, из которых состоит щит. Комплекс внутреннего тамплиера человеческого тела также организован в 5 наборов 3-х мерных личных скалярных щитов, через которые материальная форма и 5 уровней плотности материи 15-мерного человеческого сознания проецируются в проявленный опыт.              </w:t>
      </w:r>
    </w:p>
    <w:p w14:paraId="3ECE51E2" w14:textId="77777777" w:rsidR="00AD4332" w:rsidRPr="00311FA4" w:rsidRDefault="00AD4332" w:rsidP="00D87F72">
      <w:pPr>
        <w:ind w:firstLine="709"/>
        <w:jc w:val="both"/>
        <w:rPr>
          <w:sz w:val="28"/>
          <w:szCs w:val="28"/>
        </w:rPr>
      </w:pPr>
      <w:r w:rsidRPr="00311FA4">
        <w:rPr>
          <w:sz w:val="28"/>
          <w:szCs w:val="28"/>
        </w:rPr>
        <w:t xml:space="preserve">• Посредством внутренней динамики синхронного фазирования Партики каждый трехмерный скалярный щит проявляет трехмерную СФЕРИЧЕСКУЮ ЭЛЕКТРОМАГНИТНУЮ ОБЛАСТЬ, которая создает энергетическую основу, в которой может иметь место проявленный внешний опыт. В рамках Универсального комплекса тамплиеров эти сферические домены образуют 5 отдельных, но взаимосвязанных полей реальности или гармонических вселенных, каждое с разным уровнем плотности материи, скоростью вибрационных колебаний, различным угловым вращением спина частиц и вариацией ориентации временного цикла. Внутри Личного внутреннего комплекса тамплиеров сферические электромагнитные домены, созданные синхронной, размерной фазирующей формой Партики в 15-мерной временной матрице, 5 отдельных, но взаимосвязанных СТАНЦИЙ СОЗНАНИЯ, называемых ТЕЛА ХОВА. 5 тел Хова анатомии шаблона человеческого проявления во временной матрице представляют 5 тонких энергетических тел, построенных человеческим биоэнергетическим полем, посредством которых человеческая идентичность переживает серии ОДНОВРЕМЕННЫХ </w:t>
      </w:r>
      <w:r w:rsidRPr="00311FA4">
        <w:rPr>
          <w:sz w:val="28"/>
          <w:szCs w:val="28"/>
        </w:rPr>
        <w:lastRenderedPageBreak/>
        <w:t xml:space="preserve">Воплощений в различных временных циклах и уровнях плотности материи временной матрицы.              </w:t>
      </w:r>
    </w:p>
    <w:p w14:paraId="0C282E63" w14:textId="77777777" w:rsidR="00AD4332" w:rsidRPr="00311FA4" w:rsidRDefault="00AD4332" w:rsidP="00D87F72">
      <w:pPr>
        <w:ind w:firstLine="709"/>
        <w:jc w:val="both"/>
        <w:rPr>
          <w:sz w:val="28"/>
          <w:szCs w:val="28"/>
        </w:rPr>
      </w:pPr>
      <w:r w:rsidRPr="00311FA4">
        <w:rPr>
          <w:sz w:val="28"/>
          <w:szCs w:val="28"/>
        </w:rPr>
        <w:t>Эволюция человека - это процесс, с помощью которого электромагнитные частоты и станции сознания 5 тел Хова постепенно сливаются, чтобы преобразовать физическую материальную форму в обратном направлении через различные стадии плотности материи посредством процесса, называемого ПРЕОБРАЗОВАТЕЛЬНЫМ ИЗМЕРЕНИЕМ ВОЗНЕСЕНИЯ.</w:t>
      </w:r>
    </w:p>
    <w:p w14:paraId="7C8832ED" w14:textId="77777777" w:rsidR="00AD4332" w:rsidRPr="00311FA4" w:rsidRDefault="00AD4332" w:rsidP="00D87F72">
      <w:pPr>
        <w:ind w:firstLine="709"/>
        <w:jc w:val="both"/>
        <w:rPr>
          <w:sz w:val="28"/>
          <w:szCs w:val="28"/>
        </w:rPr>
      </w:pPr>
      <w:r w:rsidRPr="00311FA4">
        <w:rPr>
          <w:sz w:val="28"/>
          <w:szCs w:val="28"/>
        </w:rPr>
        <w:t xml:space="preserve">• Каждый из 5 Щитов в 15-мерном шаблоне проявления структурирован на 3 ЦЕНТРАХ КАТАРА в пределах основного Первобытного Ордена Решетки из 12 Дерева Катара уровня 1. Каждый Центр Катара Универсальной Решетки Катара образует центральную точку консолидированной частоты, называемую Звездной Кристаллической Печатью СИГНЕТ в пределах 3-х мерных скалярных Щитов. Внутри универсального галактического и планетарного комплекса тамплиеров Печати-печати действуют как звездные врата между временными циклами пяти уровней плотности материи 15-мерной временной матрицы. Внутри Личного внутреннего комплекса тамплиеров каждое тело Хова структурировано на 3-х Центрах Катхары в воплощенной Личной Решетке Катхары. Каждый воплощенный Центр Катары образует Печать Звездного Кристалла в анатомии человека. Воплощенные печати-печатки действуют как биоэлектрические окна в ДНК-РНК, которые связывают Станции сознания и различные одновременные воплощения личности, существующие во временных циклах временной матрицы, друг с другом через иллюзии времени. Через воплощенную Личную Решетку Катары, Скалярные Щиты, Печати-Печати и Окна ДНК индивидуальные аспекты ВЕЧНОЙ ИДЕНТИЧНОСТИ во времени неразрывно связаны в сознании. Эта внутренняя связь личного сознания в различных одновременных циклах времени представляется воплощенному человеческому сознанию как ПОВТОРНАЯ ПАМЯТЬ.              </w:t>
      </w:r>
    </w:p>
    <w:p w14:paraId="10169953" w14:textId="77777777" w:rsidR="00AD4332" w:rsidRPr="00311FA4" w:rsidRDefault="00AD4332" w:rsidP="00D87F72">
      <w:pPr>
        <w:ind w:firstLine="709"/>
        <w:jc w:val="both"/>
        <w:rPr>
          <w:sz w:val="28"/>
          <w:szCs w:val="28"/>
        </w:rPr>
      </w:pPr>
      <w:r w:rsidRPr="00311FA4">
        <w:rPr>
          <w:sz w:val="28"/>
          <w:szCs w:val="28"/>
        </w:rPr>
        <w:t xml:space="preserve">• Воплощенный Шаблон Проявления человеческой формы является микрокосмическим отражением Макрокосмического Универсального и Космического Шаблонов Проявления. И микрокосмические, и макрокосмические Шаблоны Проявления разделяют и переплетаются через одни и те же первичные структуры скалярной сетки из 12 деревьев Катара, 5 трехмерных скалярных щитов и печатей, звездных и семенных кристаллических печатей и диодической точки «Черная и белая дыра». </w:t>
      </w:r>
      <w:proofErr w:type="gramStart"/>
      <w:r w:rsidRPr="00311FA4">
        <w:rPr>
          <w:sz w:val="28"/>
          <w:szCs w:val="28"/>
        </w:rPr>
        <w:t>Наборы »энергетических</w:t>
      </w:r>
      <w:proofErr w:type="gramEnd"/>
      <w:r w:rsidRPr="00311FA4">
        <w:rPr>
          <w:sz w:val="28"/>
          <w:szCs w:val="28"/>
        </w:rPr>
        <w:t xml:space="preserve"> вихрей, которые проявляются на Решетке Катара. Человеческое сознание и биология напрямую и неразрывно связаны с Универсальным Комплексом Тамплиеров через Личный Внутренний Комплекс Тамплиеров Шаблона Личного Проявления.              </w:t>
      </w:r>
    </w:p>
    <w:p w14:paraId="4E04B5EE" w14:textId="77777777" w:rsidR="00AD4332" w:rsidRPr="00311FA4" w:rsidRDefault="00AD4332" w:rsidP="00D87F72">
      <w:pPr>
        <w:ind w:firstLine="709"/>
        <w:jc w:val="both"/>
        <w:rPr>
          <w:sz w:val="28"/>
          <w:szCs w:val="28"/>
        </w:rPr>
      </w:pPr>
      <w:r w:rsidRPr="00311FA4">
        <w:rPr>
          <w:sz w:val="28"/>
          <w:szCs w:val="28"/>
        </w:rPr>
        <w:t> </w:t>
      </w:r>
    </w:p>
    <w:p w14:paraId="25C44ED1" w14:textId="77777777" w:rsidR="00AD4332" w:rsidRPr="00311FA4" w:rsidRDefault="00AD4332" w:rsidP="00D87F72">
      <w:pPr>
        <w:ind w:firstLine="709"/>
        <w:jc w:val="both"/>
        <w:rPr>
          <w:sz w:val="28"/>
          <w:szCs w:val="28"/>
        </w:rPr>
      </w:pPr>
      <w:r w:rsidRPr="00311FA4">
        <w:rPr>
          <w:sz w:val="28"/>
          <w:szCs w:val="28"/>
        </w:rPr>
        <w:t> </w:t>
      </w:r>
    </w:p>
    <w:p w14:paraId="77107C38" w14:textId="77777777" w:rsidR="00AD4332" w:rsidRPr="00311FA4" w:rsidRDefault="00AD4332" w:rsidP="00D87F72">
      <w:pPr>
        <w:ind w:firstLine="709"/>
        <w:jc w:val="both"/>
        <w:rPr>
          <w:sz w:val="28"/>
          <w:szCs w:val="28"/>
        </w:rPr>
      </w:pPr>
      <w:r w:rsidRPr="00311FA4">
        <w:rPr>
          <w:sz w:val="28"/>
          <w:szCs w:val="28"/>
        </w:rPr>
        <w:t> </w:t>
      </w:r>
    </w:p>
    <w:p w14:paraId="4E7A5772" w14:textId="77777777" w:rsidR="00AD4332" w:rsidRPr="00311FA4" w:rsidRDefault="00AD4332" w:rsidP="00D87F72">
      <w:pPr>
        <w:ind w:firstLine="709"/>
        <w:jc w:val="both"/>
        <w:rPr>
          <w:sz w:val="28"/>
          <w:szCs w:val="28"/>
        </w:rPr>
      </w:pPr>
      <w:r w:rsidRPr="00311FA4">
        <w:rPr>
          <w:sz w:val="28"/>
          <w:szCs w:val="28"/>
        </w:rPr>
        <w:t> </w:t>
      </w:r>
    </w:p>
    <w:p w14:paraId="467987DB" w14:textId="77777777" w:rsidR="00AD4332" w:rsidRPr="00311FA4" w:rsidRDefault="00AD4332" w:rsidP="00D87F72">
      <w:pPr>
        <w:ind w:firstLine="709"/>
        <w:jc w:val="both"/>
        <w:rPr>
          <w:sz w:val="28"/>
          <w:szCs w:val="28"/>
        </w:rPr>
      </w:pPr>
      <w:r w:rsidRPr="00311FA4">
        <w:rPr>
          <w:sz w:val="28"/>
          <w:szCs w:val="28"/>
        </w:rPr>
        <w:t> </w:t>
      </w:r>
    </w:p>
    <w:p w14:paraId="3F5DB56D" w14:textId="77777777" w:rsidR="00AD4332" w:rsidRPr="00311FA4" w:rsidRDefault="00AD4332" w:rsidP="00D87F72">
      <w:pPr>
        <w:ind w:firstLine="709"/>
        <w:jc w:val="both"/>
        <w:rPr>
          <w:sz w:val="28"/>
          <w:szCs w:val="28"/>
        </w:rPr>
      </w:pPr>
      <w:r w:rsidRPr="00311FA4">
        <w:rPr>
          <w:sz w:val="28"/>
          <w:szCs w:val="28"/>
        </w:rPr>
        <w:lastRenderedPageBreak/>
        <w:t>12 звездных ворот с универсальной печаткой 12 ПЕРВИЧНЫХ ЦЕНТРОВ КАТАРЫ</w:t>
      </w:r>
    </w:p>
    <w:p w14:paraId="0905DA69" w14:textId="77777777" w:rsidR="00AD4332" w:rsidRPr="00311FA4" w:rsidRDefault="00AD4332" w:rsidP="00D87F72">
      <w:pPr>
        <w:ind w:firstLine="709"/>
        <w:jc w:val="both"/>
        <w:rPr>
          <w:sz w:val="28"/>
          <w:szCs w:val="28"/>
        </w:rPr>
      </w:pPr>
      <w:r w:rsidRPr="00311FA4">
        <w:rPr>
          <w:sz w:val="28"/>
          <w:szCs w:val="28"/>
        </w:rPr>
        <w:t>Центры Катара - это сжатые точки Скалярной Волны, которые содержат основную электротональную геометрическо-математическую программу для размерной структуры. Есть 12 центров Катара, каждый из которых проводит программу для одного измерения. Программа фазировки Партики и Вибрации-Колебания для каждой Пространственной Частотной Полосы устанавливается в соответствующем Центре Катара. Центры Катара устанавливают шаблон для каждого Измерения, чтобы обосновать сознание в рамках Голографического опыта проявления.</w:t>
      </w:r>
    </w:p>
    <w:p w14:paraId="4098B062" w14:textId="77777777" w:rsidR="00AD4332" w:rsidRPr="00311FA4" w:rsidRDefault="00AD4332" w:rsidP="00D87F72">
      <w:pPr>
        <w:ind w:firstLine="709"/>
        <w:jc w:val="both"/>
        <w:rPr>
          <w:sz w:val="28"/>
          <w:szCs w:val="28"/>
        </w:rPr>
      </w:pPr>
      <w:r w:rsidRPr="00311FA4">
        <w:rPr>
          <w:sz w:val="28"/>
          <w:szCs w:val="28"/>
        </w:rPr>
        <w:t>12 универсальных проходов с печатями 15 ОСНОВНЫХ ЛИНИЙ КАТАРЫ:</w:t>
      </w:r>
    </w:p>
    <w:p w14:paraId="3CB368F5" w14:textId="77777777" w:rsidR="00AD4332" w:rsidRPr="00311FA4" w:rsidRDefault="00AD4332" w:rsidP="00D87F72">
      <w:pPr>
        <w:ind w:firstLine="709"/>
        <w:jc w:val="both"/>
        <w:rPr>
          <w:sz w:val="28"/>
          <w:szCs w:val="28"/>
        </w:rPr>
      </w:pPr>
      <w:r w:rsidRPr="00311FA4">
        <w:rPr>
          <w:sz w:val="28"/>
          <w:szCs w:val="28"/>
        </w:rPr>
        <w:t>Линии Катара - это основные Последовательности Фазирования Партики, которые передают электротональные программы, хранящиеся в Центрах Катара, из одного измерения в другое, чтобы поддерживать непрерывный поток сознания, циркулирующий по 15-мерным уровням морфогенетического поля. При правильном функционировании Линии Катара соединяют каждую Гармонику и Измерение сознания друг с другом и управляют синхронизацией циклов времени в Пространственных Полях и в морфогенетическом поле, ДНК и ритмах тела размерных форм. Три вертикальных линии катара контролируют работу остальных 12 линий катары. Центральная вертикальная линия Катара - это центр управления ритмами фазирования Партики по всей Системе Линии Катара.</w:t>
      </w:r>
    </w:p>
    <w:p w14:paraId="49CE522D" w14:textId="77777777" w:rsidR="00AD4332" w:rsidRPr="00311FA4" w:rsidRDefault="00AD4332" w:rsidP="00D87F72">
      <w:pPr>
        <w:ind w:firstLine="709"/>
        <w:jc w:val="both"/>
        <w:rPr>
          <w:sz w:val="28"/>
          <w:szCs w:val="28"/>
        </w:rPr>
      </w:pPr>
      <w:r w:rsidRPr="00311FA4">
        <w:rPr>
          <w:sz w:val="28"/>
          <w:szCs w:val="28"/>
        </w:rPr>
        <w:t> </w:t>
      </w:r>
    </w:p>
    <w:p w14:paraId="0B3353A7" w14:textId="77777777" w:rsidR="00AD4332" w:rsidRPr="00311FA4" w:rsidRDefault="00AD4332" w:rsidP="00D87F72">
      <w:pPr>
        <w:ind w:firstLine="709"/>
        <w:jc w:val="both"/>
        <w:rPr>
          <w:sz w:val="28"/>
          <w:szCs w:val="28"/>
        </w:rPr>
      </w:pPr>
      <w:r w:rsidRPr="00311FA4">
        <w:rPr>
          <w:sz w:val="28"/>
          <w:szCs w:val="28"/>
        </w:rPr>
        <w:t>3 Вертикальные линии Катара = 1-2-3 Центральная Вертикальная линия Катара = 1</w:t>
      </w:r>
    </w:p>
    <w:p w14:paraId="4B1CF633" w14:textId="77777777" w:rsidR="00AD4332" w:rsidRPr="00311FA4" w:rsidRDefault="00AD4332" w:rsidP="00D87F72">
      <w:pPr>
        <w:ind w:firstLine="709"/>
        <w:jc w:val="both"/>
        <w:rPr>
          <w:sz w:val="28"/>
          <w:szCs w:val="28"/>
        </w:rPr>
      </w:pPr>
      <w:r w:rsidRPr="00311FA4">
        <w:rPr>
          <w:sz w:val="28"/>
          <w:szCs w:val="28"/>
        </w:rPr>
        <w:t> </w:t>
      </w:r>
    </w:p>
    <w:p w14:paraId="311DD5C6" w14:textId="77777777" w:rsidR="00AD4332" w:rsidRPr="00311FA4" w:rsidRDefault="00AD4332" w:rsidP="00D87F72">
      <w:pPr>
        <w:ind w:firstLine="709"/>
        <w:jc w:val="both"/>
        <w:rPr>
          <w:sz w:val="28"/>
          <w:szCs w:val="28"/>
        </w:rPr>
      </w:pPr>
      <w:r w:rsidRPr="00311FA4">
        <w:rPr>
          <w:sz w:val="28"/>
          <w:szCs w:val="28"/>
        </w:rPr>
        <w:t>12 главных звездных врат</w:t>
      </w:r>
    </w:p>
    <w:p w14:paraId="609EDF33" w14:textId="77777777" w:rsidR="00AD4332" w:rsidRPr="00311FA4" w:rsidRDefault="00AD4332" w:rsidP="00D87F72">
      <w:pPr>
        <w:ind w:firstLine="709"/>
        <w:jc w:val="both"/>
        <w:rPr>
          <w:sz w:val="28"/>
          <w:szCs w:val="28"/>
        </w:rPr>
      </w:pPr>
      <w:r w:rsidRPr="00311FA4">
        <w:rPr>
          <w:sz w:val="28"/>
          <w:szCs w:val="28"/>
        </w:rPr>
        <w:t>Универсального</w:t>
      </w:r>
    </w:p>
    <w:p w14:paraId="49E5924D" w14:textId="77777777" w:rsidR="00AD4332" w:rsidRPr="00311FA4" w:rsidRDefault="00AD4332" w:rsidP="00D87F72">
      <w:pPr>
        <w:ind w:firstLine="709"/>
        <w:jc w:val="both"/>
        <w:rPr>
          <w:sz w:val="28"/>
          <w:szCs w:val="28"/>
        </w:rPr>
      </w:pPr>
      <w:r w:rsidRPr="00311FA4">
        <w:rPr>
          <w:sz w:val="28"/>
          <w:szCs w:val="28"/>
        </w:rPr>
        <w:t xml:space="preserve">Комплекс тамплиеров </w:t>
      </w:r>
    </w:p>
    <w:p w14:paraId="072A6799" w14:textId="77777777" w:rsidR="00AD4332" w:rsidRPr="00311FA4" w:rsidRDefault="00AD4332" w:rsidP="00D87F72">
      <w:pPr>
        <w:ind w:firstLine="709"/>
        <w:jc w:val="both"/>
        <w:rPr>
          <w:sz w:val="28"/>
          <w:szCs w:val="28"/>
        </w:rPr>
      </w:pPr>
      <w:r w:rsidRPr="00311FA4">
        <w:rPr>
          <w:sz w:val="28"/>
          <w:szCs w:val="28"/>
        </w:rPr>
        <w:t>Планетарные щиты и 12 звездных ворот с печатками</w:t>
      </w:r>
    </w:p>
    <w:p w14:paraId="00D500F9" w14:textId="77777777" w:rsidR="00AD4332" w:rsidRPr="00311FA4" w:rsidRDefault="00AD4332" w:rsidP="00D87F72">
      <w:pPr>
        <w:ind w:firstLine="709"/>
        <w:jc w:val="both"/>
        <w:rPr>
          <w:sz w:val="28"/>
          <w:szCs w:val="28"/>
        </w:rPr>
      </w:pPr>
      <w:r w:rsidRPr="00311FA4">
        <w:rPr>
          <w:sz w:val="28"/>
          <w:szCs w:val="28"/>
        </w:rPr>
        <w:t xml:space="preserve">Универсального комплекса тамплиеров </w:t>
      </w:r>
    </w:p>
    <w:p w14:paraId="06930044" w14:textId="77777777" w:rsidR="00AD4332" w:rsidRPr="00311FA4" w:rsidRDefault="00AD4332" w:rsidP="00D87F72">
      <w:pPr>
        <w:ind w:firstLine="709"/>
        <w:jc w:val="both"/>
        <w:rPr>
          <w:sz w:val="28"/>
          <w:szCs w:val="28"/>
        </w:rPr>
      </w:pPr>
      <w:r w:rsidRPr="00311FA4">
        <w:rPr>
          <w:sz w:val="28"/>
          <w:szCs w:val="28"/>
        </w:rPr>
        <w:t> </w:t>
      </w:r>
    </w:p>
    <w:p w14:paraId="507DDFD5" w14:textId="77777777" w:rsidR="00AD4332" w:rsidRPr="00311FA4" w:rsidRDefault="00AD4332" w:rsidP="00D87F72">
      <w:pPr>
        <w:ind w:firstLine="709"/>
        <w:jc w:val="both"/>
        <w:rPr>
          <w:sz w:val="28"/>
          <w:szCs w:val="28"/>
        </w:rPr>
      </w:pPr>
      <w:r w:rsidRPr="00311FA4">
        <w:rPr>
          <w:sz w:val="28"/>
          <w:szCs w:val="28"/>
        </w:rPr>
        <w:t> </w:t>
      </w:r>
    </w:p>
    <w:p w14:paraId="0800DD62" w14:textId="77777777" w:rsidR="00AD4332" w:rsidRPr="00311FA4" w:rsidRDefault="00AD4332" w:rsidP="00ED681E">
      <w:pPr>
        <w:pStyle w:val="2"/>
        <w:rPr>
          <w:szCs w:val="28"/>
        </w:rPr>
      </w:pPr>
      <w:bookmarkStart w:id="24" w:name="_Toc130541235"/>
      <w:r w:rsidRPr="00311FA4">
        <w:rPr>
          <w:szCs w:val="28"/>
        </w:rPr>
        <w:t>Звездные врата, временные циклы и залы Аменти</w:t>
      </w:r>
      <w:bookmarkEnd w:id="24"/>
    </w:p>
    <w:p w14:paraId="2439BB84" w14:textId="77777777" w:rsidR="00AD4332" w:rsidRPr="00311FA4" w:rsidRDefault="00AD4332" w:rsidP="00D87F72">
      <w:pPr>
        <w:ind w:firstLine="709"/>
        <w:jc w:val="both"/>
        <w:rPr>
          <w:sz w:val="28"/>
          <w:szCs w:val="28"/>
        </w:rPr>
      </w:pPr>
      <w:r w:rsidRPr="00311FA4">
        <w:rPr>
          <w:sz w:val="28"/>
          <w:szCs w:val="28"/>
        </w:rPr>
        <w:t xml:space="preserve">• Каждая временная матрица имеет систему энергетических проходов между каждым из 15-ти пространственных частотных диапазонов и 5-ю уровнями плотности гармонических вселенных-материи, которые позволяют энергии и сознанию циркулировать во временных циклах системы временной матрицы. Энергетические проходы образуются в точках, где Последовательности Линии Вспышки (Фазирование Партики, «мигающие ритмы») различных фиксированных Циклов Времени Эйиаго (Цикл времени одной трехмерной </w:t>
      </w:r>
      <w:r w:rsidRPr="00311FA4">
        <w:rPr>
          <w:sz w:val="28"/>
          <w:szCs w:val="28"/>
        </w:rPr>
        <w:lastRenderedPageBreak/>
        <w:t xml:space="preserve">Гармонической Вселенной / Уровня Плотности) и Континуа Времени регулярно пересекаются и проходят через друг друга. Точки в 3-мерных последовательностях линий вспышки, в которых временные циклы Euiago многократно проходят друг через друга, называются ТОЧКАМИ КООРДИНАЦИИ. Точки, в которых Континуа Времени регулярно проходят друг через друга, называются ПОДЧИНЕННЫМИ ТОЧКАМИ.              </w:t>
      </w:r>
    </w:p>
    <w:p w14:paraId="55DB724C" w14:textId="77777777" w:rsidR="00AD4332" w:rsidRPr="00311FA4" w:rsidRDefault="00AD4332" w:rsidP="00D87F72">
      <w:pPr>
        <w:ind w:firstLine="709"/>
        <w:jc w:val="both"/>
        <w:rPr>
          <w:sz w:val="28"/>
          <w:szCs w:val="28"/>
        </w:rPr>
      </w:pPr>
      <w:r w:rsidRPr="00311FA4">
        <w:rPr>
          <w:sz w:val="28"/>
          <w:szCs w:val="28"/>
        </w:rPr>
        <w:t xml:space="preserve">• Координатные точки - это регулярные точки пересечения между гармоническими вселенными и уровнями плотности материи, где последовательности мгновенных линий многократно пересекают друг друга на ВЕРТИКАЛЬНОЙ ОСИ, позволяя энергии вертикально подниматься и опускаться через 15 измерений, 5 гармонических вселенных и 5 циклов времен Эйиаго. в Матрице времени. Координатные точки называются ЗВЕЗДНЫМИ ВОРОТАМИ. Система из 15 Первичных Звездных Врат, охватывающих Матрицу Времени, в совокупности называется СИСТЕМОЙ ИЗМЕРЕНИЯ ЗАМКА. Звездные врата - это самое быстрое и простое средство передвижения во времени в Матрице времени. В духовной традиции Звездные Врата обычно именуются ПРОХОДАМИ ВОЗНЕСЕНИЯ.              </w:t>
      </w:r>
    </w:p>
    <w:p w14:paraId="5EBCA20D" w14:textId="77777777" w:rsidR="00AD4332" w:rsidRPr="00311FA4" w:rsidRDefault="00AD4332" w:rsidP="00D87F72">
      <w:pPr>
        <w:ind w:firstLine="709"/>
        <w:jc w:val="both"/>
        <w:rPr>
          <w:sz w:val="28"/>
          <w:szCs w:val="28"/>
        </w:rPr>
      </w:pPr>
      <w:r w:rsidRPr="00311FA4">
        <w:rPr>
          <w:sz w:val="28"/>
          <w:szCs w:val="28"/>
        </w:rPr>
        <w:t xml:space="preserve">• Подчиненные точки - это регулярные точки пересечения между Измерениями и Континуумами Времени в каждой Гармонической Вселенной, а также между Гармоническими Вселенными, где Последовательности Линии Вспышки многократно пересекают друг друга на ГОРИЗОНТАЛЬНОЙ или ДИАГОНАЛЬНОЙ ОСИ. Через подчиненные точки энергия циркулирует по горизонтали и диагонали между вселенными частиц (Particum) и античастиц (Partika) и через 5 гармонических вселенных 15-мерной шкалы. Подчиненные точки называются ВРЕМЕННЫМИ ПОРТАЛАМИ. Система многих порталов времени, охватывающих временную матрицу, в совокупности называется СИСТЕМОЙ ВРЕМЕННЫХ ПОРТАЛОВ.              </w:t>
      </w:r>
    </w:p>
    <w:p w14:paraId="05A1C1C4" w14:textId="77777777" w:rsidR="00AD4332" w:rsidRPr="00311FA4" w:rsidRDefault="00AD4332" w:rsidP="00D87F72">
      <w:pPr>
        <w:ind w:firstLine="709"/>
        <w:jc w:val="both"/>
        <w:rPr>
          <w:sz w:val="28"/>
          <w:szCs w:val="28"/>
        </w:rPr>
      </w:pPr>
      <w:r w:rsidRPr="00311FA4">
        <w:rPr>
          <w:sz w:val="28"/>
          <w:szCs w:val="28"/>
        </w:rPr>
        <w:t xml:space="preserve">• Переплетенная сеть синхронно организованных пространственных замков и систем портала времени (и скалярных шаблонов, которые их формируют) внутри временной матрицы вместе именуется УНИВЕРСАЛЬНЫМ КОМПЛЕКСОМ ХРАНИЛИЩ. Части Универсального комплекса тамплиеров, содержащие Звездные врата и порталы времени, которые проходят между различными галактиками в пределах 5 уровней плотности материи и временных циклов временной матрицы, называются МЕЖГАЛАКТИЧЕСКИМ ХРАМНЫМ КОМПЛЕКСОМ. Части Универсального комплекса тамплиеров, которые связывают различные планеты и звездные тела в одной галактике друг с другом и с Межгалактическим и Универсальным комплексом тамплиеров, называются МЕЖПЛАНЕТНЫМ КОМПЛЕКСОМ ХРАМОВ.              </w:t>
      </w:r>
    </w:p>
    <w:p w14:paraId="2993250A" w14:textId="77777777" w:rsidR="00AD4332" w:rsidRPr="00311FA4" w:rsidRDefault="00AD4332" w:rsidP="00D87F72">
      <w:pPr>
        <w:ind w:firstLine="709"/>
        <w:jc w:val="both"/>
        <w:rPr>
          <w:sz w:val="28"/>
          <w:szCs w:val="28"/>
        </w:rPr>
      </w:pPr>
      <w:r w:rsidRPr="00311FA4">
        <w:rPr>
          <w:sz w:val="28"/>
          <w:szCs w:val="28"/>
        </w:rPr>
        <w:t>Комплекс, который связывает различные области одного планетарного тела друг с другом и соединяет планетное тело с Межпланетным, Межгалактическим и Универсальным комплексом тамплиеров, называется КОМПЛЕКСОМ ПЛАНЕТАРНЫХ ХРАМОВ.</w:t>
      </w:r>
    </w:p>
    <w:p w14:paraId="0D00CA40" w14:textId="77777777" w:rsidR="00AD4332" w:rsidRPr="00311FA4" w:rsidRDefault="00AD4332" w:rsidP="00D87F72">
      <w:pPr>
        <w:ind w:firstLine="709"/>
        <w:jc w:val="both"/>
        <w:rPr>
          <w:sz w:val="28"/>
          <w:szCs w:val="28"/>
        </w:rPr>
      </w:pPr>
      <w:r w:rsidRPr="00311FA4">
        <w:rPr>
          <w:sz w:val="28"/>
          <w:szCs w:val="28"/>
        </w:rPr>
        <w:t xml:space="preserve">• Планетарный комплекс тамплиеров Земли, который связывает Землю с Межпланетным, межгалактическим и универсальным комплексом тамплиеров, </w:t>
      </w:r>
      <w:r w:rsidRPr="00311FA4">
        <w:rPr>
          <w:sz w:val="28"/>
          <w:szCs w:val="28"/>
        </w:rPr>
        <w:lastRenderedPageBreak/>
        <w:t xml:space="preserve">называется ЗАЛАМИ АМЕНТОВ. Залы Аменти расположены в части скалярной сетки шаблона проявления Земли, которая соответствует ядру Земли, и к ним можно получить доступ из различных регионов по всему земному шару.              </w:t>
      </w:r>
    </w:p>
    <w:p w14:paraId="725BB604" w14:textId="77777777" w:rsidR="00AD4332" w:rsidRPr="00311FA4" w:rsidRDefault="00AD4332" w:rsidP="00D87F72">
      <w:pPr>
        <w:ind w:firstLine="709"/>
        <w:jc w:val="both"/>
        <w:rPr>
          <w:sz w:val="28"/>
          <w:szCs w:val="28"/>
        </w:rPr>
      </w:pPr>
      <w:r w:rsidRPr="00311FA4">
        <w:rPr>
          <w:sz w:val="28"/>
          <w:szCs w:val="28"/>
        </w:rPr>
        <w:t xml:space="preserve">• Залы Аменти связывают Землю с различными точками внутри Матрицы времени и с частями тела Земли, которые расположены в пределах уровней Плотности и Циклов времени Гармонических Вселенных высших измерений. Земля и наша воспринимаемая Вселенная находятся в пределах временного цикла Эйяго Плотности-1, плотности грубой материи. Каждая явная вещь в Плотности-1 имеет КОНТРОЛЬНУЮ ЧАСТЬ в каждой из четырех Гармонических Вселенных более высокого измерения, которая представляет различные ФАЗЫ ОДНОВРЕМЕННОЙ ЭВОЛЮЦИИ. Каждый Цикл Эволюции представляет Цикл Времени и уровень Плотности Материи, через который происходит одновременное проявление. Планеты-аналоги Земли в пределах Плотностей более высоких измерений - это Плотность-2 ТАРА, Плотность-3 GAIA и Плотность-4 АРАМАТЕНА. Временные Циклы Брено Плотности-5 представляют Шаблон Проявления антиматерии неплотности, часто называемый «Центральным Солнцем» нашей Вселенной, из которого Плотности Земли и всех галактических систем проявляются в полях времени.              </w:t>
      </w:r>
    </w:p>
    <w:p w14:paraId="43629D35" w14:textId="14728597" w:rsidR="00AD4332" w:rsidRPr="00311FA4" w:rsidRDefault="00AD4332" w:rsidP="00D87F72">
      <w:pPr>
        <w:ind w:firstLine="709"/>
        <w:jc w:val="both"/>
        <w:rPr>
          <w:sz w:val="28"/>
          <w:szCs w:val="28"/>
        </w:rPr>
      </w:pPr>
      <w:r w:rsidRPr="00311FA4">
        <w:rPr>
          <w:sz w:val="28"/>
          <w:szCs w:val="28"/>
        </w:rPr>
        <w:t>Открытие Залов Звездных Врат Аменти и Порталов Времени в ядре Земли называется АКТИВАЦИЯ ПЛАНЕТАРНОГО КОМПЛЕКСА. Когда планетарный комплекс тамплиеров Земли активирован, может быть достигнут переход к различным временным циклам, плотностям и гармоникам Земли, а также быстрое межгалактическое путешествие между временами и трансмутационное пространственное вознесение тела и сознания в исходное состояние отсутствия плотности</w:t>
      </w:r>
      <w:r w:rsidR="00845360" w:rsidRPr="00311FA4">
        <w:rPr>
          <w:sz w:val="28"/>
          <w:szCs w:val="28"/>
        </w:rPr>
        <w:t>.</w:t>
      </w:r>
    </w:p>
    <w:p w14:paraId="3935C781" w14:textId="77777777" w:rsidR="00AD4332" w:rsidRPr="00311FA4" w:rsidRDefault="00AD4332" w:rsidP="00D87F72">
      <w:pPr>
        <w:ind w:firstLine="709"/>
        <w:jc w:val="both"/>
        <w:rPr>
          <w:sz w:val="28"/>
          <w:szCs w:val="28"/>
        </w:rPr>
      </w:pPr>
      <w:r w:rsidRPr="00311FA4">
        <w:rPr>
          <w:sz w:val="28"/>
          <w:szCs w:val="28"/>
        </w:rPr>
        <w:t> </w:t>
      </w:r>
    </w:p>
    <w:p w14:paraId="5F33841E" w14:textId="77777777" w:rsidR="00AD4332" w:rsidRPr="00311FA4" w:rsidRDefault="00AD4332" w:rsidP="00D87F72">
      <w:pPr>
        <w:ind w:firstLine="709"/>
        <w:jc w:val="both"/>
        <w:rPr>
          <w:sz w:val="28"/>
          <w:szCs w:val="28"/>
        </w:rPr>
      </w:pPr>
      <w:r w:rsidRPr="00311FA4">
        <w:rPr>
          <w:sz w:val="28"/>
          <w:szCs w:val="28"/>
        </w:rPr>
        <w:t>Портал Времени и Системы Замков Измерений Порталы и Звездные Врата © 2000 Аша-яна Дин</w:t>
      </w:r>
    </w:p>
    <w:p w14:paraId="56604E16" w14:textId="77777777" w:rsidR="00AD4332" w:rsidRPr="00311FA4" w:rsidRDefault="00AD4332" w:rsidP="00D87F72">
      <w:pPr>
        <w:ind w:firstLine="709"/>
        <w:jc w:val="both"/>
        <w:rPr>
          <w:sz w:val="28"/>
          <w:szCs w:val="28"/>
        </w:rPr>
      </w:pPr>
      <w:r w:rsidRPr="00311FA4">
        <w:rPr>
          <w:sz w:val="28"/>
          <w:szCs w:val="28"/>
        </w:rPr>
        <w:t xml:space="preserve">Звездные врата и порталы - это пары взаимосвязанных спиралей электромагнитного поля, вращающихся в противоположных направлениях, которые естественным образом существуют внутри солнц и планетных тел и которые также образуются в фиксированных точках пространства в пределах 5 Плотностей Вселенной, где Циклы времени и Континуумы </w:t>
      </w:r>
      <w:r w:rsidRPr="00311FA4">
        <w:rPr>
          <w:rFonts w:ascii="Times New Roman" w:hAnsi="Times New Roman" w:cs="Times New Roman"/>
          <w:sz w:val="28"/>
          <w:szCs w:val="28"/>
        </w:rPr>
        <w:t>​​</w:t>
      </w:r>
      <w:r w:rsidRPr="00311FA4">
        <w:rPr>
          <w:rFonts w:cs="Verdana"/>
          <w:sz w:val="28"/>
          <w:szCs w:val="28"/>
        </w:rPr>
        <w:t>времени многократно проходят друг через друга. через фиксированные интервалы. Звездные врата и порталы существуют в виде пар черных и белых дыр, соединенных в центральной точке печать</w:t>
      </w:r>
      <w:r w:rsidRPr="00311FA4">
        <w:rPr>
          <w:sz w:val="28"/>
          <w:szCs w:val="28"/>
        </w:rPr>
        <w:t>ю скалярной частоты. Когда Звездные Врата или Порталы активируются, центральная Печать освобождается, и пара вращающихся в противоположных направлениях электромагнитных спиралей сливается, образуя межпространственное Поле Меркаба, которое позволяет перемещаться между различными пространственно-временными координатами.</w:t>
      </w:r>
    </w:p>
    <w:p w14:paraId="192706F2" w14:textId="65214E1D" w:rsidR="00AD4332" w:rsidRPr="00311FA4" w:rsidRDefault="00AD4332" w:rsidP="00D87F72">
      <w:pPr>
        <w:ind w:firstLine="709"/>
        <w:jc w:val="both"/>
        <w:rPr>
          <w:sz w:val="28"/>
          <w:szCs w:val="28"/>
        </w:rPr>
      </w:pPr>
      <w:r w:rsidRPr="00311FA4">
        <w:rPr>
          <w:sz w:val="28"/>
          <w:szCs w:val="28"/>
        </w:rPr>
        <w:t>Звездные врата входят на планеты</w:t>
      </w:r>
      <w:r w:rsidR="001519CD" w:rsidRPr="00311FA4">
        <w:rPr>
          <w:sz w:val="28"/>
          <w:szCs w:val="28"/>
        </w:rPr>
        <w:t xml:space="preserve"> в</w:t>
      </w:r>
      <w:r w:rsidRPr="00311FA4">
        <w:rPr>
          <w:sz w:val="28"/>
          <w:szCs w:val="28"/>
        </w:rPr>
        <w:t xml:space="preserve"> 12 планетарный перстень</w:t>
      </w:r>
      <w:r w:rsidR="001519CD" w:rsidRPr="00311FA4">
        <w:rPr>
          <w:sz w:val="28"/>
          <w:szCs w:val="28"/>
        </w:rPr>
        <w:t xml:space="preserve"> </w:t>
      </w:r>
      <w:r w:rsidRPr="00311FA4">
        <w:rPr>
          <w:sz w:val="28"/>
          <w:szCs w:val="28"/>
        </w:rPr>
        <w:t>Сайты Звездных Врат.</w:t>
      </w:r>
    </w:p>
    <w:p w14:paraId="18B794EF" w14:textId="3126166F" w:rsidR="00AD4332" w:rsidRPr="00311FA4" w:rsidRDefault="00AD4332" w:rsidP="00D87F72">
      <w:pPr>
        <w:ind w:firstLine="709"/>
        <w:jc w:val="both"/>
        <w:rPr>
          <w:sz w:val="28"/>
          <w:szCs w:val="28"/>
        </w:rPr>
      </w:pPr>
      <w:r w:rsidRPr="00311FA4">
        <w:rPr>
          <w:sz w:val="28"/>
          <w:szCs w:val="28"/>
        </w:rPr>
        <w:lastRenderedPageBreak/>
        <w:t>Пара спиралей Вертикальной оси от Звездных Врат</w:t>
      </w:r>
      <w:r w:rsidR="00BD1F5A" w:rsidRPr="00311FA4">
        <w:rPr>
          <w:sz w:val="28"/>
          <w:szCs w:val="28"/>
        </w:rPr>
        <w:t xml:space="preserve"> </w:t>
      </w:r>
      <w:r w:rsidRPr="00311FA4">
        <w:rPr>
          <w:sz w:val="28"/>
          <w:szCs w:val="28"/>
        </w:rPr>
        <w:t>системы Dimensional Lock, которая</w:t>
      </w:r>
      <w:r w:rsidR="00BD1F5A" w:rsidRPr="00311FA4">
        <w:rPr>
          <w:sz w:val="28"/>
          <w:szCs w:val="28"/>
        </w:rPr>
        <w:t xml:space="preserve"> </w:t>
      </w:r>
      <w:r w:rsidRPr="00311FA4">
        <w:rPr>
          <w:sz w:val="28"/>
          <w:szCs w:val="28"/>
        </w:rPr>
        <w:t>разрешить переход между пространственно-временными точками</w:t>
      </w:r>
      <w:r w:rsidR="00BD1F5A" w:rsidRPr="00311FA4">
        <w:rPr>
          <w:sz w:val="28"/>
          <w:szCs w:val="28"/>
        </w:rPr>
        <w:t xml:space="preserve"> </w:t>
      </w:r>
      <w:r w:rsidRPr="00311FA4">
        <w:rPr>
          <w:sz w:val="28"/>
          <w:szCs w:val="28"/>
        </w:rPr>
        <w:t xml:space="preserve">в нескольких вселенных и на уровнях плотности. </w:t>
      </w:r>
    </w:p>
    <w:p w14:paraId="55D95663" w14:textId="77777777" w:rsidR="00AD4332" w:rsidRPr="00311FA4" w:rsidRDefault="00AD4332" w:rsidP="00D87F72">
      <w:pPr>
        <w:ind w:firstLine="709"/>
        <w:jc w:val="both"/>
        <w:rPr>
          <w:sz w:val="28"/>
          <w:szCs w:val="28"/>
        </w:rPr>
      </w:pPr>
      <w:r w:rsidRPr="00311FA4">
        <w:rPr>
          <w:sz w:val="28"/>
          <w:szCs w:val="28"/>
        </w:rPr>
        <w:t> </w:t>
      </w:r>
    </w:p>
    <w:p w14:paraId="7D493F6B" w14:textId="3293D30A" w:rsidR="00AD4332" w:rsidRPr="00311FA4" w:rsidRDefault="00AD4332" w:rsidP="00D87F72">
      <w:pPr>
        <w:ind w:firstLine="709"/>
        <w:jc w:val="both"/>
        <w:rPr>
          <w:sz w:val="28"/>
          <w:szCs w:val="28"/>
        </w:rPr>
      </w:pPr>
      <w:r w:rsidRPr="00311FA4">
        <w:rPr>
          <w:sz w:val="28"/>
          <w:szCs w:val="28"/>
        </w:rPr>
        <w:t>Система Залов Аменти Звездных Врат</w:t>
      </w:r>
    </w:p>
    <w:p w14:paraId="7E12DE22" w14:textId="77777777" w:rsidR="00AD4332" w:rsidRPr="00311FA4" w:rsidRDefault="00AD4332" w:rsidP="00D87F72">
      <w:pPr>
        <w:ind w:firstLine="709"/>
        <w:jc w:val="both"/>
        <w:rPr>
          <w:sz w:val="28"/>
          <w:szCs w:val="28"/>
        </w:rPr>
      </w:pPr>
      <w:r w:rsidRPr="00311FA4">
        <w:rPr>
          <w:sz w:val="28"/>
          <w:szCs w:val="28"/>
        </w:rPr>
        <w:t>С внутренними и параллельными земными отношениями</w:t>
      </w:r>
    </w:p>
    <w:p w14:paraId="34E0BEB4" w14:textId="77777777" w:rsidR="00AD4332" w:rsidRPr="00311FA4" w:rsidRDefault="00AD4332" w:rsidP="00D87F72">
      <w:pPr>
        <w:ind w:firstLine="709"/>
        <w:jc w:val="both"/>
        <w:rPr>
          <w:sz w:val="28"/>
          <w:szCs w:val="28"/>
        </w:rPr>
      </w:pPr>
      <w:r w:rsidRPr="00311FA4">
        <w:rPr>
          <w:sz w:val="28"/>
          <w:szCs w:val="28"/>
        </w:rPr>
        <w:t xml:space="preserve">© 2000 Аша-яна Дин </w:t>
      </w:r>
    </w:p>
    <w:p w14:paraId="51C54D93" w14:textId="77777777" w:rsidR="00ED681E" w:rsidRPr="00311FA4" w:rsidRDefault="00ED681E" w:rsidP="00D87F72">
      <w:pPr>
        <w:ind w:firstLine="709"/>
        <w:jc w:val="both"/>
        <w:rPr>
          <w:sz w:val="28"/>
          <w:szCs w:val="28"/>
        </w:rPr>
      </w:pPr>
    </w:p>
    <w:p w14:paraId="157AB405" w14:textId="3B1939A5" w:rsidR="00AD4332" w:rsidRPr="00311FA4" w:rsidRDefault="00AD4332" w:rsidP="00B962CC">
      <w:pPr>
        <w:pStyle w:val="2"/>
        <w:rPr>
          <w:szCs w:val="28"/>
        </w:rPr>
      </w:pPr>
      <w:bookmarkStart w:id="25" w:name="_Toc130541236"/>
      <w:r w:rsidRPr="00311FA4">
        <w:rPr>
          <w:szCs w:val="28"/>
        </w:rPr>
        <w:t>Поля Меркаба, Звездные врата и 7 основных вихрей планетарного тамплиера</w:t>
      </w:r>
      <w:bookmarkEnd w:id="25"/>
    </w:p>
    <w:p w14:paraId="1F58EEAC" w14:textId="77777777" w:rsidR="00AD4332" w:rsidRPr="00311FA4" w:rsidRDefault="00AD4332" w:rsidP="00D87F72">
      <w:pPr>
        <w:ind w:firstLine="709"/>
        <w:jc w:val="both"/>
        <w:rPr>
          <w:sz w:val="28"/>
          <w:szCs w:val="28"/>
        </w:rPr>
      </w:pPr>
      <w:r w:rsidRPr="00311FA4">
        <w:rPr>
          <w:sz w:val="28"/>
          <w:szCs w:val="28"/>
        </w:rPr>
        <w:t>Звездные врата и порталы времени формируются через взаимосвязанные ЧЕРНЫЕ И БЕЛЫЕ ДЫРЫ, которые проходят между Измерениями и Гармоническими Вселенными, которые создают энергетическую структуру, называемую МЕРКАБА. Меркаба - это набор ВРАЩАЮЩИХСЯ ПРОТИВОРАЧИВАЮЩИХ МЕЖМЕРНЫХ ЭЛЕКТРОМАГНИТНЫХ ПОЛЕЙ, которые формируются через оси 3-х мерных или гармонических последовательностей линий Вселенной, каждая с определенной скоростью, пересекая центры друг друга под углами 22 градуса. Эта конфигурация энергетических отношений создает вращающееся энергетическое поле в форме ЗВЕЗДНОГО ТЕТРАЭДРА (2 взаимосвязанных тетраэдра, один перевернут через другой; тетраэдр представляет собой треугольную пирамиду с 4 плоскими гранями). Все явные вещи имеют естественные наборы полей Меркаба внутри и вокруг тела. Поля Меркаба - МАШИНЫ ПРОЯВЛЕНИЯ. В центре поля Меркаба формируется вращающаяся сферическая трехмерная ЭЛЕКТРОМАГНИТНАЯ ОБЛАСТЬ, создающая точные математические соотношения скалярных волн, посредством которых формируются трехмерные шаблоны проявлений. Поля Меркабы направляют энергию из Пространственных Единых Поля в Шаблоны Проявления, постоянно подпитывая проявление всех опредмеченных форм. Все проявленные формы существуют в электромагнитной сферической области в центре полей Меркаба. Электромагнитный домен в центре поля Меркаба создает то, что называется ФОРМОВОЙ КОНСТАНТОЙ, устойчивой трехмерной формой материи.</w:t>
      </w:r>
    </w:p>
    <w:p w14:paraId="31C90192" w14:textId="77777777" w:rsidR="00AD4332" w:rsidRPr="00311FA4" w:rsidRDefault="00AD4332" w:rsidP="00D87F72">
      <w:pPr>
        <w:ind w:firstLine="709"/>
        <w:jc w:val="both"/>
        <w:rPr>
          <w:sz w:val="28"/>
          <w:szCs w:val="28"/>
        </w:rPr>
      </w:pPr>
      <w:r w:rsidRPr="00311FA4">
        <w:rPr>
          <w:sz w:val="28"/>
          <w:szCs w:val="28"/>
        </w:rPr>
        <w:t xml:space="preserve">Если скорость фазирования Партики между 3 последовательностями линий вспышки, которые составляют поле Меркабы, достигает определенного соотношения, поля Меркабы расширяются, чтобы включать в себя скалярные волновые паттерны других размерных частотных диапазонов (дополнительные последовательности линий вспышки или дополнительная энергия с другими частями Ритмы фазировки.). Когда трехмерное поле Меркабы расширяется и включает больше измерений частоты, сферическая область в поле Меркаба открывается для других измерений, временных циклов и плотностей материи. Поля Меркабы, которые образуют Звездные врата и временные порталы, перемещаются через заданные вариации фазовых ритмов Партики в пределах </w:t>
      </w:r>
      <w:r w:rsidRPr="00311FA4">
        <w:rPr>
          <w:sz w:val="28"/>
          <w:szCs w:val="28"/>
        </w:rPr>
        <w:lastRenderedPageBreak/>
        <w:t>своего трехмерного временного цикла. В определенных заданных точках каждого Континуума Времени поля планет и звездных тел Меркаба достигают определенных соотношений ритма последовательности мгновенных линий, которые все являются потоком Сферической электромагнитной области, в которой расположена планета, для приема и интеграции частоты из других мест в Матрица времени. Эта часть планетарного Континуума Времени называется ЦИКЛом ЗВЕЗДНЫХ АКТИВАЦИЙ. Во время циклов звездной активации поле Меркаба в ядре планеты открывается для получения энергии из других Гармонических вселенных, а Звездные врата и временные порталы Планетарного комплекса тамплиеров открываются в межпланетную, межгалактическую, а иногда и в систему Вселенского комплекса тамплиеров.</w:t>
      </w:r>
    </w:p>
    <w:p w14:paraId="074E03A7" w14:textId="77777777" w:rsidR="00AD4332" w:rsidRPr="00311FA4" w:rsidRDefault="00AD4332" w:rsidP="00D87F72">
      <w:pPr>
        <w:ind w:firstLine="709"/>
        <w:jc w:val="both"/>
        <w:rPr>
          <w:sz w:val="28"/>
          <w:szCs w:val="28"/>
        </w:rPr>
      </w:pPr>
      <w:r w:rsidRPr="00311FA4">
        <w:rPr>
          <w:sz w:val="28"/>
          <w:szCs w:val="28"/>
        </w:rPr>
        <w:t>Когда поле Звездо-Тетраэдр Меркаба в ядре планеты открывается во время Цикла Звездных Активаций, внутри Планетарного Шаблона Проявления происходит ряд систематических изменений. Природные поля Меркабы контролируют набор, основные вибрации и ритмы колебаний трехмерной молекулярной структуры планеты; ритм колебания-колебания контролирует УГЛОВОЕ ВРАЩЕНИЕ СПИНА ЧАСТИЦ или угол оси, на которой вращаются частицы. Угловое вращение спина частиц определяет УРОВЕНЬ ПЛОТНОСТИ ВЕЩЕСТВА планетарной молекулярной структуры и всех вещей на планете. По мере того, как поля Меркаба в ядре планеты втягиваются в частоту более высоких измерений, ВИХИ (спирали) электромагнитной энергии, которые естественным образом питают трехмерную энергию через планетарное тело, начинают передавать частоты более высоких измерений в Планетарный комплекс тамплиеров. Когда КРИТИЧЕСКАЯ МАССА энергий более высоких измерений (энергия с более быстрым ритмом фазирования Партики) входит в Шаблон Проявления планеты, Поле Меркаба в ядре планеты полностью сливается с Полями Меркабы в ядрах Двойников планеты в Плотностях более высоких измерений. Планетарное Поле Меркаба набирает скорость, чтобы соответствовать скорости вращения Поля Меркабы в высших размерных гармониках, постепенно смещая угловое вращение вращения частиц планеты, чтобы соответствовать скорости вращения планеты на следующем уровне плотности. Благодаря этому процессу сливаются Уровни Плотности планетарного молекулярного тела. Слияние различных гармоник плотности материи внутри проявленного тела изменяет уровень трехмерной плотности материи на менее плотное состояние. Он создает период СМЕШИВАНИЯ ИЗМЕРЕНИЙ, УСКОРЕНИЯ ВРЕМЕНИ И НЕПРЕРЫВНОГО СЛИЯНИЯ ВРЕМЕНИ между различными уровнями проявления планетарного тела и обеспечивает свободный проход через Звездные Врата и Порталы времени Комплекса Планетарных Тамплиеров. Цикл Звездной Активации начинается с открытия ПЛАНЕТАРНЫХ Вихрей и завершается открытием Звездных Врат в Поле Меркаба в Планетарном Ядре.</w:t>
      </w:r>
    </w:p>
    <w:p w14:paraId="56EEC754" w14:textId="77777777" w:rsidR="00AD4332" w:rsidRPr="00311FA4" w:rsidRDefault="00AD4332" w:rsidP="00D87F72">
      <w:pPr>
        <w:ind w:firstLine="709"/>
        <w:jc w:val="both"/>
        <w:rPr>
          <w:sz w:val="28"/>
          <w:szCs w:val="28"/>
        </w:rPr>
      </w:pPr>
      <w:r w:rsidRPr="00311FA4">
        <w:rPr>
          <w:sz w:val="28"/>
          <w:szCs w:val="28"/>
        </w:rPr>
        <w:t xml:space="preserve">Внутри планетарного тела есть 7 ПЕРВИЧНЫХ Вихрей (и множество вторичных вихрей), которые естественным образом подпитывают энергией Планетарный Шаблон Проявления. Обычно открыты только 3 Первичных Вихря, </w:t>
      </w:r>
      <w:r w:rsidRPr="00311FA4">
        <w:rPr>
          <w:sz w:val="28"/>
          <w:szCs w:val="28"/>
        </w:rPr>
        <w:lastRenderedPageBreak/>
        <w:t xml:space="preserve">которые питают 3 измерения энергии в Планетарный Шаблон Проявления, чтобы поддерживать постоянную естественную структуру Формы планеты по мере ее развития во времени. Во время Циклов Звездных Активаций 4 спящих Первичных Вихря на Планете постепенно оживают, передавая частоты более высоких измерений, входящие в ядро </w:t>
      </w:r>
      <w:r w:rsidRPr="00311FA4">
        <w:rPr>
          <w:rFonts w:ascii="Times New Roman" w:hAnsi="Times New Roman" w:cs="Times New Roman"/>
          <w:sz w:val="28"/>
          <w:szCs w:val="28"/>
        </w:rPr>
        <w:t>​​</w:t>
      </w:r>
      <w:r w:rsidRPr="00311FA4">
        <w:rPr>
          <w:rFonts w:cs="Verdana"/>
          <w:sz w:val="28"/>
          <w:szCs w:val="28"/>
        </w:rPr>
        <w:t>планеты, по всей энергетической и молекулярной структуре планеты. 6 Первичных Вихрей на пла</w:t>
      </w:r>
      <w:r w:rsidRPr="00311FA4">
        <w:rPr>
          <w:sz w:val="28"/>
          <w:szCs w:val="28"/>
        </w:rPr>
        <w:t>нете образуются в ТОЧКАХ ПЕРВИЧНОЙ ОСИ, которые образованы 3 переплетенными Последовательностями Линии Вспышки, из которых состоит Поле Меркабы в ядре планеты. Седьмой первичный вихрь формируется в точке, где вертикальная ось поля Меркаба планеты соединяется с вертикальной осью поля Меркаба от Копии планеты в следующей Гармонике Плотности Материи. Каждый из 7 основных вихрей расположен в определенной географической области на физическом и энергетическом теле планеты.</w:t>
      </w:r>
    </w:p>
    <w:p w14:paraId="2161BB0F" w14:textId="77777777" w:rsidR="00AD4332" w:rsidRPr="00311FA4" w:rsidRDefault="00AD4332" w:rsidP="00D87F72">
      <w:pPr>
        <w:ind w:firstLine="709"/>
        <w:jc w:val="both"/>
        <w:rPr>
          <w:sz w:val="28"/>
          <w:szCs w:val="28"/>
        </w:rPr>
      </w:pPr>
      <w:r w:rsidRPr="00311FA4">
        <w:rPr>
          <w:sz w:val="28"/>
          <w:szCs w:val="28"/>
        </w:rPr>
        <w:t> </w:t>
      </w:r>
    </w:p>
    <w:p w14:paraId="3D51E440" w14:textId="77777777" w:rsidR="00AD4332" w:rsidRPr="00311FA4" w:rsidRDefault="00AD4332" w:rsidP="00D87F72">
      <w:pPr>
        <w:ind w:firstLine="709"/>
        <w:jc w:val="both"/>
        <w:rPr>
          <w:sz w:val="28"/>
          <w:szCs w:val="28"/>
        </w:rPr>
      </w:pPr>
      <w:r w:rsidRPr="00311FA4">
        <w:rPr>
          <w:sz w:val="28"/>
          <w:szCs w:val="28"/>
        </w:rPr>
        <w:t>Открытие печатей</w:t>
      </w:r>
    </w:p>
    <w:p w14:paraId="09AE2EC4" w14:textId="77777777" w:rsidR="00AD4332" w:rsidRPr="00311FA4" w:rsidRDefault="00AD4332" w:rsidP="00D87F72">
      <w:pPr>
        <w:ind w:firstLine="709"/>
        <w:jc w:val="both"/>
        <w:rPr>
          <w:sz w:val="28"/>
          <w:szCs w:val="28"/>
        </w:rPr>
      </w:pPr>
      <w:r w:rsidRPr="00311FA4">
        <w:rPr>
          <w:sz w:val="28"/>
          <w:szCs w:val="28"/>
        </w:rPr>
        <w:t>График открытия и закрытия 7 основных вихрей Земли</w:t>
      </w:r>
    </w:p>
    <w:p w14:paraId="7A44BB90" w14:textId="77777777" w:rsidR="00AD4332" w:rsidRPr="00311FA4" w:rsidRDefault="00AD4332" w:rsidP="00D87F72">
      <w:pPr>
        <w:ind w:firstLine="709"/>
        <w:jc w:val="both"/>
        <w:rPr>
          <w:sz w:val="28"/>
          <w:szCs w:val="28"/>
        </w:rPr>
      </w:pPr>
      <w:r w:rsidRPr="00311FA4">
        <w:rPr>
          <w:sz w:val="28"/>
          <w:szCs w:val="28"/>
        </w:rPr>
        <w:t>© 5/1999 Аша-яна Дин</w:t>
      </w:r>
    </w:p>
    <w:p w14:paraId="39DC8384" w14:textId="77777777" w:rsidR="00AD4332" w:rsidRPr="00311FA4" w:rsidRDefault="00AD4332" w:rsidP="00D87F72">
      <w:pPr>
        <w:ind w:firstLine="709"/>
        <w:jc w:val="both"/>
        <w:rPr>
          <w:sz w:val="28"/>
          <w:szCs w:val="28"/>
        </w:rPr>
      </w:pPr>
      <w:r w:rsidRPr="00311FA4">
        <w:rPr>
          <w:sz w:val="28"/>
          <w:szCs w:val="28"/>
        </w:rPr>
        <w:t>Выравнивание Звездного Моста наполняет Землю волновыми спектрами все более высоких измерений, вызывая постепенное раскрытие частотных барьеров семи первичных вихрей Земли. Когда каждый вихрь открывается, пространственные волновые спектры, связанные с этим вихрем, начинают проходить через электромагнитные поля Земли, постепенно повышая ритм пульсации частиц планеты, создавая биофизическое ускорение времени и период пространственного смешения, которое влияет на все на планете. В областях, где электромагнитные поля Земли не сбалансированы, может произойти тектоническое растрескивание. Отверстия вихрей влияют на климатические модели и ДНК биологических форм жизни.</w:t>
      </w:r>
    </w:p>
    <w:p w14:paraId="5BAE30B3" w14:textId="77777777" w:rsidR="00AD4332" w:rsidRPr="00311FA4" w:rsidRDefault="00AD4332" w:rsidP="00D87F72">
      <w:pPr>
        <w:ind w:firstLine="709"/>
        <w:jc w:val="both"/>
        <w:rPr>
          <w:sz w:val="28"/>
          <w:szCs w:val="28"/>
        </w:rPr>
      </w:pPr>
      <w:r w:rsidRPr="00311FA4">
        <w:rPr>
          <w:sz w:val="28"/>
          <w:szCs w:val="28"/>
        </w:rPr>
        <w:t>Сфокусированная групповая работа с энергией с использованием техники кейлонской науки может помочь земным</w:t>
      </w:r>
    </w:p>
    <w:p w14:paraId="448F2363" w14:textId="77777777" w:rsidR="00AD4332" w:rsidRPr="00311FA4" w:rsidRDefault="00AD4332" w:rsidP="00D87F72">
      <w:pPr>
        <w:ind w:firstLine="709"/>
        <w:jc w:val="both"/>
        <w:rPr>
          <w:sz w:val="28"/>
          <w:szCs w:val="28"/>
        </w:rPr>
      </w:pPr>
      <w:r w:rsidRPr="00311FA4">
        <w:rPr>
          <w:sz w:val="28"/>
          <w:szCs w:val="28"/>
        </w:rPr>
        <w:t xml:space="preserve">Электромагнитные поля для уравновешивания, уменьшая возможность тектонического разрушения. </w:t>
      </w:r>
    </w:p>
    <w:p w14:paraId="424D5712" w14:textId="77777777" w:rsidR="00AD4332" w:rsidRPr="00311FA4" w:rsidRDefault="00AD4332" w:rsidP="00D87F72">
      <w:pPr>
        <w:ind w:firstLine="709"/>
        <w:jc w:val="both"/>
        <w:rPr>
          <w:sz w:val="28"/>
          <w:szCs w:val="28"/>
        </w:rPr>
      </w:pPr>
      <w:r w:rsidRPr="00311FA4">
        <w:rPr>
          <w:sz w:val="28"/>
          <w:szCs w:val="28"/>
        </w:rPr>
        <w:t> </w:t>
      </w:r>
    </w:p>
    <w:p w14:paraId="2C1219AB" w14:textId="77777777" w:rsidR="00AD4332" w:rsidRPr="00311FA4" w:rsidRDefault="00AD4332" w:rsidP="00D87F72">
      <w:pPr>
        <w:ind w:firstLine="709"/>
        <w:jc w:val="both"/>
        <w:rPr>
          <w:sz w:val="28"/>
          <w:szCs w:val="28"/>
        </w:rPr>
      </w:pPr>
      <w:r w:rsidRPr="00311FA4">
        <w:rPr>
          <w:sz w:val="28"/>
          <w:szCs w:val="28"/>
        </w:rPr>
        <w:t> </w:t>
      </w:r>
    </w:p>
    <w:p w14:paraId="4D6F7D94" w14:textId="77777777" w:rsidR="00AD4332" w:rsidRPr="00311FA4" w:rsidRDefault="00AD4332" w:rsidP="00D87F72">
      <w:pPr>
        <w:ind w:firstLine="709"/>
        <w:jc w:val="both"/>
        <w:rPr>
          <w:sz w:val="28"/>
          <w:szCs w:val="28"/>
        </w:rPr>
      </w:pPr>
      <w:r w:rsidRPr="00311FA4">
        <w:rPr>
          <w:sz w:val="28"/>
          <w:szCs w:val="28"/>
        </w:rPr>
        <w:t> </w:t>
      </w:r>
    </w:p>
    <w:p w14:paraId="4931630B" w14:textId="77777777" w:rsidR="00AD4332" w:rsidRPr="00311FA4" w:rsidRDefault="00AD4332" w:rsidP="00526722">
      <w:pPr>
        <w:pStyle w:val="2"/>
        <w:rPr>
          <w:szCs w:val="28"/>
        </w:rPr>
      </w:pPr>
      <w:bookmarkStart w:id="26" w:name="_Toc130541237"/>
      <w:r w:rsidRPr="00311FA4">
        <w:rPr>
          <w:szCs w:val="28"/>
        </w:rPr>
        <w:t>Звездные врата, универсальная катара, щиты и печати планетарного тамплиера и Меркаба</w:t>
      </w:r>
      <w:bookmarkEnd w:id="26"/>
    </w:p>
    <w:p w14:paraId="06B17364" w14:textId="0AF29A83" w:rsidR="00AD4332" w:rsidRPr="00311FA4" w:rsidRDefault="00AD4332" w:rsidP="00D87F72">
      <w:pPr>
        <w:ind w:firstLine="709"/>
        <w:jc w:val="both"/>
        <w:rPr>
          <w:sz w:val="28"/>
          <w:szCs w:val="28"/>
        </w:rPr>
      </w:pPr>
      <w:r w:rsidRPr="00311FA4">
        <w:rPr>
          <w:sz w:val="28"/>
          <w:szCs w:val="28"/>
        </w:rPr>
        <w:t xml:space="preserve">12 ПЕРВИЧНЫХ ЗВЕЗДНЫХ ВОРОТ УНИВЕРСАЛЬНОГО ХРАМНОГО КОМПЛЕКСА соединяются с Землей через Залы Звездных Врат Аменти в ядре Земли. Универсальные Звездные Врата расположены во вселенных Матрицы Времени, следуя основным математическим и геометрическим схемам скалярных волн в 15-мерном ШАБЛОНЕ УНИВЕРСАЛЬНОГО ПРОЯВЛЕНИЯ. Основная структура Универсального Шаблона Проявления, или ПЕРВИЧНОГО </w:t>
      </w:r>
      <w:r w:rsidRPr="00311FA4">
        <w:rPr>
          <w:sz w:val="28"/>
          <w:szCs w:val="28"/>
        </w:rPr>
        <w:lastRenderedPageBreak/>
        <w:t>ПОРЯДКА, построена на организации скалярных сеток, называемых УНИВЕРСАЛЬНОЙ СЕТКОЙ КАТАРЫ. В проекте сетки Катара для Космического и Универсального Шаблона Проявления есть 12 основных точек консолидированной энергии, которые образуют Звездные Врата, называемые СИГНЕТАМИ, которые образуют первые 12 конфигураций взаимосвязи Последовательности Флэш-Линии в Матрице Энергии и в пределах 15-мерных Матриц времени</w:t>
      </w:r>
      <w:r w:rsidR="00845360" w:rsidRPr="00311FA4">
        <w:rPr>
          <w:sz w:val="28"/>
          <w:szCs w:val="28"/>
        </w:rPr>
        <w:t>.</w:t>
      </w:r>
      <w:r w:rsidRPr="00311FA4">
        <w:rPr>
          <w:sz w:val="28"/>
          <w:szCs w:val="28"/>
        </w:rPr>
        <w:t xml:space="preserve"> Для того, чтобы войти в проявление внутри Матрицы Времени, Шаблоны Проявления всех форм, от макрокосмического до микрокосмического, организованы на основе энергетических взаимоотношений этого Первоначального Порядка. Шаблон проявления для каждой проявленной формы и существа построен на одной 12-точечной решетке катары в энергетической матрице и другой 12-ти пунктовой решетке катары в 15-мерной системе временной матрицы.</w:t>
      </w:r>
    </w:p>
    <w:p w14:paraId="60A4875D" w14:textId="77777777" w:rsidR="00AD4332" w:rsidRPr="00311FA4" w:rsidRDefault="00AD4332" w:rsidP="00D87F72">
      <w:pPr>
        <w:ind w:firstLine="709"/>
        <w:jc w:val="both"/>
        <w:rPr>
          <w:sz w:val="28"/>
          <w:szCs w:val="28"/>
        </w:rPr>
      </w:pPr>
      <w:r w:rsidRPr="00311FA4">
        <w:rPr>
          <w:sz w:val="28"/>
          <w:szCs w:val="28"/>
        </w:rPr>
        <w:t>Первичные Звездные Врата Универсального Комплекса Тамплиеров расположены в Первичном Ордене Решетки Катара, с 3 Первичными Звездными Вратами, проявляющимися в каждой из 5 Гармоник Плотности Материи в 15-мерной Матрице Времени. Первые 3 Звездных Врата Плотности 5 (измерения 13-15) представляют собой скалярные волновые решетки анте-материи, из которых проявляются Звездные Врата в Плотности материи полей низших измерений. Звездные врата 3 Плотности-5 - это первые 3 Звездные врата с шаблоном космического проявления. 12 ПЕРВИЧНЫХ ЗВЕЗДНЫХ ВОРОТ, или СИГНЕТОВ, в Универсальном шаблоне проявления для Матрицы времени и Решетки Катара для всех творений в Матрице времени, соединяются с Матрицей Космической Энергии через 3 Звездных Врата в Плотности 5. Переход вне времени Матрица в безразмерную Энергетическую Матрицу требует прохождения через Врата 3 Плотности - 5 Звезд. Прохождение через Звездные Врата Плотности-5 - это технический и истинный смысл в концепциях Духовного Вознесения и возвращения к Единству с Источником или Богом. В шаблоне универсального проявления каждое из трехмерных полей реальности, образованных 5 гармоническими вселенными, построено на меньшем шаблоне проявления и решетке катары, содержащихся в более крупном шаблоне универсального проявления. Трехмерный шаблон проявления гармонической Вселенной называется СКАЛЯРНЫМ ЩИТОМ. Универсальная Решетка Катара циркулирует энергию через Универсальный Шаблон Проявления и 5 меньших Скалярных Щитов Гармонических Вселенных. Трехмерные скалярные щиты 5-ти гармонических вселенных распространяют энергию через галактические, планетарные и личные Шаблоны Проявления всех вещей внутри них посредством Поля Меркаба.</w:t>
      </w:r>
    </w:p>
    <w:p w14:paraId="22E9D1EE" w14:textId="77777777" w:rsidR="00AD4332" w:rsidRPr="00311FA4" w:rsidRDefault="00AD4332" w:rsidP="00D87F72">
      <w:pPr>
        <w:ind w:firstLine="709"/>
        <w:jc w:val="both"/>
        <w:rPr>
          <w:sz w:val="28"/>
          <w:szCs w:val="28"/>
        </w:rPr>
      </w:pPr>
      <w:r w:rsidRPr="00311FA4">
        <w:rPr>
          <w:sz w:val="28"/>
          <w:szCs w:val="28"/>
        </w:rPr>
        <w:t xml:space="preserve">Шаблоны Проявления всего, что проявляется во Временной Матрице, построены на микрокосмических отражениях 12-точечной Универсальной Решетки Катары и 5 Скалярных Щитов каждой Гармонической Вселенной. Шаблон Проявления каждой планеты и звездного тела упорядочен по структуре из 5 ПЛАНЕТАРНЫХ СКАЛЯРНЫХ ЩИТОВ, каждый из которых проявляется как трехмерный сферический электромагнитный домен, внутри которого </w:t>
      </w:r>
      <w:r w:rsidRPr="00311FA4">
        <w:rPr>
          <w:sz w:val="28"/>
          <w:szCs w:val="28"/>
        </w:rPr>
        <w:lastRenderedPageBreak/>
        <w:t>проявляется молекулярное тело. 5-й Планетарный Щит - это Матрица Анте-материи Плотности-5, сформированная Сеткой Космической Катары. Четыре ПЕРВИЧНЫХ ПЛАНЕТАРНЫХ ЩИТА - это шаблоны проявления скалярных волн, сформированные Универсальной Сеткой Катара Временной Матрицы. 4-й Планетарный Щит является шаблоном проявления для пре-материального тела планеты Плотностью-4, которое содержит первоначально предназначенный ОРГАНИЧЕСКИЙ ОТПЕЧАТАН для естественной эволюции планеты во времени в Плотностях ниже. Органический Отпечаток проявленной формы представляет собой первоначальное расположение скалярные волны и Партийные Фазирующие Ритмы через проявление входят, что является паттерном, необходимым для эволюции вне проявленных плотностей. ПЛАНЕТАРНЫЙ ОРГАНИЧЕСКИЙ ОТПЕЧАТЛЕНИЕ, который составляет естественное, органическое выравнивание планеты по отношению к Печатным Звездным Вратам Универсальной Решетки Катара, удерживается на 12-м уровне Планетарного Щита Плотности-4. Скалярный щит Плотности-4 шаблона проявления называется МАХАРИЧЕСКИМ ЩИТОМ. 4 Первичных Планетарных Щита Плотностей 1-4 (размеры 1-12) каждый соединяются с 3 из 12 ЗВЕЗДНЫХ ВОРОТ СИГНЕТА внутри Универсальной Решетки Катара. Каждый Планетарный Щит построен на 3-х ПЛАНЕТАРНЫХ ЗВЕЗДНЫХ ВРАТАХ, которые регулируют поток межпространственной энергии от Вселенских Звездных Врат через Внутреннее Поле Меркаба в Планетарном Ядре. Планетарное тело в каждой Гармонической Вселенной проявляется на 1 Планетарном Щите. На каждом планетарном теле 3 ПЛАНЕТАРНЫХ ЗВЕЗДНЫХ ВРАТА являются ЦЕНТРАМИ УПРАВЛЕНИЯ КОМПЛЕКСОМ ПЛАНЕТАРНОГО ХРАМА.</w:t>
      </w:r>
    </w:p>
    <w:p w14:paraId="7F275473" w14:textId="77777777" w:rsidR="00AD4332" w:rsidRPr="00311FA4" w:rsidRDefault="00AD4332" w:rsidP="00D87F72">
      <w:pPr>
        <w:ind w:firstLine="709"/>
        <w:jc w:val="both"/>
        <w:rPr>
          <w:sz w:val="28"/>
          <w:szCs w:val="28"/>
        </w:rPr>
      </w:pPr>
      <w:r w:rsidRPr="00311FA4">
        <w:rPr>
          <w:sz w:val="28"/>
          <w:szCs w:val="28"/>
        </w:rPr>
        <w:t xml:space="preserve">3 Планетные Перстни Планетарного Скалярного Щита Земли расположены в 3 физически разных географических точках на Земле, которые называются САЙТАМИ СИГНЕТА Планетарного комплекса тамплиеров. Сайты-печатки контролируют проявление и функционирование всех планетарных Вихрей, Лей-Линий и Полей Меркабы в переплетенной энергетической системе, на которой проявляется молекулярная структура планеты. 3 Звездных Врата-Печатки внутри Планетарного Щита остаются бездействующими в течение тех частей планетарного Континуума Времени, когда Циклы Звездной Активации не происходят. Из 3-х звездных ворот-печаток внутри планетарного щита центральная-печатка соединяется непосредственно с вертикальной осью поля Меркаба в ядре планеты и контролирует работу основного поля Меркаба, планетарного щита и двух других звездных ворот-печатей. Центральная печатка называется ТОЧКА ГРУ-АЛ. Географическое положение на планете, которое соответствует Печатке Пункта ГРУ-АЛ на Планетарном Щите, является ЦЕНТРАЛЬНОЙ ПЛОЩАДКОЙ КОНТРОЛЯ для всего Комплекса Планетарных Тамплиеров. В продвинутых, до древних цивилизациях, которые развивались на Земле во времена, когда были открыты Планетарные Звездные Врата, Зона ГРУ-АЛ всегда была местом ГЛАВНЫХ ХРАМОВ ГЕНЕРАТОРА ЭНЕРГИИ, через которые регулировались глобальные системы свободной энергии и проход через </w:t>
      </w:r>
      <w:r w:rsidRPr="00311FA4">
        <w:rPr>
          <w:sz w:val="28"/>
          <w:szCs w:val="28"/>
        </w:rPr>
        <w:lastRenderedPageBreak/>
        <w:t>Звездные Врата. Основная провинция древней атлантической цивилизации, а также все основные культурные центры до древних времен были построены на месте расположения печатей ГРУ-АЛ.</w:t>
      </w:r>
    </w:p>
    <w:p w14:paraId="22DFBA70" w14:textId="77777777" w:rsidR="00AD4332" w:rsidRPr="00311FA4" w:rsidRDefault="00AD4332" w:rsidP="00D87F72">
      <w:pPr>
        <w:ind w:firstLine="709"/>
        <w:jc w:val="both"/>
        <w:rPr>
          <w:sz w:val="28"/>
          <w:szCs w:val="28"/>
        </w:rPr>
      </w:pPr>
      <w:r w:rsidRPr="00311FA4">
        <w:rPr>
          <w:sz w:val="28"/>
          <w:szCs w:val="28"/>
        </w:rPr>
        <w:t xml:space="preserve">Дремлющие звездные врата с печаткой служат в качестве ПЕЧАТИ СКАЛЯРНОЙ ЧАСТОТЫ внутри Планетарного Щита, блокируя частоту более высоких измерений, чтобы держать планету ФАЗОВОЙ ЗАБЛОКИРОВКОЙ или энергетически «запертой» в ее гармоническом временном цикле Эйиаго. Во время Циклов Звездной Активации Печатная Печать ГРУ-АЛ внутри Планетарного Щита высвобождается и открывается из-за притока критической массы частот более высоких измерений, что происходит, когда планета входит в период времени, называемый ДОРЕАДЕШИ, приближающийся к завершению. его набор Euiago Time Cycle. Когда планета приближается к своему Дореадеши, цикл Звездной Активации начнется, если Поле Меркаба в ядре планеты вращается достаточно быстро, чтобы вертикально соединиться с Полем Меркаба в ядре Центрального Солнца в локальной галактике планеты. Вертикальное соединение осей планет и Солнечного Поля Меркабы называется ЗАЗЕМЛЕНИЕМ ЗВЕЗДНОГО МОСТА. Посредством этого процесса Поля Меркабы высших размерных Гармонических Вселенных могут связываться с планетой через Солнечное Поле Меркабы, создавая буквальный мост межпространственной звездной скалярной частоты, проходящей через спектры солнечного света, между уровнями плотности материи и временными циклами Матрица времени. Как только Звездный Мост садится на Планетарные Щиты, и Поле Меркаба в ядре планеты входит в электромагнитную фазовую синхронизацию вертикальной оси с Солнечным Полем Меркабы, начинается Цикл Звездной Активации. Когда Звездный Мост закрепляется, печать-Перстень ГРУ-АЛ в Планетарном Щите высвобождается, открывая Планетарные Щиты и ядро </w:t>
      </w:r>
      <w:r w:rsidRPr="00311FA4">
        <w:rPr>
          <w:rFonts w:ascii="Times New Roman" w:hAnsi="Times New Roman" w:cs="Times New Roman"/>
          <w:sz w:val="28"/>
          <w:szCs w:val="28"/>
        </w:rPr>
        <w:t>​​</w:t>
      </w:r>
      <w:r w:rsidRPr="00311FA4">
        <w:rPr>
          <w:rFonts w:cs="Verdana"/>
          <w:sz w:val="28"/>
          <w:szCs w:val="28"/>
        </w:rPr>
        <w:t xml:space="preserve">Поля Меркабы для прогрессивного притока частоты от Гармоник Плотности Материи более высоких измерений. Цикл Звездной Активации не может быть остановлен после того, как он начался, независимо от того, готов </w:t>
      </w:r>
      <w:r w:rsidRPr="00311FA4">
        <w:rPr>
          <w:sz w:val="28"/>
          <w:szCs w:val="28"/>
        </w:rPr>
        <w:t>ли Планетарный Щит удерживать и правильно синтезировать новые частоты более высоких измерений. Если 3 планетарных щита 3-х планетных копий от Плотности-1 до Плотности-3 несут искажения, и их скалярные волновые конфигурации отличаются от таковых в 12-м махарическом щите материи Органического отпечатка Плотности-4, главные экологические, климатические и тектонические проблемы могут возникнуть на планете во время циклов звездной активации. Такие проблемы Искажения Планетарного Щита, которые вызывают электромагнитный дисбаланс во всей планетарной энергетической системе, могут быть решены путем использования Комплекса Планетарных Тамплиеров для перестройки скалярных волновых паттернов Планетарных Щитов с их 12-мерным Органическим Отпечатком Махарического Щита, как Планетарный тамплиер постепенно входит в активацию.</w:t>
      </w:r>
    </w:p>
    <w:p w14:paraId="7C001B7F" w14:textId="77777777" w:rsidR="00AD4332" w:rsidRPr="00311FA4" w:rsidRDefault="00AD4332" w:rsidP="00D87F72">
      <w:pPr>
        <w:ind w:firstLine="709"/>
        <w:jc w:val="both"/>
        <w:rPr>
          <w:sz w:val="28"/>
          <w:szCs w:val="28"/>
        </w:rPr>
      </w:pPr>
      <w:r w:rsidRPr="00311FA4">
        <w:rPr>
          <w:sz w:val="28"/>
          <w:szCs w:val="28"/>
        </w:rPr>
        <w:t xml:space="preserve">В Циклах Звездной Активации перстень ГРУ-АЛ сначала получает межпространственные частоты из Солнечного Поля Меркабы и собирает их в пределах Планетарного Щита, пока полные 12 субчастотных полос из </w:t>
      </w:r>
      <w:r w:rsidRPr="00311FA4">
        <w:rPr>
          <w:sz w:val="28"/>
          <w:szCs w:val="28"/>
        </w:rPr>
        <w:lastRenderedPageBreak/>
        <w:t xml:space="preserve">следующего измерения не будут переданы через Солнечную Меркабу. Энергетические субгармоники 12-го измерения существуют в форме омни-полярных трехтональных стоячих волн звуковой вибрации, частота 12-го измерения называется ПРЕДМАТЕРИАЛЬНЫМ ПЛАЗМЕННЫМ ЛУЧОМ. Когда Плазменный Луч 12-го Подчастотного диапазона следующей Последовательности Пространственной Флэш-Линии входит в Планетарный Щит, Печать-Печать ГРУ-АЛ открывается и втягивает Плазменный Луч в центральное Поле Меркаба планеты. Прием Плазменного Луча создает прогрессивное ускорение скорости вращения Поля Меркаба, пока оно не будет соответствовать скорости вращения Поля Меркабы в Копии планеты на следующем уровне Плотности Материи. Плазменный Луч, входящий в ядро </w:t>
      </w:r>
      <w:r w:rsidRPr="00311FA4">
        <w:rPr>
          <w:rFonts w:ascii="Times New Roman" w:hAnsi="Times New Roman" w:cs="Times New Roman"/>
          <w:sz w:val="28"/>
          <w:szCs w:val="28"/>
        </w:rPr>
        <w:t>​​</w:t>
      </w:r>
      <w:r w:rsidRPr="00311FA4">
        <w:rPr>
          <w:rFonts w:cs="Verdana"/>
          <w:sz w:val="28"/>
          <w:szCs w:val="28"/>
        </w:rPr>
        <w:t>планетарного поля Меркаба, начинает ускоренны</w:t>
      </w:r>
      <w:r w:rsidRPr="00311FA4">
        <w:rPr>
          <w:sz w:val="28"/>
          <w:szCs w:val="28"/>
        </w:rPr>
        <w:t xml:space="preserve">й цикл слияния биполярных частиц-частиц и частиц-античастиц в шаблоне планетарного проявления, в результате чего части шаблона планетарного проявления возвращаются к своей первоначальной Плотности-5. Омни-полярная анте-материальная форма Трехтональной волны. Этот процесс ускоренного слияния внутри Шаблона Планетарного Проявления постепенно и буквально де-проявляет части молекулярного тела планеты, которые построены на трансмутирующих частях Шаблона Проявления. Уровень плотности материи планеты и всего, что на ней, трансмутируется в менее плотное состояние материи, и планета переходит из своего временного цикла Эйиаго с более низким измерением плотности во временной цикл Эйиаго следующей Гармонической Вселенной вверх на 15-мерном уровне. Масштаб. После того, как Звездные Врата-Перстень ГРУ-Аль открылись и Плазменный Луч вошел в ядро </w:t>
      </w:r>
      <w:r w:rsidRPr="00311FA4">
        <w:rPr>
          <w:rFonts w:ascii="Times New Roman" w:hAnsi="Times New Roman" w:cs="Times New Roman"/>
          <w:sz w:val="28"/>
          <w:szCs w:val="28"/>
        </w:rPr>
        <w:t>​​</w:t>
      </w:r>
      <w:r w:rsidRPr="00311FA4">
        <w:rPr>
          <w:rFonts w:cs="Verdana"/>
          <w:sz w:val="28"/>
          <w:szCs w:val="28"/>
        </w:rPr>
        <w:t>планетарного поля Меркаба, меньшие ПЕЧАТИ ЧАСТОТЫ внутри Планетарных Щитов, которые контролируют Планетарные Вихри, также начинают свой цикл высвобождения. 4 бездействующих Вихря</w:t>
      </w:r>
      <w:r w:rsidRPr="00311FA4">
        <w:rPr>
          <w:sz w:val="28"/>
          <w:szCs w:val="28"/>
        </w:rPr>
        <w:t xml:space="preserve"> из 7 Первичных Планетарных Вихрей постепенно открываются в событии, известном как «Открытие Семи Печатей». Открытие 7 первичных вихрей постепенно приводит к слиянию 5 скалярных щитов и 5 сферических электромагнитных доменов каждого уровня плотности планеты и ее двойников. 12 Первичных Звездных Врат Вселенской Решетки Катара постепенно открываются в центральное Поле Меркаба планеты, и весь Планетарный Комплекс Тамплиеров приводится в межпространственную активацию, создавая состояние, известное как ВХОД ПЛАНЕТЫ в МЕРКАБУ.</w:t>
      </w:r>
    </w:p>
    <w:p w14:paraId="2B2BDBE9" w14:textId="77777777" w:rsidR="00AD4332" w:rsidRPr="00311FA4" w:rsidRDefault="00AD4332" w:rsidP="00D87F72">
      <w:pPr>
        <w:ind w:firstLine="709"/>
        <w:jc w:val="both"/>
        <w:rPr>
          <w:sz w:val="28"/>
          <w:szCs w:val="28"/>
        </w:rPr>
      </w:pPr>
      <w:r w:rsidRPr="00311FA4">
        <w:rPr>
          <w:sz w:val="28"/>
          <w:szCs w:val="28"/>
        </w:rPr>
        <w:t>Планетарный автомобиль Merkaba</w:t>
      </w:r>
    </w:p>
    <w:p w14:paraId="4CA04E63" w14:textId="77777777" w:rsidR="00AD4332" w:rsidRPr="00311FA4" w:rsidRDefault="00AD4332" w:rsidP="00D87F72">
      <w:pPr>
        <w:ind w:firstLine="709"/>
        <w:jc w:val="both"/>
        <w:rPr>
          <w:sz w:val="28"/>
          <w:szCs w:val="28"/>
        </w:rPr>
      </w:pPr>
      <w:r w:rsidRPr="00311FA4">
        <w:rPr>
          <w:sz w:val="28"/>
          <w:szCs w:val="28"/>
        </w:rPr>
        <w:t>Земля «входит в Меркабу» в виде планетарных щитов и 4 уровней плотности материи (12 измерений)</w:t>
      </w:r>
    </w:p>
    <w:p w14:paraId="3CEC1683" w14:textId="77777777" w:rsidR="00AD4332" w:rsidRPr="00311FA4" w:rsidRDefault="00AD4332" w:rsidP="00D87F72">
      <w:pPr>
        <w:ind w:firstLine="709"/>
        <w:jc w:val="both"/>
        <w:rPr>
          <w:sz w:val="28"/>
          <w:szCs w:val="28"/>
        </w:rPr>
      </w:pPr>
      <w:r w:rsidRPr="00311FA4">
        <w:rPr>
          <w:sz w:val="28"/>
          <w:szCs w:val="28"/>
        </w:rPr>
        <w:t>постепенно сливаются во время циклов звездных активаций</w:t>
      </w:r>
    </w:p>
    <w:p w14:paraId="482884AB" w14:textId="77777777" w:rsidR="00AD4332" w:rsidRPr="00311FA4" w:rsidRDefault="00AD4332" w:rsidP="00D87F72">
      <w:pPr>
        <w:ind w:firstLine="709"/>
        <w:jc w:val="both"/>
        <w:rPr>
          <w:sz w:val="28"/>
          <w:szCs w:val="28"/>
        </w:rPr>
      </w:pPr>
      <w:r w:rsidRPr="00311FA4">
        <w:rPr>
          <w:sz w:val="28"/>
          <w:szCs w:val="28"/>
        </w:rPr>
        <w:t>Спирали Меркабы</w:t>
      </w:r>
    </w:p>
    <w:p w14:paraId="55766F3C" w14:textId="77777777" w:rsidR="00AD4332" w:rsidRPr="00311FA4" w:rsidRDefault="00AD4332" w:rsidP="00D87F72">
      <w:pPr>
        <w:ind w:firstLine="709"/>
        <w:jc w:val="both"/>
        <w:rPr>
          <w:sz w:val="28"/>
          <w:szCs w:val="28"/>
        </w:rPr>
      </w:pPr>
      <w:r w:rsidRPr="00311FA4">
        <w:rPr>
          <w:sz w:val="28"/>
          <w:szCs w:val="28"/>
        </w:rPr>
        <w:t xml:space="preserve">1. Спирали Меркабы - это наборы электромагнитных спиралей, вращающихся в противоположных направлениях, которые окружают все формы материи в размерных системах. Они образуют форму Звездного тетраэдра.              </w:t>
      </w:r>
    </w:p>
    <w:p w14:paraId="3B9625D7" w14:textId="77777777" w:rsidR="00AD4332" w:rsidRPr="00311FA4" w:rsidRDefault="00AD4332" w:rsidP="00D87F72">
      <w:pPr>
        <w:ind w:firstLine="709"/>
        <w:jc w:val="both"/>
        <w:rPr>
          <w:sz w:val="28"/>
          <w:szCs w:val="28"/>
        </w:rPr>
      </w:pPr>
      <w:r w:rsidRPr="00311FA4">
        <w:rPr>
          <w:sz w:val="28"/>
          <w:szCs w:val="28"/>
        </w:rPr>
        <w:t xml:space="preserve">2. Спирали Меркабы служат для извлечения энергии (в форме частоты) из объединенных полей измерений в морфогенетическое поле формы, постепенно </w:t>
      </w:r>
      <w:r w:rsidRPr="00311FA4">
        <w:rPr>
          <w:sz w:val="28"/>
          <w:szCs w:val="28"/>
        </w:rPr>
        <w:lastRenderedPageBreak/>
        <w:t xml:space="preserve">расширяя форму посредством увеличения частоты. Спирали Меркабы втягивают микрочастицы Партикум и Партика в морфогенетическое поле, создавая основу частицы формы, следуя плану, установленному морфогенетическим полем. По мере того как морфогенетическое поле расширяется, форма эволюционирует вверх / расширяется наружу через размерную шкалу.              </w:t>
      </w:r>
    </w:p>
    <w:p w14:paraId="0A36892B" w14:textId="77777777" w:rsidR="00AD4332" w:rsidRPr="00311FA4" w:rsidRDefault="00AD4332" w:rsidP="00D87F72">
      <w:pPr>
        <w:ind w:firstLine="709"/>
        <w:jc w:val="both"/>
        <w:rPr>
          <w:sz w:val="28"/>
          <w:szCs w:val="28"/>
        </w:rPr>
      </w:pPr>
      <w:r w:rsidRPr="00311FA4">
        <w:rPr>
          <w:sz w:val="28"/>
          <w:szCs w:val="28"/>
        </w:rPr>
        <w:t xml:space="preserve">3. Существуют пространственные спирали Меркабы и спирали Меркабы гармонической вселенной. Гармонические Спирали Меркабы структурированы таким образом, что в периоды Звездной Активации Спирали выравниваются по вертикальной оси, позволяя Гармоническим Вселенным сближаться.              </w:t>
      </w:r>
    </w:p>
    <w:p w14:paraId="6938E4DA" w14:textId="77777777" w:rsidR="00AD4332" w:rsidRPr="00311FA4" w:rsidRDefault="00AD4332" w:rsidP="00D87F72">
      <w:pPr>
        <w:ind w:firstLine="709"/>
        <w:jc w:val="both"/>
        <w:rPr>
          <w:sz w:val="28"/>
          <w:szCs w:val="28"/>
        </w:rPr>
      </w:pPr>
      <w:r w:rsidRPr="00311FA4">
        <w:rPr>
          <w:sz w:val="28"/>
          <w:szCs w:val="28"/>
        </w:rPr>
        <w:t xml:space="preserve">4. Постепенное высвобождение Звездных Кристаллов и Печатей Семенного Кристалла, открытие планетарных Вихрей и слияние Планетарных Щитов снимает фазовый замок на размерной и планетарной Спирали Меркабы. Это позволяет пространственной и гармонической спиралям Меркабы слиться, а Гармоническим спиралям Меркабы - слиться, чтобы сформировать Колесницу Меркабы.              </w:t>
      </w:r>
    </w:p>
    <w:p w14:paraId="46B05BCE" w14:textId="77777777" w:rsidR="00AD4332" w:rsidRPr="00311FA4" w:rsidRDefault="00AD4332" w:rsidP="00D87F72">
      <w:pPr>
        <w:ind w:firstLine="709"/>
        <w:jc w:val="both"/>
        <w:rPr>
          <w:sz w:val="28"/>
          <w:szCs w:val="28"/>
        </w:rPr>
      </w:pPr>
      <w:r w:rsidRPr="00311FA4">
        <w:rPr>
          <w:sz w:val="28"/>
          <w:szCs w:val="28"/>
        </w:rPr>
        <w:t> </w:t>
      </w:r>
    </w:p>
    <w:p w14:paraId="76BEDB27" w14:textId="77777777" w:rsidR="00AD4332" w:rsidRPr="00311FA4" w:rsidRDefault="00AD4332" w:rsidP="00D87F72">
      <w:pPr>
        <w:ind w:firstLine="709"/>
        <w:jc w:val="both"/>
        <w:rPr>
          <w:sz w:val="28"/>
          <w:szCs w:val="28"/>
        </w:rPr>
      </w:pPr>
      <w:r w:rsidRPr="00311FA4">
        <w:rPr>
          <w:sz w:val="28"/>
          <w:szCs w:val="28"/>
        </w:rPr>
        <w:t> </w:t>
      </w:r>
    </w:p>
    <w:p w14:paraId="12EA67E6" w14:textId="77777777" w:rsidR="00AD4332" w:rsidRPr="00311FA4" w:rsidRDefault="00AD4332" w:rsidP="00D87F72">
      <w:pPr>
        <w:ind w:firstLine="709"/>
        <w:jc w:val="both"/>
        <w:rPr>
          <w:sz w:val="28"/>
          <w:szCs w:val="28"/>
        </w:rPr>
      </w:pPr>
      <w:r w:rsidRPr="00311FA4">
        <w:rPr>
          <w:sz w:val="28"/>
          <w:szCs w:val="28"/>
        </w:rPr>
        <w:t>Звездный мост</w:t>
      </w:r>
    </w:p>
    <w:p w14:paraId="45A0986E" w14:textId="77777777" w:rsidR="00AD4332" w:rsidRPr="00311FA4" w:rsidRDefault="00AD4332" w:rsidP="00D87F72">
      <w:pPr>
        <w:ind w:firstLine="709"/>
        <w:jc w:val="both"/>
        <w:rPr>
          <w:sz w:val="28"/>
          <w:szCs w:val="28"/>
        </w:rPr>
      </w:pPr>
      <w:r w:rsidRPr="00311FA4">
        <w:rPr>
          <w:sz w:val="28"/>
          <w:szCs w:val="28"/>
        </w:rPr>
        <w:t>© 2000 Аша-яна Дин</w:t>
      </w:r>
    </w:p>
    <w:p w14:paraId="3D047E71" w14:textId="77777777" w:rsidR="00AD4332" w:rsidRPr="00311FA4" w:rsidRDefault="00AD4332" w:rsidP="00D87F72">
      <w:pPr>
        <w:ind w:firstLine="709"/>
        <w:jc w:val="both"/>
        <w:rPr>
          <w:sz w:val="28"/>
          <w:szCs w:val="28"/>
        </w:rPr>
      </w:pPr>
      <w:r w:rsidRPr="00311FA4">
        <w:rPr>
          <w:sz w:val="28"/>
          <w:szCs w:val="28"/>
        </w:rPr>
        <w:t>Слияние универсальных гармонических спиралей Меркабы (трехмерные электромагнитные спирали из каждой</w:t>
      </w:r>
    </w:p>
    <w:p w14:paraId="70737DA7" w14:textId="77777777" w:rsidR="00AD4332" w:rsidRPr="00311FA4" w:rsidRDefault="00AD4332" w:rsidP="00D87F72">
      <w:pPr>
        <w:ind w:firstLine="709"/>
        <w:jc w:val="both"/>
        <w:rPr>
          <w:sz w:val="28"/>
          <w:szCs w:val="28"/>
        </w:rPr>
      </w:pPr>
      <w:r w:rsidRPr="00311FA4">
        <w:rPr>
          <w:sz w:val="28"/>
          <w:szCs w:val="28"/>
        </w:rPr>
        <w:t>из пяти гармонических вселенных / уровней плотности материи в нашей 15-мерной временной матрице) формирует</w:t>
      </w:r>
    </w:p>
    <w:p w14:paraId="19A8703F" w14:textId="77777777" w:rsidR="00AD4332" w:rsidRPr="00311FA4" w:rsidRDefault="00AD4332" w:rsidP="00D87F72">
      <w:pPr>
        <w:ind w:firstLine="709"/>
        <w:jc w:val="both"/>
        <w:rPr>
          <w:sz w:val="28"/>
          <w:szCs w:val="28"/>
        </w:rPr>
      </w:pPr>
      <w:r w:rsidRPr="00311FA4">
        <w:rPr>
          <w:sz w:val="28"/>
          <w:szCs w:val="28"/>
        </w:rPr>
        <w:t>Звездный мост спиральных межзвездных токов, которые объединяют 15-мерные частотные поля во время</w:t>
      </w:r>
    </w:p>
    <w:p w14:paraId="6DE6EF09" w14:textId="77777777" w:rsidR="00AD4332" w:rsidRPr="00311FA4" w:rsidRDefault="00AD4332" w:rsidP="00D87F72">
      <w:pPr>
        <w:ind w:firstLine="709"/>
        <w:jc w:val="both"/>
        <w:rPr>
          <w:sz w:val="28"/>
          <w:szCs w:val="28"/>
        </w:rPr>
      </w:pPr>
      <w:r w:rsidRPr="00311FA4">
        <w:rPr>
          <w:sz w:val="28"/>
          <w:szCs w:val="28"/>
        </w:rPr>
        <w:t>Циклы звездных активаций.</w:t>
      </w:r>
    </w:p>
    <w:p w14:paraId="4F6D176B" w14:textId="77777777" w:rsidR="00AD4332" w:rsidRPr="00311FA4" w:rsidRDefault="00AD4332" w:rsidP="00D87F72">
      <w:pPr>
        <w:ind w:firstLine="709"/>
        <w:jc w:val="both"/>
        <w:rPr>
          <w:sz w:val="28"/>
          <w:szCs w:val="28"/>
        </w:rPr>
      </w:pPr>
      <w:r w:rsidRPr="00311FA4">
        <w:rPr>
          <w:sz w:val="28"/>
          <w:szCs w:val="28"/>
        </w:rPr>
        <w:t> </w:t>
      </w:r>
    </w:p>
    <w:p w14:paraId="2728341F" w14:textId="77777777" w:rsidR="00AD4332" w:rsidRPr="00311FA4" w:rsidRDefault="00AD4332" w:rsidP="00D87F72">
      <w:pPr>
        <w:ind w:firstLine="709"/>
        <w:jc w:val="both"/>
        <w:rPr>
          <w:sz w:val="28"/>
          <w:szCs w:val="28"/>
        </w:rPr>
      </w:pPr>
      <w:r w:rsidRPr="00311FA4">
        <w:rPr>
          <w:sz w:val="28"/>
          <w:szCs w:val="28"/>
        </w:rPr>
        <w:t> </w:t>
      </w:r>
    </w:p>
    <w:p w14:paraId="4C645158" w14:textId="77777777" w:rsidR="00AD4332" w:rsidRPr="00311FA4" w:rsidRDefault="00AD4332" w:rsidP="00D87F72">
      <w:pPr>
        <w:ind w:firstLine="709"/>
        <w:jc w:val="both"/>
        <w:rPr>
          <w:sz w:val="28"/>
          <w:szCs w:val="28"/>
        </w:rPr>
      </w:pPr>
      <w:r w:rsidRPr="00311FA4">
        <w:rPr>
          <w:sz w:val="28"/>
          <w:szCs w:val="28"/>
        </w:rPr>
        <w:t xml:space="preserve">1. Одна 15-мерная матрица              </w:t>
      </w:r>
    </w:p>
    <w:p w14:paraId="3F916CC5" w14:textId="77777777" w:rsidR="00AD4332" w:rsidRPr="00311FA4" w:rsidRDefault="00AD4332" w:rsidP="00D87F72">
      <w:pPr>
        <w:ind w:firstLine="709"/>
        <w:jc w:val="both"/>
        <w:rPr>
          <w:sz w:val="28"/>
          <w:szCs w:val="28"/>
        </w:rPr>
      </w:pPr>
      <w:r w:rsidRPr="00311FA4">
        <w:rPr>
          <w:sz w:val="28"/>
          <w:szCs w:val="28"/>
        </w:rPr>
        <w:t xml:space="preserve">2. Пространственные спирали Меркабы (электромагнитные поля, вращающиеся в противоположных направлениях).              </w:t>
      </w:r>
    </w:p>
    <w:p w14:paraId="49068633" w14:textId="77777777" w:rsidR="00AD4332" w:rsidRPr="00311FA4" w:rsidRDefault="00AD4332" w:rsidP="00D87F72">
      <w:pPr>
        <w:ind w:firstLine="709"/>
        <w:jc w:val="both"/>
        <w:rPr>
          <w:sz w:val="28"/>
          <w:szCs w:val="28"/>
        </w:rPr>
      </w:pPr>
      <w:r w:rsidRPr="00311FA4">
        <w:rPr>
          <w:sz w:val="28"/>
          <w:szCs w:val="28"/>
        </w:rPr>
        <w:t xml:space="preserve">3. Вертикальные оси Merkaba циклически меняются и выравниваются.              </w:t>
      </w:r>
    </w:p>
    <w:p w14:paraId="1A573B0E" w14:textId="77777777" w:rsidR="00AD4332" w:rsidRPr="00311FA4" w:rsidRDefault="00AD4332" w:rsidP="00D87F72">
      <w:pPr>
        <w:ind w:firstLine="709"/>
        <w:jc w:val="both"/>
        <w:rPr>
          <w:sz w:val="28"/>
          <w:szCs w:val="28"/>
        </w:rPr>
      </w:pPr>
      <w:r w:rsidRPr="00311FA4">
        <w:rPr>
          <w:sz w:val="28"/>
          <w:szCs w:val="28"/>
        </w:rPr>
        <w:t xml:space="preserve">4. Каждые 26 556 лет вертикальные оси выравниваются, чтобы создать Звездный мост - спиральный мост межпространственной частоты, который движется вниз от Звездной системы Андромеды через Орион, Арктур, Сириус и Плеяды и соединяется с Землей через солнечные электромагнитные поля. если пульсация частицы ядра Земли достаточно быстра.              </w:t>
      </w:r>
    </w:p>
    <w:p w14:paraId="1F814A7A" w14:textId="77777777" w:rsidR="00AD4332" w:rsidRPr="00311FA4" w:rsidRDefault="00AD4332" w:rsidP="00D87F72">
      <w:pPr>
        <w:ind w:firstLine="709"/>
        <w:jc w:val="both"/>
        <w:rPr>
          <w:sz w:val="28"/>
          <w:szCs w:val="28"/>
        </w:rPr>
      </w:pPr>
      <w:r w:rsidRPr="00311FA4">
        <w:rPr>
          <w:sz w:val="28"/>
          <w:szCs w:val="28"/>
        </w:rPr>
        <w:t xml:space="preserve">5. Даты выравнивания 4-х сегментов Звездного моста.              </w:t>
      </w:r>
    </w:p>
    <w:p w14:paraId="3E12DB40" w14:textId="77777777" w:rsidR="00AD4332" w:rsidRPr="00311FA4" w:rsidRDefault="00AD4332" w:rsidP="00D87F72">
      <w:pPr>
        <w:ind w:firstLine="709"/>
        <w:jc w:val="both"/>
        <w:rPr>
          <w:sz w:val="28"/>
          <w:szCs w:val="28"/>
        </w:rPr>
      </w:pPr>
      <w:r w:rsidRPr="00311FA4">
        <w:rPr>
          <w:sz w:val="28"/>
          <w:szCs w:val="28"/>
        </w:rPr>
        <w:t xml:space="preserve">Земля «заземила Звездный мост» в планетарных щитах и </w:t>
      </w:r>
      <w:r w:rsidRPr="00311FA4">
        <w:rPr>
          <w:rFonts w:ascii="Times New Roman" w:hAnsi="Times New Roman" w:cs="Times New Roman"/>
          <w:sz w:val="28"/>
          <w:szCs w:val="28"/>
        </w:rPr>
        <w:t>​​</w:t>
      </w:r>
      <w:r w:rsidRPr="00311FA4">
        <w:rPr>
          <w:rFonts w:cs="Verdana"/>
          <w:sz w:val="28"/>
          <w:szCs w:val="28"/>
        </w:rPr>
        <w:t>ядре 5 января 2000 г., начиная с первого</w:t>
      </w:r>
    </w:p>
    <w:p w14:paraId="7471F12D" w14:textId="77777777" w:rsidR="00AD4332" w:rsidRPr="00311FA4" w:rsidRDefault="00AD4332" w:rsidP="00D87F72">
      <w:pPr>
        <w:ind w:firstLine="709"/>
        <w:jc w:val="both"/>
        <w:rPr>
          <w:sz w:val="28"/>
          <w:szCs w:val="28"/>
        </w:rPr>
      </w:pPr>
      <w:r w:rsidRPr="00311FA4">
        <w:rPr>
          <w:sz w:val="28"/>
          <w:szCs w:val="28"/>
        </w:rPr>
        <w:t>Цикл Звездных Активаций («SAC» - цикл открытия Звездных Врат) будет иметь место на Земле с 208 216 г. до н.э. В</w:t>
      </w:r>
    </w:p>
    <w:p w14:paraId="523E3DC3" w14:textId="77777777" w:rsidR="00AD4332" w:rsidRPr="00311FA4" w:rsidRDefault="00AD4332" w:rsidP="00D87F72">
      <w:pPr>
        <w:ind w:firstLine="709"/>
        <w:jc w:val="both"/>
        <w:rPr>
          <w:sz w:val="28"/>
          <w:szCs w:val="28"/>
        </w:rPr>
      </w:pPr>
      <w:r w:rsidRPr="00311FA4">
        <w:rPr>
          <w:sz w:val="28"/>
          <w:szCs w:val="28"/>
        </w:rPr>
        <w:lastRenderedPageBreak/>
        <w:t>Современный SAC продолжит свое существование в период с 2000 по 2017 год.</w:t>
      </w:r>
    </w:p>
    <w:p w14:paraId="38D449C4" w14:textId="77777777" w:rsidR="00AD4332" w:rsidRPr="00311FA4" w:rsidRDefault="00AD4332" w:rsidP="00D87F72">
      <w:pPr>
        <w:ind w:firstLine="709"/>
        <w:jc w:val="both"/>
        <w:rPr>
          <w:sz w:val="28"/>
          <w:szCs w:val="28"/>
        </w:rPr>
      </w:pPr>
      <w:r w:rsidRPr="00311FA4">
        <w:rPr>
          <w:sz w:val="28"/>
          <w:szCs w:val="28"/>
        </w:rPr>
        <w:t>К вашему сведению</w:t>
      </w:r>
    </w:p>
    <w:p w14:paraId="431EBB92" w14:textId="77777777" w:rsidR="00AD4332" w:rsidRPr="00311FA4" w:rsidRDefault="00AD4332" w:rsidP="00D87F72">
      <w:pPr>
        <w:ind w:firstLine="709"/>
        <w:jc w:val="both"/>
        <w:rPr>
          <w:sz w:val="28"/>
          <w:szCs w:val="28"/>
        </w:rPr>
      </w:pPr>
      <w:r w:rsidRPr="00311FA4">
        <w:rPr>
          <w:sz w:val="28"/>
          <w:szCs w:val="28"/>
        </w:rPr>
        <w:t>Анатомия Залов Аменти и Планетарного комплекса тамплиеров</w:t>
      </w:r>
    </w:p>
    <w:p w14:paraId="0D0EA1F0" w14:textId="77777777" w:rsidR="00AD4332" w:rsidRPr="00311FA4" w:rsidRDefault="00AD4332" w:rsidP="00D87F72">
      <w:pPr>
        <w:ind w:firstLine="709"/>
        <w:jc w:val="both"/>
        <w:rPr>
          <w:sz w:val="28"/>
          <w:szCs w:val="28"/>
        </w:rPr>
      </w:pPr>
      <w:r w:rsidRPr="00311FA4">
        <w:rPr>
          <w:sz w:val="28"/>
          <w:szCs w:val="28"/>
        </w:rPr>
        <w:t xml:space="preserve">ЗАЛЫ AMENTI - это набор Звездных Врат в ядре Земли Меркаба. Земля, как и все проявленные тела, существует ВНУТРИ СФЕРИЧЕСКОЙ Электромагнитной Области набора ВНЕШНИХ ПОЛЕЙ МЕРКАБЫ, которые простираются в атмосферу Земли и в космическое пространство. Как и все проявленные тела, Земля также содержит в своей основе ВНУТРЕННЕЕ ПОЛЕ МЕРКАБЫ, которое регулирует функции Шаблона Проявления и Внешних Поля Меркабы. Внутри сферической электромагнитной области внутреннего поля Меркаба Земли существует поле реальности, которое проявляется в физической материи, когда Земля входит во временной цикл Плотности-2 Эйиаго во время циклов звездной активации. По мере того как Семь Первичных Вихрей Комплекса Планетарных Тамплиеров Земли постепенно открываются во время Циклов Звездной Активации, активируются ранее бездействующие Порталы Времени и точки доступа Звездных Врат в различных географических регионах по всему миру. Порталы времени и точки доступа Звездных Врат Комплекса Планетарных Тамплиеров служат ЗОНАМИ ЧАСТОТНОЙ МОДУЛЯЦИИ, создавая Мост Трехмерной Частоты, через который можно совершить физическое путешествие в Залы Аменти. Залы Аменти представляют собой трехмерное поле реальности, которое связывает Матрицу Времени Земли с Матрицей Времени Античастичной Двойной ПАРАЛЛЕЛЬНОЙ ЗЕМЛИ посредством поля средней реальности, называемого ВНУТРЕННЯЯ ЗЕМЛЯ. Доступ к Звездным воротам в ядре Земли осуществляется из 15-мерной временной матрицы средней зоны Внутренней Земли. Когда Звездные Врата открываются в ядре Земли, Порталы Времени, соединяющие Поверхность Земли с Внутренней Землей, физически проявляются как серия взаимосвязанных, выложенных кристаллами Подземных туннелей, которые ведут в подземные камеры Залов Аменти под поверхностью Внутренней Земли. Подземные палаты Внутренней Земли - это массивные подземные ХРАМОВЫЕ КОМПЛЕКСЫ, которые построены вокруг СИГНЕТНОЙ ТОЧКИ ГРУ-АЛ на Планетарном Щите Внутренней Земли. Внутренняя Земля долгое время была заселена людьми Старшей Расы из передовых до древних человеческих культур, которые когда-то процветали на Поверхности Земли. В ожидании следующего естественного Цикла Звездной Активации Земли, расы Внутренней Земли защищали Залы Звездных Врат Аменти и поддерживали Палаты Храма Аменти в течение многих тысяч лет. Во время Циклов Звездных Активаций, порталы времени на поверхности Земли, которые ведут к подземным туннелям доступа Аменти, открываются и физическое путешествие в Залы Аменти могут быть испытаны людьми с определенными уровнями действия в шаблоне ДНК. Продвинутые расы Внутренней Земли используют ТЕХНОЛОГИЮ ЧАСТОТНОГО СКРЫТИЯ, чтобы регулировать порталы доступа к Поверхности Земли, чтобы защитить свой мир от воюющего вторжения людей. Время от времени расы </w:t>
      </w:r>
      <w:r w:rsidRPr="00311FA4">
        <w:rPr>
          <w:sz w:val="28"/>
          <w:szCs w:val="28"/>
        </w:rPr>
        <w:lastRenderedPageBreak/>
        <w:t>Внутренней Земли будут контактировать с людьми с поверхности, которые демонстрируют духовную зрелость и миролюбивый характер, а иногда позволяют людям с ДНК, способной противостоять частотной модуляции, проходить через подземные туннели для оценки Аменти, чтобы посетить Внутреннюю Землю и палаты храма Аменти.</w:t>
      </w:r>
    </w:p>
    <w:p w14:paraId="05673C1F" w14:textId="77777777" w:rsidR="00AD4332" w:rsidRPr="00311FA4" w:rsidRDefault="00AD4332" w:rsidP="00D87F72">
      <w:pPr>
        <w:ind w:firstLine="709"/>
        <w:jc w:val="both"/>
        <w:rPr>
          <w:sz w:val="28"/>
          <w:szCs w:val="28"/>
        </w:rPr>
      </w:pPr>
      <w:r w:rsidRPr="00311FA4">
        <w:rPr>
          <w:sz w:val="28"/>
          <w:szCs w:val="28"/>
        </w:rPr>
        <w:t>Во время Циклов Звездной Активации Планетарный Комплекс Тамплиеров Земли и Храм Аменти на Внутренней Земле открываются для межпространственного спектра. Залы Звездных Врат Аменти имеют 6 Главных Звездных Врат, идущих по вертикальной оси. У Земли есть 3 Главных Звездных Врата, расположенных на Земле в географических точках 3 Участков-печаток. 3 площадки-печатки соединяются напрямую с 3 звездными вратами на Таре, аналоге Плотности-2 Земли, с различными пространственно-временными локациями и звездными системами во Вселенной Плотности-1, а также с другими первичными звездными вратами, временными циклами и звездными системами в пределах плотностей более высоких измерений. Универсальной Решетки Катара. По всему земному шару существует множество других ТОЧЕК ДОСТУПА К ЗВЕЗДНЫМ ВРАТАМ, Вихрей и Порталов Времени, которые соединяются с 3 Основными Звездными Вратами Земли и Храмовыми Комплексами Аменти на Внутренней Земле. Эта глобальная сеть СВЯЩЕННЫХ МЕСТ энергетически взаимосвязана через Планетарные Щиты. В Циклах Звездной Активации открываются точки доступа Аменти, позволяя проходить жизненным формам, шаблон ДНК которых может выдерживать ускоренный приток частоты, который происходит при путешествии Звездных Врат. Залы Звездных Врат Аменти становятся доступными для прохода во время Циклов Звездной Активации только в том случае, если Планетарный Щит Земли может достичь и сохранить электромагнитный баланс своей Материи Махарского Щита Плотности-4. Шаблон предварительного материала часто называют ШАБЛОНОМ ХРИСТОСА. Если Планетарные Решетки Земли не будут должным образом сбалансированы в течение Цикла Звездной Активации, это может привести к климатическим и тектоническим проблемам и даже к катастрофическому физическому сдвигу полюсов. Поскольку Планетарный Комплекс Тамплиеров активируется во время Цикла Звездной Активации, определенные места СВЯТОЙ ПЛОЩАДКИ на планете могут использоваться для ОЧИСТКИ И ПЕРЕПРОГРАММИРОВАНИЯ ПЛАНЕТАРНОГО ЩИТА с использованием ТЕХНОЛОГИЙ ВНУТРЕННЕЙ СКАЛЯРНОЙ МЕХАНИКИ. Не все Священные места можно использовать для доступа к планетарным щитам для перепрограммирования и очистки сетки.</w:t>
      </w:r>
    </w:p>
    <w:p w14:paraId="647A331F" w14:textId="77777777" w:rsidR="00AD4332" w:rsidRPr="00311FA4" w:rsidRDefault="00AD4332" w:rsidP="00D87F72">
      <w:pPr>
        <w:ind w:firstLine="709"/>
        <w:jc w:val="both"/>
        <w:rPr>
          <w:sz w:val="28"/>
          <w:szCs w:val="28"/>
        </w:rPr>
      </w:pPr>
      <w:r w:rsidRPr="00311FA4">
        <w:rPr>
          <w:sz w:val="28"/>
          <w:szCs w:val="28"/>
        </w:rPr>
        <w:t xml:space="preserve">ПУНКТ ГРУ-АЛ - это главные Звездные врата на Земле и ПЕРВИЧНЫЙ ЦЕНТР ПРОГРАММИРОВАНИЯ ПЛАНЕТАРНОГО ЩИТА. САЙТ ГРУ-АЛ является первой областью Шаблона Планетарного Проявления, которая принимает межпространственные частоты от Звездного Моста, которые передаются через Солнечное Поле Меркабы во время Циклов Звездной Активации. Каждый из двух других ВТОРИЧНЫХ СИГНЕТОВ принимает входящую частоту непосредственно с сайта ГРУ-АЛ и может также </w:t>
      </w:r>
      <w:r w:rsidRPr="00311FA4">
        <w:rPr>
          <w:sz w:val="28"/>
          <w:szCs w:val="28"/>
        </w:rPr>
        <w:lastRenderedPageBreak/>
        <w:t>использоваться для перестройки планетарного щита. Участок ГРУ-АЛ на Земле напрямую совмещен с Участками-печатками ГРУ-АЛ на планетных щитах планет-двойников Земли, Тары и Гайи, в рамках временных циклов Плотности-2 и Плотности-3 гармонических вселенных высших измерений. Только два из 7 основных вихрей Земли, Вихри 5 и 7, могут быть использованы для доступа к участкам ГРУ-АЛ на Земле, Таре и Гайе. Площадка ГРУ-АЛ - САМОЕ МОЩНОЕ МЕСТО НА ЗЕМЛЕ с точки зрения межпространственного притока энергии. Это место, где электромагнитные барьеры между Гармоническими Вселенными наиболее тонкие, и это единственное место на Земле, которое может удерживать полную стоячую волну ПЛАЗМЕННОГО ЛУЧА в 12-мерном анте-материи. Зона ГРУ-АЛ становится мощным ЦЕНТРОМ ИСЦЕЛЕНИЯ, когда Планетарный Комплекс Тамплиеров активируется, поскольку</w:t>
      </w:r>
    </w:p>
    <w:p w14:paraId="3F081F80" w14:textId="77777777" w:rsidR="00AD4332" w:rsidRPr="00311FA4" w:rsidRDefault="00AD4332" w:rsidP="00D87F72">
      <w:pPr>
        <w:ind w:firstLine="709"/>
        <w:jc w:val="both"/>
        <w:rPr>
          <w:sz w:val="28"/>
          <w:szCs w:val="28"/>
        </w:rPr>
      </w:pPr>
      <w:r w:rsidRPr="00311FA4">
        <w:rPr>
          <w:sz w:val="28"/>
          <w:szCs w:val="28"/>
        </w:rPr>
        <w:t> </w:t>
      </w:r>
    </w:p>
    <w:p w14:paraId="35AD5947" w14:textId="77777777" w:rsidR="00AD4332" w:rsidRPr="00311FA4" w:rsidRDefault="00AD4332" w:rsidP="00D87F72">
      <w:pPr>
        <w:ind w:firstLine="709"/>
        <w:jc w:val="both"/>
        <w:rPr>
          <w:sz w:val="28"/>
          <w:szCs w:val="28"/>
        </w:rPr>
      </w:pPr>
      <w:r w:rsidRPr="00311FA4">
        <w:rPr>
          <w:sz w:val="28"/>
          <w:szCs w:val="28"/>
        </w:rPr>
        <w:t>Стоячая волна плазменного луча трехтональной звуковой вибрации - это самый мощный естественный лечебный поток во временной матрице. Сайт ГРУ-АЛ также является ЦЕНТРОМ ДЛЯ ГЛОБАЛЬНОЙ БЕСПЛАТНОЙ ГЕНЕРАЦИИ ЭНЕРГИИ при правильном использовании и знании Межпространственной Скалярной Механики.</w:t>
      </w:r>
    </w:p>
    <w:p w14:paraId="5646C239" w14:textId="77777777" w:rsidR="00AD4332" w:rsidRPr="00311FA4" w:rsidRDefault="00AD4332" w:rsidP="00D87F72">
      <w:pPr>
        <w:ind w:firstLine="709"/>
        <w:jc w:val="both"/>
        <w:rPr>
          <w:sz w:val="28"/>
          <w:szCs w:val="28"/>
        </w:rPr>
      </w:pPr>
      <w:r w:rsidRPr="00311FA4">
        <w:rPr>
          <w:sz w:val="28"/>
          <w:szCs w:val="28"/>
        </w:rPr>
        <w:t xml:space="preserve">По всему земному шару существует множество меньших Священных сайтов, называемых ХРАМНЫМИ УЧАСТКАМИ, где существуют порталы времени по горизонтальной и диагональной оси, которые можно использовать для взаимодействия с двумя вторичными сайтами-печатками и первичным сайтом ГРУ-AL. Сайты тамплиеров могут использоваться для дистанционного программирования Планетарного Щита, распределения свободной энергии, технологий исцеления скалярными волнами и для перехода в Залы Звездных Врат Аменти. Сайты тамплиеров отличаются от других планетарных вихревых сайтов тем, что они работают непосредственно как точки доступа Аменти портала времени, а доступ к планетным щитам, ГРУ-АЛ и сайтам-печаткам можно получить напрямую через них. В отличие от энергетически спиралевидных Вихревых Сайтов, Храмовники ВСЕ ЕЩЕ ТОЧКИ в пределах Планетарных Щитов, которые могут удерживать части Плазменного Луча Анте-материи. Сайты тамплиеров получают энергию от сайтов-печатей, передают части энергии в планетарные вихревые сайты и хранят порции высокочастотной энергии, которые не могут вместить вихревые сайты. Высокочастотные межпространственные энергии (энергия с быстрыми ритмами фазирования Партики) собираются и хранятся на сайтах тамплиеров в форме субчастот (частичные последовательности мгновенных линий) 12-го измерения плазменного луча (гидроплазменная энергия). Подчастоты Плазменного Луча образуют неподвижную сингулярную АНТЕ-МАТЕРИЮ ТРИ-ТОНАЛЬНУЮ СТОЯНУЮ ВОЛНУ звуковой вибрации или невидимое ГИДРОПЛАЗМИЧЕСКОЕ ПЛАМЯ Омни-полярного, трехтонального анте-материи. Гидроплазменное Пламя, удерживаемое внутри Планетарного Щита на Участках Тамплиеров, является меньшей частью основного Плазменного Луча, </w:t>
      </w:r>
      <w:r w:rsidRPr="00311FA4">
        <w:rPr>
          <w:sz w:val="28"/>
          <w:szCs w:val="28"/>
        </w:rPr>
        <w:lastRenderedPageBreak/>
        <w:t>который постоянно подает энергию на Участки ГРУ-АЛ и Печатки, когда Планетарный Комплекс Тамплиеров активирован.</w:t>
      </w:r>
    </w:p>
    <w:p w14:paraId="7395DED8" w14:textId="0198A20D" w:rsidR="00AD4332" w:rsidRPr="00311FA4" w:rsidRDefault="00AD4332" w:rsidP="00D87F72">
      <w:pPr>
        <w:ind w:firstLine="709"/>
        <w:jc w:val="both"/>
        <w:rPr>
          <w:sz w:val="28"/>
          <w:szCs w:val="28"/>
        </w:rPr>
      </w:pPr>
      <w:r w:rsidRPr="00311FA4">
        <w:rPr>
          <w:sz w:val="28"/>
          <w:szCs w:val="28"/>
        </w:rPr>
        <w:t>Зона ГРУ-АЛ планетарного комплекса тамплиеров - это главная станция приема, передачи и усиления энергии на земном шаре. Плазменный Луч закрепляется на Зоне ГРУ-AI, а Зона ГРУ-АЛ преобразует Всеполярную звуковую вибрацию Плазменного Луча Анте-материи в два одновременно протекающих тока БИПОЛЯРНЫХ ЭЛЕКТРОМАГНИТНЫХ СКАЛЯРНЫХ ВОЛН частиц и света античастиц. радиация. ГРУ-АЛ разбивает частоты плазменного луча на 12 линий распределения первичной энергии, называемых акси-тональными линиями. 12 ПЕРВИЧНЫХ АКСИ-А-ТОНАЛЬНЫХ ЛИНИЙ представляют собой сети единиц Партика внутри Планетарного Щита, которые втягивают энергию из Античастичного Параллельного Планетарного Щита Земли и РАСШИРЯЮТ ее в Планетарный Щит, создавая приток электрической античастичной силы</w:t>
      </w:r>
      <w:r w:rsidR="00845360" w:rsidRPr="00311FA4">
        <w:rPr>
          <w:sz w:val="28"/>
          <w:szCs w:val="28"/>
        </w:rPr>
        <w:t>.</w:t>
      </w:r>
      <w:r w:rsidRPr="00311FA4">
        <w:rPr>
          <w:sz w:val="28"/>
          <w:szCs w:val="28"/>
        </w:rPr>
        <w:t xml:space="preserve"> Одновременно ГРУ-АЛ создает 12 Вторичных ЛИНИЙ AXI-B-TONAL, которые представляют собой сети единиц Particum внутри Планетарного Щита, которые получают или КОНТРАКТУЮ энергию от Планетарного Щита Земли, после того, как она циркулирует из сетей Axi-A-Tonal Line</w:t>
      </w:r>
      <w:r w:rsidR="00845360" w:rsidRPr="00311FA4">
        <w:rPr>
          <w:sz w:val="28"/>
          <w:szCs w:val="28"/>
        </w:rPr>
        <w:t>.</w:t>
      </w:r>
      <w:r w:rsidRPr="00311FA4">
        <w:rPr>
          <w:sz w:val="28"/>
          <w:szCs w:val="28"/>
        </w:rPr>
        <w:t xml:space="preserve"> Энергия из тональных линий Акси-В-тона возвращается в Зону ГРУ-АЛ, где она перерабатывается в омни-полярные анте-материальные единицы Плотности-5. 12 основных акси-A-тональных линий и 12 вторичных акси-B-тональных линий вместе именуются 24-мя линиями аксиомы. Взаимодействие одновременного расширения и сжатия биполярных энергетических единиц через Линии Аксиомы внутри Планетарного Щита создает эффекты планетарной электрической и магнитной силы. Тот же самый процесс циркуляции энергии через Универсальный Шаблон Проявления создает электромагнетизм во всех 11,5 измерениях 15-мерной матрицы времени. ХРАМНЫЕ САЙТЫ получают биполярные энергетические токи от Печатных сайтов через Линии Аксиомы, накапливают избыточную энергию в форме повторно собранного Омниполярного Трехтонального Гидроплазматического Пламени Стоячей Волны и передают непрерывный запас переполяризованной энергии от Пламени, через Планетарный Щит, создавая ПЕРВИЧНЫЕ ЛИНИИ. Силовые линии - это электромагнитные распределительные линии, менее мощные, чем Линии Аксиомы, которые передают модулированную частоту в Планетарный Щит. Области Планетарных Щитов, где Последовательности Мигающих Линий АКСИОМНЫХ ЛИНИЙ пересекаются друг с другом, являются КООРДИНАТНЫМИ ТОЧКАМИ по вертикальной оси ЗВЕЗДНЫМИ ВРАТАМИ. Области, где ПЕРВИЧНЫЕ ЛИНИИ пересекают ЛИНИЮ АКСИОМЫ, являются ПОДЧИНЕННЫМИ ТОЧКАМИ по горизонтальной или диагональной оси. ХАРАКТЕРИСТИКИ ВРЕМЕННОГО ПОРТАЛА. Области, где ПЕРВИЧНЫЕ ЛИНИИ пересекают друг друга, являются ПЕРВИЧНЫМИ ВИХРЯМИ. Области, где ВТОРИЧНЫЕ ЛИНИИ, которые образуются через первичные вихревые узлы, пересекаются друг с другом, являются вторичными участками.</w:t>
      </w:r>
    </w:p>
    <w:p w14:paraId="5792F203" w14:textId="77777777" w:rsidR="00AD4332" w:rsidRPr="00311FA4" w:rsidRDefault="00AD4332" w:rsidP="00D87F72">
      <w:pPr>
        <w:ind w:firstLine="709"/>
        <w:jc w:val="both"/>
        <w:rPr>
          <w:sz w:val="28"/>
          <w:szCs w:val="28"/>
        </w:rPr>
      </w:pPr>
      <w:r w:rsidRPr="00311FA4">
        <w:rPr>
          <w:sz w:val="28"/>
          <w:szCs w:val="28"/>
        </w:rPr>
        <w:t>САМЫЕ «СВЯЩЕННЫЕ МЕСТА» комплекса планетарных тамплиеров:</w:t>
      </w:r>
    </w:p>
    <w:p w14:paraId="3B5B4C82" w14:textId="77777777" w:rsidR="00AD4332" w:rsidRPr="00311FA4" w:rsidRDefault="00AD4332" w:rsidP="00D87F72">
      <w:pPr>
        <w:ind w:firstLine="709"/>
        <w:jc w:val="both"/>
        <w:rPr>
          <w:sz w:val="28"/>
          <w:szCs w:val="28"/>
        </w:rPr>
      </w:pPr>
      <w:r w:rsidRPr="00311FA4">
        <w:rPr>
          <w:sz w:val="28"/>
          <w:szCs w:val="28"/>
        </w:rPr>
        <w:lastRenderedPageBreak/>
        <w:t>ВСЯ ПЛАНЕТА - это священное место в сетке универсальной катары.</w:t>
      </w:r>
    </w:p>
    <w:p w14:paraId="3892F4E3" w14:textId="77777777" w:rsidR="00AD4332" w:rsidRPr="00311FA4" w:rsidRDefault="00AD4332" w:rsidP="00D87F72">
      <w:pPr>
        <w:ind w:firstLine="709"/>
        <w:jc w:val="both"/>
        <w:rPr>
          <w:sz w:val="28"/>
          <w:szCs w:val="28"/>
        </w:rPr>
      </w:pPr>
      <w:r w:rsidRPr="00311FA4">
        <w:rPr>
          <w:sz w:val="28"/>
          <w:szCs w:val="28"/>
        </w:rPr>
        <w:t>СИГНЕТ-САЙТ Центра ГРУ-АЛ (главные Звездные Врата Залов Аменти на Земле)</w:t>
      </w:r>
    </w:p>
    <w:p w14:paraId="78C98440" w14:textId="77777777" w:rsidR="00AD4332" w:rsidRPr="00311FA4" w:rsidRDefault="00AD4332" w:rsidP="00D87F72">
      <w:pPr>
        <w:ind w:firstLine="709"/>
        <w:jc w:val="both"/>
        <w:rPr>
          <w:sz w:val="28"/>
          <w:szCs w:val="28"/>
        </w:rPr>
      </w:pPr>
      <w:r w:rsidRPr="00311FA4">
        <w:rPr>
          <w:sz w:val="28"/>
          <w:szCs w:val="28"/>
        </w:rPr>
        <w:t>Две ВТОРИЧНЫЕ ПЛОЩАДКИ (2 вторичных Звездных Врата Залов Аменти на Земле) Множество меньших ХРАМОВ (Точки доступа Аменти к главному порталу времени Земли) ЛИНИИ АКСИОМ (Циркуляция и усиление энергии из Печатных сайтов)</w:t>
      </w:r>
    </w:p>
    <w:p w14:paraId="65E378A5" w14:textId="77777777" w:rsidR="00AD4332" w:rsidRPr="00311FA4" w:rsidRDefault="00AD4332" w:rsidP="00D87F72">
      <w:pPr>
        <w:ind w:firstLine="709"/>
        <w:jc w:val="both"/>
        <w:rPr>
          <w:sz w:val="28"/>
          <w:szCs w:val="28"/>
        </w:rPr>
      </w:pPr>
      <w:r w:rsidRPr="00311FA4">
        <w:rPr>
          <w:sz w:val="28"/>
          <w:szCs w:val="28"/>
        </w:rPr>
        <w:t>7 ПЕРВИЧНЫХ Вихревых УЧАСТКОВ (Циркуляция и усиление энергии первичных силовых линий)</w:t>
      </w:r>
    </w:p>
    <w:p w14:paraId="62983345" w14:textId="77777777" w:rsidR="00AD4332" w:rsidRPr="00311FA4" w:rsidRDefault="00AD4332" w:rsidP="00D87F72">
      <w:pPr>
        <w:ind w:firstLine="709"/>
        <w:jc w:val="both"/>
        <w:rPr>
          <w:sz w:val="28"/>
          <w:szCs w:val="28"/>
        </w:rPr>
      </w:pPr>
      <w:r w:rsidRPr="00311FA4">
        <w:rPr>
          <w:sz w:val="28"/>
          <w:szCs w:val="28"/>
        </w:rPr>
        <w:t>ПЕРВИЧНЫЕ УЧАСТКИ ЛИНИИ (Циркуляция энергии из небольших мест тамплиеров)</w:t>
      </w:r>
    </w:p>
    <w:p w14:paraId="03F3DC66" w14:textId="77777777" w:rsidR="00AD4332" w:rsidRPr="00311FA4" w:rsidRDefault="00AD4332" w:rsidP="00D87F72">
      <w:pPr>
        <w:ind w:firstLine="709"/>
        <w:jc w:val="both"/>
        <w:rPr>
          <w:sz w:val="28"/>
          <w:szCs w:val="28"/>
        </w:rPr>
      </w:pPr>
      <w:r w:rsidRPr="00311FA4">
        <w:rPr>
          <w:sz w:val="28"/>
          <w:szCs w:val="28"/>
        </w:rPr>
        <w:t xml:space="preserve">ВТОРИЧНЫЕ ВИХРЕВЫЕ УЧАСТКИ (Циркуляция и усиление энергии из первичных вихрей) ВТОРИЧНЫЕ ЛИНИИ ЛИНИИ (Циркуляция энергии из вторичных вихрей) </w:t>
      </w:r>
    </w:p>
    <w:p w14:paraId="69610317" w14:textId="77777777" w:rsidR="009D62EB" w:rsidRPr="00311FA4" w:rsidRDefault="009D62EB" w:rsidP="00D87F72">
      <w:pPr>
        <w:ind w:firstLine="709"/>
        <w:jc w:val="both"/>
        <w:rPr>
          <w:sz w:val="28"/>
          <w:szCs w:val="28"/>
        </w:rPr>
      </w:pPr>
    </w:p>
    <w:p w14:paraId="3D5AF1F9" w14:textId="6C99F536" w:rsidR="00AD4332" w:rsidRPr="00311FA4" w:rsidRDefault="00AD4332" w:rsidP="00D87F72">
      <w:pPr>
        <w:ind w:firstLine="709"/>
        <w:jc w:val="both"/>
        <w:rPr>
          <w:sz w:val="28"/>
          <w:szCs w:val="28"/>
        </w:rPr>
      </w:pPr>
      <w:r w:rsidRPr="00311FA4">
        <w:rPr>
          <w:sz w:val="28"/>
          <w:szCs w:val="28"/>
        </w:rPr>
        <w:t>Серия MCEO Freedom Teachings®</w:t>
      </w:r>
    </w:p>
    <w:p w14:paraId="6501AAC8" w14:textId="77777777" w:rsidR="00AD4332" w:rsidRPr="00311FA4" w:rsidRDefault="00AD4332" w:rsidP="00D87F72">
      <w:pPr>
        <w:ind w:firstLine="709"/>
        <w:jc w:val="both"/>
        <w:rPr>
          <w:sz w:val="28"/>
          <w:szCs w:val="28"/>
        </w:rPr>
      </w:pPr>
      <w:r w:rsidRPr="00311FA4">
        <w:rPr>
          <w:sz w:val="28"/>
          <w:szCs w:val="28"/>
        </w:rPr>
        <w:t>Представлено Adashi MCEO LLC в сотрудничестве с Азуритового Прессы MCEO Inc.</w:t>
      </w:r>
    </w:p>
    <w:p w14:paraId="0C01A5E2" w14:textId="77777777" w:rsidR="00AD4332" w:rsidRPr="00311FA4" w:rsidRDefault="00AD4332" w:rsidP="00D87F72">
      <w:pPr>
        <w:ind w:firstLine="709"/>
        <w:jc w:val="both"/>
        <w:rPr>
          <w:sz w:val="28"/>
          <w:szCs w:val="28"/>
        </w:rPr>
      </w:pPr>
      <w:r w:rsidRPr="00311FA4">
        <w:rPr>
          <w:sz w:val="28"/>
          <w:szCs w:val="28"/>
        </w:rPr>
        <w:t xml:space="preserve">Авторские права A&amp;A Deane, 2001, Все права защищены. </w:t>
      </w:r>
    </w:p>
    <w:p w14:paraId="36457FCE" w14:textId="77777777" w:rsidR="00AD4332" w:rsidRPr="00311FA4" w:rsidRDefault="00AD4332" w:rsidP="00D87F72">
      <w:pPr>
        <w:ind w:firstLine="709"/>
        <w:jc w:val="both"/>
        <w:rPr>
          <w:sz w:val="28"/>
          <w:szCs w:val="28"/>
        </w:rPr>
      </w:pPr>
      <w:r w:rsidRPr="00311FA4">
        <w:rPr>
          <w:sz w:val="28"/>
          <w:szCs w:val="28"/>
        </w:rPr>
        <w:t> </w:t>
      </w:r>
    </w:p>
    <w:p w14:paraId="2344DE39" w14:textId="77777777" w:rsidR="00AD4332" w:rsidRPr="00311FA4" w:rsidRDefault="00AD4332" w:rsidP="00D87F72">
      <w:pPr>
        <w:ind w:firstLine="709"/>
        <w:jc w:val="both"/>
        <w:rPr>
          <w:sz w:val="28"/>
          <w:szCs w:val="28"/>
        </w:rPr>
      </w:pPr>
      <w:r w:rsidRPr="00311FA4">
        <w:rPr>
          <w:sz w:val="28"/>
          <w:szCs w:val="28"/>
        </w:rPr>
        <w:t> </w:t>
      </w:r>
    </w:p>
    <w:p w14:paraId="240E0920" w14:textId="77777777" w:rsidR="00AD4332" w:rsidRPr="00311FA4" w:rsidRDefault="00AD4332" w:rsidP="00526722">
      <w:pPr>
        <w:pStyle w:val="2"/>
        <w:rPr>
          <w:szCs w:val="28"/>
        </w:rPr>
      </w:pPr>
      <w:bookmarkStart w:id="27" w:name="_Toc130541238"/>
      <w:r w:rsidRPr="00311FA4">
        <w:rPr>
          <w:szCs w:val="28"/>
        </w:rPr>
        <w:t>12 племен и круглые столы</w:t>
      </w:r>
      <w:bookmarkEnd w:id="27"/>
    </w:p>
    <w:p w14:paraId="4980D0FD" w14:textId="77777777" w:rsidR="00AD4332" w:rsidRPr="00311FA4" w:rsidRDefault="00AD4332" w:rsidP="00D87F72">
      <w:pPr>
        <w:ind w:firstLine="709"/>
        <w:jc w:val="both"/>
        <w:rPr>
          <w:sz w:val="28"/>
          <w:szCs w:val="28"/>
        </w:rPr>
      </w:pPr>
      <w:r w:rsidRPr="00311FA4">
        <w:rPr>
          <w:sz w:val="28"/>
          <w:szCs w:val="28"/>
        </w:rPr>
        <w:t xml:space="preserve">• Ребра 12-Т 4-х Кругов Ангельского Человеческого Цикла Раундов Эволюционного Божественного Проекта были засеяны на Земле специально для служения Священной Комиссии по выполнению Миссии Планетарной Перестройки Христоса.              </w:t>
      </w:r>
    </w:p>
    <w:p w14:paraId="6DDE54DF" w14:textId="77777777" w:rsidR="00AD4332" w:rsidRPr="00311FA4" w:rsidRDefault="00AD4332" w:rsidP="00D87F72">
      <w:pPr>
        <w:ind w:firstLine="709"/>
        <w:jc w:val="both"/>
        <w:rPr>
          <w:sz w:val="28"/>
          <w:szCs w:val="28"/>
        </w:rPr>
      </w:pPr>
      <w:r w:rsidRPr="00311FA4">
        <w:rPr>
          <w:sz w:val="28"/>
          <w:szCs w:val="28"/>
        </w:rPr>
        <w:t xml:space="preserve">• Каждое из 12-Т ребер в любом Эволюционном Раунде состояло из различных комбинаций 5 Первичных Рас, проявленных в этом Эволюционном Раунде.              </w:t>
      </w:r>
    </w:p>
    <w:p w14:paraId="056ADC7C" w14:textId="77777777" w:rsidR="00AD4332" w:rsidRPr="00311FA4" w:rsidRDefault="00AD4332" w:rsidP="00D87F72">
      <w:pPr>
        <w:ind w:firstLine="709"/>
        <w:jc w:val="both"/>
        <w:rPr>
          <w:sz w:val="28"/>
          <w:szCs w:val="28"/>
        </w:rPr>
      </w:pPr>
      <w:r w:rsidRPr="00311FA4">
        <w:rPr>
          <w:sz w:val="28"/>
          <w:szCs w:val="28"/>
        </w:rPr>
        <w:t xml:space="preserve">• Шаблоны ДНК каждого из 12 T-ребер были закодированы кодами-печатками ДНК, зашифрованными в матрице ДНК, и каждое племя было засеяно в 2 основных местах, связанных с номером Звездных Врат, которым соответствовали коды-печатки ДНК.              </w:t>
      </w:r>
    </w:p>
    <w:p w14:paraId="6F99430E" w14:textId="77777777" w:rsidR="00AD4332" w:rsidRPr="00311FA4" w:rsidRDefault="00AD4332" w:rsidP="00D87F72">
      <w:pPr>
        <w:ind w:firstLine="709"/>
        <w:jc w:val="both"/>
        <w:rPr>
          <w:sz w:val="28"/>
          <w:szCs w:val="28"/>
        </w:rPr>
      </w:pPr>
      <w:r w:rsidRPr="00311FA4">
        <w:rPr>
          <w:sz w:val="28"/>
          <w:szCs w:val="28"/>
        </w:rPr>
        <w:t xml:space="preserve">• Несмотря на то, что с тех пор, как в 798 000 г. до н.э. были засеяны Палидийские Уртит-монастырские империи первого раунда, произошли многочисленные периоды земных изменений, 12 племен              </w:t>
      </w:r>
    </w:p>
    <w:p w14:paraId="65AE7143" w14:textId="77777777" w:rsidR="00AD4332" w:rsidRPr="00311FA4" w:rsidRDefault="00AD4332" w:rsidP="00D87F72">
      <w:pPr>
        <w:ind w:firstLine="709"/>
        <w:jc w:val="both"/>
        <w:rPr>
          <w:sz w:val="28"/>
          <w:szCs w:val="28"/>
        </w:rPr>
      </w:pPr>
      <w:r w:rsidRPr="00311FA4">
        <w:rPr>
          <w:sz w:val="28"/>
          <w:szCs w:val="28"/>
        </w:rPr>
        <w:t>каждый Эволюционный Раунд неоднократно переселялся в один и тот же</w:t>
      </w:r>
    </w:p>
    <w:p w14:paraId="703BF6DF" w14:textId="77777777" w:rsidR="00AD4332" w:rsidRPr="00311FA4" w:rsidRDefault="00AD4332" w:rsidP="00D87F72">
      <w:pPr>
        <w:ind w:firstLine="709"/>
        <w:jc w:val="both"/>
        <w:rPr>
          <w:sz w:val="28"/>
          <w:szCs w:val="28"/>
        </w:rPr>
      </w:pPr>
      <w:r w:rsidRPr="00311FA4">
        <w:rPr>
          <w:sz w:val="28"/>
          <w:szCs w:val="28"/>
        </w:rPr>
        <w:t>географические регионы Земли, соответствующие 12 Звездным Вратам Земли, к которым были «привязаны» шаблоны ДНК Племен.</w:t>
      </w:r>
    </w:p>
    <w:p w14:paraId="477AB98E" w14:textId="77777777" w:rsidR="00AD4332" w:rsidRPr="00311FA4" w:rsidRDefault="00AD4332" w:rsidP="00D87F72">
      <w:pPr>
        <w:ind w:firstLine="709"/>
        <w:jc w:val="both"/>
        <w:rPr>
          <w:sz w:val="28"/>
          <w:szCs w:val="28"/>
        </w:rPr>
      </w:pPr>
      <w:r w:rsidRPr="00311FA4">
        <w:rPr>
          <w:sz w:val="28"/>
          <w:szCs w:val="28"/>
        </w:rPr>
        <w:t xml:space="preserve">• Значение в понимании «Ангельского Человеческого Цикла Эволюции Раундов» состоит в том, что через это понимание мы можем многое узнать о себе и нашей современной драме сегодня. Современное человечество является частью </w:t>
      </w:r>
      <w:r w:rsidRPr="00311FA4">
        <w:rPr>
          <w:sz w:val="28"/>
          <w:szCs w:val="28"/>
        </w:rPr>
        <w:lastRenderedPageBreak/>
        <w:t xml:space="preserve">4-го круга Круговоротов. Наш вклад </w:t>
      </w:r>
      <w:proofErr w:type="gramStart"/>
      <w:r w:rsidRPr="00311FA4">
        <w:rPr>
          <w:sz w:val="28"/>
          <w:szCs w:val="28"/>
        </w:rPr>
        <w:t>во время</w:t>
      </w:r>
      <w:proofErr w:type="gramEnd"/>
      <w:r w:rsidRPr="00311FA4">
        <w:rPr>
          <w:sz w:val="28"/>
          <w:szCs w:val="28"/>
        </w:rPr>
        <w:t xml:space="preserve"> САК 2000-2017 годов так же важен для успеха Миссии Планетарного Перестройки Христа, как и вклад ангельских человеческих наций в другие Эволюционные Раунды.              </w:t>
      </w:r>
    </w:p>
    <w:p w14:paraId="4A2D4FD5" w14:textId="77777777" w:rsidR="00AD4332" w:rsidRPr="00311FA4" w:rsidRDefault="00AD4332" w:rsidP="00D87F72">
      <w:pPr>
        <w:ind w:firstLine="709"/>
        <w:jc w:val="both"/>
        <w:rPr>
          <w:sz w:val="28"/>
          <w:szCs w:val="28"/>
        </w:rPr>
      </w:pPr>
      <w:r w:rsidRPr="00311FA4">
        <w:rPr>
          <w:sz w:val="28"/>
          <w:szCs w:val="28"/>
        </w:rPr>
        <w:t xml:space="preserve">• Остальные Эволюционные Раунды не являются ушедшей реальностью древнего прошлого; они реальность СЕЙЧАС. Время одновременное; другие планетарные временные циклы, в которых происходят другие эволюционные циклы, существуют одновременно с нашим современным планетарным временным циклом в пределах своих соответствующих пространственно-временных векторов.              </w:t>
      </w:r>
    </w:p>
    <w:p w14:paraId="475C70A6" w14:textId="77777777" w:rsidR="00AD4332" w:rsidRPr="00311FA4" w:rsidRDefault="00AD4332" w:rsidP="00D87F72">
      <w:pPr>
        <w:ind w:firstLine="709"/>
        <w:jc w:val="both"/>
        <w:rPr>
          <w:sz w:val="28"/>
          <w:szCs w:val="28"/>
        </w:rPr>
      </w:pPr>
      <w:r w:rsidRPr="00311FA4">
        <w:rPr>
          <w:sz w:val="28"/>
          <w:szCs w:val="28"/>
        </w:rPr>
        <w:t xml:space="preserve">• Временные циклы прошлого и будущего эволюционных раундов тесно взаимосвязаны с нашим настоящим временным циклом; каждый раунд напрямую влияет на другой.              </w:t>
      </w:r>
    </w:p>
    <w:p w14:paraId="405A7B14" w14:textId="77777777" w:rsidR="00AD4332" w:rsidRPr="00311FA4" w:rsidRDefault="00AD4332" w:rsidP="00D87F72">
      <w:pPr>
        <w:ind w:firstLine="709"/>
        <w:jc w:val="both"/>
        <w:rPr>
          <w:sz w:val="28"/>
          <w:szCs w:val="28"/>
        </w:rPr>
      </w:pPr>
      <w:r w:rsidRPr="00311FA4">
        <w:rPr>
          <w:sz w:val="28"/>
          <w:szCs w:val="28"/>
        </w:rPr>
        <w:t>12 циклов, одновременное воплощение и ДНК</w:t>
      </w:r>
    </w:p>
    <w:p w14:paraId="6A3081E2" w14:textId="77777777" w:rsidR="00AD4332" w:rsidRPr="00311FA4" w:rsidRDefault="00AD4332" w:rsidP="00D87F72">
      <w:pPr>
        <w:ind w:firstLine="709"/>
        <w:jc w:val="both"/>
        <w:rPr>
          <w:sz w:val="28"/>
          <w:szCs w:val="28"/>
        </w:rPr>
      </w:pPr>
      <w:r w:rsidRPr="00311FA4">
        <w:rPr>
          <w:sz w:val="28"/>
          <w:szCs w:val="28"/>
        </w:rPr>
        <w:t xml:space="preserve">• Реальность Цикла раундов имеет большое личное значение, а также беспрецедентное коллективное значение. Индивидуумы, воплощенные в других Эволюционных Раундах, являются одновременными воплощениями нас самих.              </w:t>
      </w:r>
    </w:p>
    <w:p w14:paraId="61F3B036" w14:textId="77777777" w:rsidR="00AD4332" w:rsidRPr="00311FA4" w:rsidRDefault="00AD4332" w:rsidP="00D87F72">
      <w:pPr>
        <w:ind w:firstLine="709"/>
        <w:jc w:val="both"/>
        <w:rPr>
          <w:sz w:val="28"/>
          <w:szCs w:val="28"/>
        </w:rPr>
      </w:pPr>
      <w:r w:rsidRPr="00311FA4">
        <w:rPr>
          <w:sz w:val="28"/>
          <w:szCs w:val="28"/>
        </w:rPr>
        <w:t xml:space="preserve">• Тот факт, что мы существуем здесь сегодня, подразумевает, что у нас также есть личное выражение себя в каждом из других Эволюционных Раундов.              </w:t>
      </w:r>
    </w:p>
    <w:p w14:paraId="5CBC0426" w14:textId="77777777" w:rsidR="00AD4332" w:rsidRPr="00311FA4" w:rsidRDefault="00AD4332" w:rsidP="00D87F72">
      <w:pPr>
        <w:ind w:firstLine="709"/>
        <w:jc w:val="both"/>
        <w:rPr>
          <w:sz w:val="28"/>
          <w:szCs w:val="28"/>
        </w:rPr>
      </w:pPr>
      <w:r w:rsidRPr="00311FA4">
        <w:rPr>
          <w:sz w:val="28"/>
          <w:szCs w:val="28"/>
        </w:rPr>
        <w:t xml:space="preserve">• В Цикле Круглой Чертежи есть 4 Раунда, каждый из которых содержит 3 Планетарных Цикла Времени, в общей сложности 12 Циклов Планетарного Времени во Вселенной Частиц. Этот переплетенный набор из 12 планетарных временных циклов называется «планетарным 12-циклом». В Античастичной Вселенной Параллельной Земли одновременно происходит соответствующий 12-этапный эволюционный цикл. Цикл Кругов Божественный План включает в себя циклы частиц и античастиц, в общей сложности «два планетарных 12 цикла» в рамках цикла кругов.              </w:t>
      </w:r>
    </w:p>
    <w:p w14:paraId="33F7FB4D" w14:textId="77777777" w:rsidR="00AD4332" w:rsidRPr="00311FA4" w:rsidRDefault="00AD4332" w:rsidP="00D87F72">
      <w:pPr>
        <w:ind w:firstLine="709"/>
        <w:jc w:val="both"/>
        <w:rPr>
          <w:sz w:val="28"/>
          <w:szCs w:val="28"/>
        </w:rPr>
      </w:pPr>
      <w:r w:rsidRPr="00311FA4">
        <w:rPr>
          <w:sz w:val="28"/>
          <w:szCs w:val="28"/>
        </w:rPr>
        <w:t xml:space="preserve">• Образец «двух планетарных 12-циклов» - это основной образец проявления ангельской эволюционной схемы человека. Чтобы воплотиться в человеческую форму, сознание должно принять этот Первичный Порядок Ангельского Человеческого Эволюционного Божественного Проекта.              </w:t>
      </w:r>
    </w:p>
    <w:p w14:paraId="4B70761D" w14:textId="77777777" w:rsidR="00AD4332" w:rsidRPr="00311FA4" w:rsidRDefault="00AD4332" w:rsidP="00D87F72">
      <w:pPr>
        <w:ind w:firstLine="709"/>
        <w:jc w:val="both"/>
        <w:rPr>
          <w:sz w:val="28"/>
          <w:szCs w:val="28"/>
        </w:rPr>
      </w:pPr>
      <w:r w:rsidRPr="00311FA4">
        <w:rPr>
          <w:sz w:val="28"/>
          <w:szCs w:val="28"/>
        </w:rPr>
        <w:t xml:space="preserve">• Каждый человеческий воплощенный человек является частью </w:t>
      </w:r>
      <w:proofErr w:type="gramStart"/>
      <w:r w:rsidRPr="00311FA4">
        <w:rPr>
          <w:sz w:val="28"/>
          <w:szCs w:val="28"/>
        </w:rPr>
        <w:t>большой «семьи»</w:t>
      </w:r>
      <w:proofErr w:type="gramEnd"/>
      <w:r w:rsidRPr="00311FA4">
        <w:rPr>
          <w:sz w:val="28"/>
          <w:szCs w:val="28"/>
        </w:rPr>
        <w:t xml:space="preserve"> воплощенных я, называемой Личным Христом. Личный Христос - это Вечная Личная идентичность, включающая 1728 одновременных воплощений, каждое из которых размещено в различных пространственно-временных точках или Векторах времени в пределах 4 Кругов Цикла Кругов.              </w:t>
      </w:r>
    </w:p>
    <w:p w14:paraId="347018C4" w14:textId="77777777" w:rsidR="00AD4332" w:rsidRPr="00311FA4" w:rsidRDefault="00AD4332" w:rsidP="00D87F72">
      <w:pPr>
        <w:ind w:firstLine="709"/>
        <w:jc w:val="both"/>
        <w:rPr>
          <w:sz w:val="28"/>
          <w:szCs w:val="28"/>
        </w:rPr>
      </w:pPr>
      <w:r w:rsidRPr="00311FA4">
        <w:rPr>
          <w:sz w:val="28"/>
          <w:szCs w:val="28"/>
        </w:rPr>
        <w:t xml:space="preserve">• В каждом из 4 Раундов Эволюции 216 одновременно воплощенных </w:t>
      </w:r>
      <w:proofErr w:type="gramStart"/>
      <w:r w:rsidRPr="00311FA4">
        <w:rPr>
          <w:sz w:val="28"/>
          <w:szCs w:val="28"/>
        </w:rPr>
        <w:t>Я</w:t>
      </w:r>
      <w:proofErr w:type="gramEnd"/>
      <w:r w:rsidRPr="00311FA4">
        <w:rPr>
          <w:sz w:val="28"/>
          <w:szCs w:val="28"/>
        </w:rPr>
        <w:t xml:space="preserve"> и их античастицы              </w:t>
      </w:r>
    </w:p>
    <w:p w14:paraId="4B72F610" w14:textId="77777777" w:rsidR="00AD4332" w:rsidRPr="00311FA4" w:rsidRDefault="00AD4332" w:rsidP="00D87F72">
      <w:pPr>
        <w:ind w:firstLine="709"/>
        <w:jc w:val="both"/>
        <w:rPr>
          <w:sz w:val="28"/>
          <w:szCs w:val="28"/>
        </w:rPr>
      </w:pPr>
      <w:r w:rsidRPr="00311FA4">
        <w:rPr>
          <w:sz w:val="28"/>
          <w:szCs w:val="28"/>
        </w:rPr>
        <w:t>аналоги в системе параллельного заземления, всего 1728 воплощений (216 я x 4 витка = 864 я + 864 античастичных двойника в системе параллельного заземления = 1728 я)</w:t>
      </w:r>
    </w:p>
    <w:p w14:paraId="14569C02" w14:textId="77777777" w:rsidR="00AD4332" w:rsidRPr="00311FA4" w:rsidRDefault="00AD4332" w:rsidP="00D87F72">
      <w:pPr>
        <w:ind w:firstLine="709"/>
        <w:jc w:val="both"/>
        <w:rPr>
          <w:sz w:val="28"/>
          <w:szCs w:val="28"/>
        </w:rPr>
      </w:pPr>
      <w:r w:rsidRPr="00311FA4">
        <w:rPr>
          <w:sz w:val="28"/>
          <w:szCs w:val="28"/>
        </w:rPr>
        <w:t xml:space="preserve">• 1728 одновременных воплощений Вечной Личной Самобытности воплощаются в формы ангельской человеческой расы, характерные для </w:t>
      </w:r>
      <w:r w:rsidRPr="00311FA4">
        <w:rPr>
          <w:sz w:val="28"/>
          <w:szCs w:val="28"/>
        </w:rPr>
        <w:lastRenderedPageBreak/>
        <w:t xml:space="preserve">соответствующих Раундов Эволюции: Раунд 4: Раса Палаидия Уртит - Монастырь. Раунд-3: Гонка Urtite-Cloister. Раунд -2: Монастырские гонки. Раунд-1: Коренные расы. У каждого из нас есть 216 личностей, воплощенных в пределах линий ангельской человеческой расы, характерных для каждого из 4-х Эволюционных Кругов.              </w:t>
      </w:r>
    </w:p>
    <w:p w14:paraId="59ABA42F" w14:textId="77777777" w:rsidR="00AD4332" w:rsidRPr="00311FA4" w:rsidRDefault="00AD4332" w:rsidP="00D87F72">
      <w:pPr>
        <w:ind w:firstLine="709"/>
        <w:jc w:val="both"/>
        <w:rPr>
          <w:sz w:val="28"/>
          <w:szCs w:val="28"/>
        </w:rPr>
      </w:pPr>
      <w:r w:rsidRPr="00311FA4">
        <w:rPr>
          <w:sz w:val="28"/>
          <w:szCs w:val="28"/>
        </w:rPr>
        <w:t xml:space="preserve">• Каждый из 3-х планетарных временных циклов в каждом из 4-х эволюционных кругов содержит 72 временных вектора. В одном 12-циклическом планетарном цикле имеется 864 вектора времени (72 вектора времени на цикл времени планеты x 3 цикла времени планеты = 216 x 4 цикла = 864 вектора времени). У каждого из нас есть воплощенное я в каждом из 864 векторов времени одной планетарной системы. 12-тактный и 864 соответствующих себя в 12-цикловом параллельном планетарном земном цикле. Ангельский человек с 12-нитевым шаблоном ДНК имеет 1728 одновременных проявлений «я» в 1728 временных векторах двух планетарных 12-циклов.              </w:t>
      </w:r>
    </w:p>
    <w:p w14:paraId="28C68667" w14:textId="77777777" w:rsidR="00AD4332" w:rsidRPr="00311FA4" w:rsidRDefault="00AD4332" w:rsidP="00D87F72">
      <w:pPr>
        <w:ind w:firstLine="709"/>
        <w:jc w:val="both"/>
        <w:rPr>
          <w:sz w:val="28"/>
          <w:szCs w:val="28"/>
        </w:rPr>
      </w:pPr>
      <w:r w:rsidRPr="00311FA4">
        <w:rPr>
          <w:sz w:val="28"/>
          <w:szCs w:val="28"/>
        </w:rPr>
        <w:t xml:space="preserve">• Дети Индиго Маджи Линия Грааля Ангельские люди с 24-х нитевыми шаблонами ДНК имеют 1728 одновременных личностей, воплощенных в 1728 Векторах Времени в ОДНОМ ПЛАНЕТАРНОМ 12-ЦИКЛЕ, и 3456 одновременных </w:t>
      </w:r>
      <w:proofErr w:type="gramStart"/>
      <w:r w:rsidRPr="00311FA4">
        <w:rPr>
          <w:sz w:val="28"/>
          <w:szCs w:val="28"/>
        </w:rPr>
        <w:t>Я</w:t>
      </w:r>
      <w:proofErr w:type="gramEnd"/>
      <w:r w:rsidRPr="00311FA4">
        <w:rPr>
          <w:sz w:val="28"/>
          <w:szCs w:val="28"/>
        </w:rPr>
        <w:t xml:space="preserve"> в Двух Планетарных 12-циклах Цикла Кругов. Маджи с 36-нитевыми шаблонами ДНК имеют 2595 «я» в 2595 временных векторах в одном планетарном 12-цикле и 5184 «я» в двух планетарных 12-циклах. Матрица из 48 цепей ДНК. Maji имеют 3456 «я» в одном 12-цикле и 6192 «я» в двух 12-циклах.              </w:t>
      </w:r>
    </w:p>
    <w:p w14:paraId="631EE366" w14:textId="77777777" w:rsidR="00AD4332" w:rsidRPr="00311FA4" w:rsidRDefault="00AD4332" w:rsidP="00D87F72">
      <w:pPr>
        <w:ind w:firstLine="709"/>
        <w:jc w:val="both"/>
        <w:rPr>
          <w:sz w:val="28"/>
          <w:szCs w:val="28"/>
        </w:rPr>
      </w:pPr>
      <w:r w:rsidRPr="00311FA4">
        <w:rPr>
          <w:sz w:val="28"/>
          <w:szCs w:val="28"/>
        </w:rPr>
        <w:t xml:space="preserve">• Каждое из 1728 ангельских человеческих я в своих соответствующих векторах времени взаимосвязано друг с другом во времени через общий шаблон ДНК. При активации 12 нитей 12 нитей шаблона ДНК служат «электромагнитными окнами» или «внутренними звездными вратами» во времени. Через                </w:t>
      </w:r>
    </w:p>
    <w:p w14:paraId="3306B2EC" w14:textId="77777777" w:rsidR="00AD4332" w:rsidRPr="00311FA4" w:rsidRDefault="00AD4332" w:rsidP="00D87F72">
      <w:pPr>
        <w:ind w:firstLine="709"/>
        <w:jc w:val="both"/>
        <w:rPr>
          <w:sz w:val="28"/>
          <w:szCs w:val="28"/>
        </w:rPr>
      </w:pPr>
      <w:r w:rsidRPr="00311FA4">
        <w:rPr>
          <w:sz w:val="28"/>
          <w:szCs w:val="28"/>
        </w:rPr>
        <w:t>В активированном 12-нитевом шаблоне ДНК частоты энергии и сознания каждого из 1728 «я» сливаются в воплощенное объединенное сознание. Каждое индивидуальное воплощенное «я» познает себя как Вечную Личность Аватара Христоса, которая одновременно проявляется в 1728 различных Векторах Времени, облачаясь в «костюм» 1728 различных тел и личностей.</w:t>
      </w:r>
    </w:p>
    <w:p w14:paraId="230ACCAC" w14:textId="77777777" w:rsidR="00AD4332" w:rsidRPr="00311FA4" w:rsidRDefault="00AD4332" w:rsidP="00D87F72">
      <w:pPr>
        <w:ind w:firstLine="709"/>
        <w:jc w:val="both"/>
        <w:rPr>
          <w:sz w:val="28"/>
          <w:szCs w:val="28"/>
        </w:rPr>
      </w:pPr>
      <w:r w:rsidRPr="00311FA4">
        <w:rPr>
          <w:sz w:val="28"/>
          <w:szCs w:val="28"/>
        </w:rPr>
        <w:t xml:space="preserve">• 1728 одновременных воплощений Личной Вечной Личности Христоса представляют собой «реинкарнационное» наследие каждого 12-нитевого ангельского Человека; каждый человек обладает дремлющим отпечатком как минимум 12-прядного ангельского человеческого дизайна. Материальная реальность Личного Христа содержится в проявлении в Божественном Плане Личного Христа; Предварительная материя D-12 «Жидкость-Свет» (гидроплазма) Махарический щит.              </w:t>
      </w:r>
    </w:p>
    <w:p w14:paraId="705A9A27" w14:textId="77777777" w:rsidR="00AD4332" w:rsidRPr="00311FA4" w:rsidRDefault="00AD4332" w:rsidP="00D87F72">
      <w:pPr>
        <w:ind w:firstLine="709"/>
        <w:jc w:val="both"/>
        <w:rPr>
          <w:sz w:val="28"/>
          <w:szCs w:val="28"/>
        </w:rPr>
      </w:pPr>
      <w:r w:rsidRPr="00311FA4">
        <w:rPr>
          <w:sz w:val="28"/>
          <w:szCs w:val="28"/>
        </w:rPr>
        <w:t xml:space="preserve">• Персональный Махарский щит Божественного плана Христоса D-12 соединяет каждого Индивидуального Я Христоса с более крупным Божественным Планом Видов D-12. Божественный чертеж Христоса D-12 называется ТРИБАЛЬНЫЙ ЩИТ.              </w:t>
      </w:r>
    </w:p>
    <w:p w14:paraId="5ED8C8CC" w14:textId="77777777" w:rsidR="00AD4332" w:rsidRPr="00311FA4" w:rsidRDefault="00AD4332" w:rsidP="00D87F72">
      <w:pPr>
        <w:ind w:firstLine="709"/>
        <w:jc w:val="both"/>
        <w:rPr>
          <w:sz w:val="28"/>
          <w:szCs w:val="28"/>
        </w:rPr>
      </w:pPr>
      <w:r w:rsidRPr="00311FA4">
        <w:rPr>
          <w:sz w:val="28"/>
          <w:szCs w:val="28"/>
        </w:rPr>
        <w:lastRenderedPageBreak/>
        <w:t xml:space="preserve">• Чтобы понять реалии личной духовной интеграции и актуализации, чтобы выполнить цель нашей личной жизни, важно понять основные структуры энергии Изначального Порядка, личный Махарический щит D-12 и племенные щиты видов D-12, через которое наше сознание проявляется во времени.              </w:t>
      </w:r>
    </w:p>
    <w:p w14:paraId="3D9C130D" w14:textId="77777777" w:rsidR="00AD4332" w:rsidRPr="00311FA4" w:rsidRDefault="00AD4332" w:rsidP="00D87F72">
      <w:pPr>
        <w:ind w:firstLine="709"/>
        <w:jc w:val="both"/>
        <w:rPr>
          <w:sz w:val="28"/>
          <w:szCs w:val="28"/>
        </w:rPr>
      </w:pPr>
      <w:r w:rsidRPr="00311FA4">
        <w:rPr>
          <w:sz w:val="28"/>
          <w:szCs w:val="28"/>
        </w:rPr>
        <w:t xml:space="preserve">• Секреты восстановления Божественных прав и обязанностей ангельского человеческого наследия скрыты в реалиях Племенного Щита и особых «Последовательностей огненных букв» Племенного Щита, которые проявляются внутри и управляют функцией Ангельского Человеческого шаблона ДНК.              </w:t>
      </w:r>
    </w:p>
    <w:p w14:paraId="2793A481" w14:textId="77777777" w:rsidR="00AD4332" w:rsidRPr="00311FA4" w:rsidRDefault="00AD4332" w:rsidP="00D87F72">
      <w:pPr>
        <w:ind w:firstLine="709"/>
        <w:jc w:val="both"/>
        <w:rPr>
          <w:sz w:val="28"/>
          <w:szCs w:val="28"/>
        </w:rPr>
      </w:pPr>
      <w:r w:rsidRPr="00311FA4">
        <w:rPr>
          <w:sz w:val="28"/>
          <w:szCs w:val="28"/>
        </w:rPr>
        <w:t>Реальность духовной интеграции</w:t>
      </w:r>
    </w:p>
    <w:p w14:paraId="661AA6FA" w14:textId="77777777" w:rsidR="00AD4332" w:rsidRPr="00311FA4" w:rsidRDefault="00AD4332" w:rsidP="00D87F72">
      <w:pPr>
        <w:ind w:firstLine="709"/>
        <w:jc w:val="both"/>
        <w:rPr>
          <w:sz w:val="28"/>
          <w:szCs w:val="28"/>
        </w:rPr>
      </w:pPr>
      <w:r w:rsidRPr="00311FA4">
        <w:rPr>
          <w:sz w:val="28"/>
          <w:szCs w:val="28"/>
        </w:rPr>
        <w:t xml:space="preserve">• Духовная актуализация в такой же степени является функцией Божественной физики, как и продуктом Божественного Сознания.              </w:t>
      </w:r>
    </w:p>
    <w:p w14:paraId="2784B4EA" w14:textId="77777777" w:rsidR="00AD4332" w:rsidRPr="00311FA4" w:rsidRDefault="00AD4332" w:rsidP="00D87F72">
      <w:pPr>
        <w:ind w:firstLine="709"/>
        <w:jc w:val="both"/>
        <w:rPr>
          <w:sz w:val="28"/>
          <w:szCs w:val="28"/>
        </w:rPr>
      </w:pPr>
      <w:r w:rsidRPr="00311FA4">
        <w:rPr>
          <w:sz w:val="28"/>
          <w:szCs w:val="28"/>
        </w:rPr>
        <w:t>Естественный Изначальный Порядок Универсальной Структуры устанавливает Шаблоны Проявления, которым должно соответствовать сознание, чтобы войти в переживание проявленного выражения в системе пространство-время-материя.</w:t>
      </w:r>
    </w:p>
    <w:p w14:paraId="291D44A9" w14:textId="77777777" w:rsidR="00AD4332" w:rsidRPr="00311FA4" w:rsidRDefault="00AD4332" w:rsidP="00D87F72">
      <w:pPr>
        <w:ind w:firstLine="709"/>
        <w:jc w:val="both"/>
        <w:rPr>
          <w:sz w:val="28"/>
          <w:szCs w:val="28"/>
        </w:rPr>
      </w:pPr>
      <w:r w:rsidRPr="00311FA4">
        <w:rPr>
          <w:sz w:val="28"/>
          <w:szCs w:val="28"/>
        </w:rPr>
        <w:t xml:space="preserve">• Персональный шаблон проявления щита Христоса Махарика и шаблон проявления видов племенного щита Христоса являются микрокосмическими копиями макрокосмического Изначального Порядка, на котором построены Вселенская и Космическая структуры.              </w:t>
      </w:r>
    </w:p>
    <w:p w14:paraId="62DFBE17" w14:textId="77777777" w:rsidR="00AD4332" w:rsidRPr="00311FA4" w:rsidRDefault="00AD4332" w:rsidP="00D87F72">
      <w:pPr>
        <w:ind w:firstLine="709"/>
        <w:jc w:val="both"/>
        <w:rPr>
          <w:sz w:val="28"/>
          <w:szCs w:val="28"/>
        </w:rPr>
      </w:pPr>
      <w:r w:rsidRPr="00311FA4">
        <w:rPr>
          <w:sz w:val="28"/>
          <w:szCs w:val="28"/>
        </w:rPr>
        <w:t xml:space="preserve">• Материальные реальности духовной актуализации человека происходят через Первоначальный порядок ангельского человеческого 12-нитевого шаблона ДНК. Каждый Шаблон Нити ДНК содержит определенный набор «Внутренних Звездных Врат», которые допускают постепенное слияние частот сознания и энергии </w:t>
      </w:r>
      <w:proofErr w:type="gramStart"/>
      <w:r w:rsidRPr="00311FA4">
        <w:rPr>
          <w:sz w:val="28"/>
          <w:szCs w:val="28"/>
        </w:rPr>
        <w:t>Я</w:t>
      </w:r>
      <w:proofErr w:type="gramEnd"/>
      <w:r w:rsidRPr="00311FA4">
        <w:rPr>
          <w:sz w:val="28"/>
          <w:szCs w:val="28"/>
        </w:rPr>
        <w:t xml:space="preserve">, воплощенных в 1728 году в рамках Двух Планетарных 12-Циклов Цикла Кругов.              </w:t>
      </w:r>
    </w:p>
    <w:p w14:paraId="3C8C6920" w14:textId="77777777" w:rsidR="00AD4332" w:rsidRPr="00311FA4" w:rsidRDefault="00AD4332" w:rsidP="00D87F72">
      <w:pPr>
        <w:ind w:firstLine="709"/>
        <w:jc w:val="both"/>
        <w:rPr>
          <w:sz w:val="28"/>
          <w:szCs w:val="28"/>
        </w:rPr>
      </w:pPr>
      <w:r w:rsidRPr="00311FA4">
        <w:rPr>
          <w:sz w:val="28"/>
          <w:szCs w:val="28"/>
        </w:rPr>
        <w:t xml:space="preserve">• Духовная Актуализация как РЕАЛЬНОСТЬ, а не как теоретическая концепция, происходит через прогрессивную активацию спящего 12-нитевого шаблона ДНК. Каждый шаблон нити ДНК соответствует одномерному диапазону частот, соответствующим уровням или измерениям сознательного осознания и определенному набору воплощений в рамках Цикла Кругов. Духовная Актуализация достигается, когда 12-нитевой шаблон ДНК «Внутренние звездные врата» полностью открываются, позволяя 12 измерениям сознательного осознания Вечной Личной Тождественности Христоса слиться и объединиться в единственном воплощении во всех полях времени.              </w:t>
      </w:r>
    </w:p>
    <w:p w14:paraId="71A9B242" w14:textId="77777777" w:rsidR="00AD4332" w:rsidRPr="00311FA4" w:rsidRDefault="00AD4332" w:rsidP="00D87F72">
      <w:pPr>
        <w:ind w:firstLine="709"/>
        <w:jc w:val="both"/>
        <w:rPr>
          <w:sz w:val="28"/>
          <w:szCs w:val="28"/>
        </w:rPr>
      </w:pPr>
      <w:r w:rsidRPr="00311FA4">
        <w:rPr>
          <w:sz w:val="28"/>
          <w:szCs w:val="28"/>
        </w:rPr>
        <w:t xml:space="preserve">• Ключом к духовной актуализации является активация спящего личного 12-нитевого шаблона ДНК. Самый быстрый способ активировать спящий ангельский человеческий 12-нитевой шаблон ДНК - это активация Племенного щита, Божественного чертежа Христоса вида D-12, который представляет собой Ядро программирования личного D-12 Махарического щита.              </w:t>
      </w:r>
    </w:p>
    <w:p w14:paraId="162892AD" w14:textId="77777777" w:rsidR="00AD4332" w:rsidRPr="00311FA4" w:rsidRDefault="00AD4332" w:rsidP="00D87F72">
      <w:pPr>
        <w:ind w:firstLine="709"/>
        <w:jc w:val="both"/>
        <w:rPr>
          <w:sz w:val="28"/>
          <w:szCs w:val="28"/>
        </w:rPr>
      </w:pPr>
      <w:r w:rsidRPr="00311FA4">
        <w:rPr>
          <w:sz w:val="28"/>
          <w:szCs w:val="28"/>
        </w:rPr>
        <w:t xml:space="preserve">• Двенадцатимерный Племенной Щит - это божественный план дремлющего вида в ядре шаблона ДНК ангельских человеческих рас 4-х раундов эволюции. Частоты энергии и измерения сознания 1728 одновременных личностей Личной Вечной Личности Христоса могут быть активированы в одном воплощении посредством последовательной активации </w:t>
      </w:r>
      <w:r w:rsidRPr="00311FA4">
        <w:rPr>
          <w:sz w:val="28"/>
          <w:szCs w:val="28"/>
        </w:rPr>
        <w:lastRenderedPageBreak/>
        <w:t xml:space="preserve">Последовательностей Огненных Букв или «Кодов Пламени» Племенного Щита.              </w:t>
      </w:r>
    </w:p>
    <w:p w14:paraId="2D8FC4B3" w14:textId="77777777" w:rsidR="00AD4332" w:rsidRPr="00311FA4" w:rsidRDefault="00AD4332" w:rsidP="00D87F72">
      <w:pPr>
        <w:ind w:firstLine="709"/>
        <w:jc w:val="both"/>
        <w:rPr>
          <w:sz w:val="28"/>
          <w:szCs w:val="28"/>
        </w:rPr>
      </w:pPr>
      <w:r w:rsidRPr="00311FA4">
        <w:rPr>
          <w:sz w:val="28"/>
          <w:szCs w:val="28"/>
        </w:rPr>
        <w:t xml:space="preserve">• «Буквы Огня Кода Пламени» в шаблоне ДНК - это коды печатей ДНК, которые соответствуют 12 Первичным Звездным Воротам Земли и Планетарным Щитам, через которые проявляется планетарное тело. Коды Пламени служат основой личного 12-нитевого шаблона ДНК.              </w:t>
      </w:r>
    </w:p>
    <w:p w14:paraId="7F79D64C" w14:textId="77777777" w:rsidR="00AD4332" w:rsidRPr="00311FA4" w:rsidRDefault="00AD4332" w:rsidP="00D87F72">
      <w:pPr>
        <w:ind w:firstLine="709"/>
        <w:jc w:val="both"/>
        <w:rPr>
          <w:sz w:val="28"/>
          <w:szCs w:val="28"/>
        </w:rPr>
      </w:pPr>
      <w:r w:rsidRPr="00311FA4">
        <w:rPr>
          <w:sz w:val="28"/>
          <w:szCs w:val="28"/>
        </w:rPr>
        <w:t xml:space="preserve">• Коды пламени шаблона ДНК Племенного щита допускают токи первичной жизненной силы Плотности-5 (измерения 13-14-15). Первичные световые поля Ки-Ра-ША и первичные звуковые поля Кхундарай из энергетической матрицы, за ее пределами. 15-мерная матрица времени, чтобы более полно воплотиться в ангельской человеческой форме.              </w:t>
      </w:r>
    </w:p>
    <w:p w14:paraId="001F288F" w14:textId="77777777" w:rsidR="00AD4332" w:rsidRPr="00311FA4" w:rsidRDefault="00AD4332" w:rsidP="00D87F72">
      <w:pPr>
        <w:ind w:firstLine="709"/>
        <w:jc w:val="both"/>
        <w:rPr>
          <w:sz w:val="28"/>
          <w:szCs w:val="28"/>
        </w:rPr>
      </w:pPr>
      <w:r w:rsidRPr="00311FA4">
        <w:rPr>
          <w:sz w:val="28"/>
          <w:szCs w:val="28"/>
        </w:rPr>
        <w:t xml:space="preserve">• Огненное письмо - это фиксированная точка консолидированной частоты, которая удерживает сознание определенных частот в проявленной форме. Шаблоны Проявления или Божественные Проекты всех явлений построены на замысловатых узорах переплетенных Огненных Букв, называемых Последовательностями Огненных Букв. Коды Пламени шаблона личной ДНК ангельского человека и Племенного щита видов состоят из тех же последовательностей букв огня, которые составляют Божественный план планетарных щитов Земли.              </w:t>
      </w:r>
    </w:p>
    <w:p w14:paraId="4663AEAB" w14:textId="105246D0" w:rsidR="00AD4332" w:rsidRPr="00311FA4" w:rsidRDefault="00AD4332" w:rsidP="00D87F72">
      <w:pPr>
        <w:ind w:firstLine="709"/>
        <w:jc w:val="both"/>
        <w:rPr>
          <w:sz w:val="28"/>
          <w:szCs w:val="28"/>
        </w:rPr>
      </w:pPr>
      <w:r w:rsidRPr="00311FA4">
        <w:rPr>
          <w:sz w:val="28"/>
          <w:szCs w:val="28"/>
        </w:rPr>
        <w:t xml:space="preserve">• Активация Племенного щита приводит в действие одновременное «зажигание» или активацию 144 огненных букв (12 последовательностей огненных букв) 12-ниточного шаблона ДНК, ускоряя естественный эволюционный процесс интеграции души, сверх-души и идентичности Аватара </w:t>
      </w:r>
      <w:proofErr w:type="gramStart"/>
      <w:r w:rsidRPr="00311FA4">
        <w:rPr>
          <w:sz w:val="28"/>
          <w:szCs w:val="28"/>
        </w:rPr>
        <w:t>Христоса.</w:t>
      </w:r>
      <w:r w:rsidR="006D37BF" w:rsidRPr="00311FA4">
        <w:rPr>
          <w:sz w:val="28"/>
          <w:szCs w:val="28"/>
        </w:rPr>
        <w:t>,</w:t>
      </w:r>
      <w:proofErr w:type="gramEnd"/>
      <w:r w:rsidRPr="00311FA4">
        <w:rPr>
          <w:sz w:val="28"/>
          <w:szCs w:val="28"/>
        </w:rPr>
        <w:t xml:space="preserve"> через постепенное открытие «Звездных Врат Транс-временного шаблона ДНК».              </w:t>
      </w:r>
    </w:p>
    <w:p w14:paraId="7930C337" w14:textId="77777777" w:rsidR="00AD4332" w:rsidRPr="00311FA4" w:rsidRDefault="00AD4332" w:rsidP="00D87F72">
      <w:pPr>
        <w:ind w:firstLine="709"/>
        <w:jc w:val="both"/>
        <w:rPr>
          <w:sz w:val="28"/>
          <w:szCs w:val="28"/>
        </w:rPr>
      </w:pPr>
      <w:r w:rsidRPr="00311FA4">
        <w:rPr>
          <w:sz w:val="28"/>
          <w:szCs w:val="28"/>
        </w:rPr>
        <w:t xml:space="preserve">• Активация 12-нитевого шаблона ДНК позволяет частоте D-12 Вселенского Тока «Христос» Махараты активироваться внутри и проходить через Ангельский шаблон ДНК человека в планетарные щиты Земли. Активация Течения Махараты в группах Ангельских Людей на Земле позволяет коллективно закрепить Божественный План Планетарного Христоса D-12, Щит Араматены, чтобы выполнить Священную Комиссию Ангельского Человечества по Миссии по Перестройке Планетарного Христа.              </w:t>
      </w:r>
    </w:p>
    <w:p w14:paraId="5EBE0F30" w14:textId="77777777" w:rsidR="00AD4332" w:rsidRPr="00311FA4" w:rsidRDefault="00AD4332" w:rsidP="00D87F72">
      <w:pPr>
        <w:ind w:firstLine="709"/>
        <w:jc w:val="both"/>
        <w:rPr>
          <w:sz w:val="28"/>
          <w:szCs w:val="28"/>
        </w:rPr>
      </w:pPr>
      <w:r w:rsidRPr="00311FA4">
        <w:rPr>
          <w:sz w:val="28"/>
          <w:szCs w:val="28"/>
        </w:rPr>
        <w:t>12-цикл "Цикла раундов" имеет 72 вектора времени. 12-нитевые ангельские люди имеют по одной установке в каждом из 72-х временных векторов планетарного 12-цикла вселенной частиц и 72 самости в соответствующем античастичном планетарном 12-цикле. 72 «я» x 12 планетарных временных циклов = 864 «я» на один планетарный 12-цикл + 864 «я» в параллельной вселенной. Планетарный 12-цикл = 1728 я в Племенном Щите.</w:t>
      </w:r>
    </w:p>
    <w:p w14:paraId="3C59882B" w14:textId="77777777" w:rsidR="00AD4332" w:rsidRPr="00311FA4" w:rsidRDefault="00AD4332" w:rsidP="00D87F72">
      <w:pPr>
        <w:ind w:firstLine="709"/>
        <w:jc w:val="both"/>
        <w:rPr>
          <w:sz w:val="28"/>
          <w:szCs w:val="28"/>
        </w:rPr>
      </w:pPr>
      <w:r w:rsidRPr="00311FA4">
        <w:rPr>
          <w:sz w:val="28"/>
          <w:szCs w:val="28"/>
        </w:rPr>
        <w:t> </w:t>
      </w:r>
    </w:p>
    <w:p w14:paraId="51C9AA65" w14:textId="77777777" w:rsidR="00AD4332" w:rsidRPr="00311FA4" w:rsidRDefault="00AD4332" w:rsidP="00D87F72">
      <w:pPr>
        <w:ind w:firstLine="709"/>
        <w:jc w:val="both"/>
        <w:rPr>
          <w:sz w:val="28"/>
          <w:szCs w:val="28"/>
        </w:rPr>
      </w:pPr>
      <w:r w:rsidRPr="00311FA4">
        <w:rPr>
          <w:sz w:val="28"/>
          <w:szCs w:val="28"/>
        </w:rPr>
        <w:t> </w:t>
      </w:r>
    </w:p>
    <w:p w14:paraId="409AB730" w14:textId="77777777" w:rsidR="00AD4332" w:rsidRPr="00311FA4" w:rsidRDefault="00AD4332" w:rsidP="00D87F72">
      <w:pPr>
        <w:ind w:firstLine="709"/>
        <w:jc w:val="both"/>
        <w:rPr>
          <w:sz w:val="28"/>
          <w:szCs w:val="28"/>
        </w:rPr>
      </w:pPr>
      <w:r w:rsidRPr="00311FA4">
        <w:rPr>
          <w:sz w:val="28"/>
          <w:szCs w:val="28"/>
        </w:rPr>
        <w:t> </w:t>
      </w:r>
    </w:p>
    <w:p w14:paraId="0A7285C1" w14:textId="77777777" w:rsidR="00AD4332" w:rsidRPr="00311FA4" w:rsidRDefault="00AD4332" w:rsidP="00D87F72">
      <w:pPr>
        <w:ind w:firstLine="709"/>
        <w:jc w:val="both"/>
        <w:rPr>
          <w:sz w:val="28"/>
          <w:szCs w:val="28"/>
        </w:rPr>
      </w:pPr>
      <w:r w:rsidRPr="00311FA4">
        <w:rPr>
          <w:sz w:val="28"/>
          <w:szCs w:val="28"/>
        </w:rPr>
        <w:t>Самый быстрый способ естественной активации персонального 12-нитевого шаблона ДНК -</w:t>
      </w:r>
    </w:p>
    <w:p w14:paraId="6682045E" w14:textId="77777777" w:rsidR="00AD4332" w:rsidRPr="00311FA4" w:rsidRDefault="00AD4332" w:rsidP="00D87F72">
      <w:pPr>
        <w:ind w:firstLine="709"/>
        <w:jc w:val="both"/>
        <w:rPr>
          <w:sz w:val="28"/>
          <w:szCs w:val="28"/>
        </w:rPr>
      </w:pPr>
      <w:r w:rsidRPr="00311FA4">
        <w:rPr>
          <w:sz w:val="28"/>
          <w:szCs w:val="28"/>
        </w:rPr>
        <w:lastRenderedPageBreak/>
        <w:t xml:space="preserve">1. Активация Племенного Щита: Активация 144 Огненных Букв Племенного Щита.              </w:t>
      </w:r>
    </w:p>
    <w:p w14:paraId="24EE8063" w14:textId="77777777" w:rsidR="00AD4332" w:rsidRPr="00311FA4" w:rsidRDefault="00AD4332" w:rsidP="00D87F72">
      <w:pPr>
        <w:ind w:firstLine="709"/>
        <w:jc w:val="both"/>
        <w:rPr>
          <w:sz w:val="28"/>
          <w:szCs w:val="28"/>
        </w:rPr>
      </w:pPr>
      <w:r w:rsidRPr="00311FA4">
        <w:rPr>
          <w:sz w:val="28"/>
          <w:szCs w:val="28"/>
        </w:rPr>
        <w:t xml:space="preserve">2. Изумруд и аметист Пробуждение 2 Мастера активации Кундалини:              </w:t>
      </w:r>
    </w:p>
    <w:p w14:paraId="6CC02191" w14:textId="77777777" w:rsidR="00AD4332" w:rsidRPr="00311FA4" w:rsidRDefault="00AD4332" w:rsidP="00D87F72">
      <w:pPr>
        <w:ind w:firstLine="709"/>
        <w:jc w:val="both"/>
        <w:rPr>
          <w:sz w:val="28"/>
          <w:szCs w:val="28"/>
        </w:rPr>
      </w:pPr>
      <w:r w:rsidRPr="00311FA4">
        <w:rPr>
          <w:sz w:val="28"/>
          <w:szCs w:val="28"/>
        </w:rPr>
        <w:t>Выпуск ключевых кодов огня между шаблонами нитей ДНК для ускоренного плетения нитей ДНК.</w:t>
      </w:r>
    </w:p>
    <w:p w14:paraId="21D49C15" w14:textId="77777777" w:rsidR="00AD4332" w:rsidRPr="00311FA4" w:rsidRDefault="00AD4332" w:rsidP="00D87F72">
      <w:pPr>
        <w:ind w:firstLine="709"/>
        <w:jc w:val="both"/>
        <w:rPr>
          <w:sz w:val="28"/>
          <w:szCs w:val="28"/>
        </w:rPr>
      </w:pPr>
      <w:r w:rsidRPr="00311FA4">
        <w:rPr>
          <w:sz w:val="28"/>
          <w:szCs w:val="28"/>
        </w:rPr>
        <w:t xml:space="preserve">3. Биорегенез ДНК-матрицы: прогрессивное использование внутренне направленных технологий биорегенезиса ДНК-матрицы для прогрессивной очистки от мутаций цепочечной матрицы, восстановления естественного D-12 Christos Divine Blueprint 12-цепочечной ДНК-матрицы и ускоренной, ускоренной активации базовые коды и коды ускорения шаблона цепочки ДНК.              </w:t>
      </w:r>
    </w:p>
    <w:p w14:paraId="74749463" w14:textId="77777777" w:rsidR="00AD4332" w:rsidRPr="00311FA4" w:rsidRDefault="00AD4332" w:rsidP="00D87F72">
      <w:pPr>
        <w:ind w:firstLine="709"/>
        <w:jc w:val="both"/>
        <w:rPr>
          <w:sz w:val="28"/>
          <w:szCs w:val="28"/>
        </w:rPr>
      </w:pPr>
      <w:r w:rsidRPr="00311FA4">
        <w:rPr>
          <w:sz w:val="28"/>
          <w:szCs w:val="28"/>
        </w:rPr>
        <w:t xml:space="preserve">4. Коды мастер-ключей: Использование персональных программ кодов символов скалярных волноводов, которые напрямую соответствуют основному программированию персонального D-12 Maharic Shield для дальнейшей последовательной активации шаблона Strand TemПластин.              </w:t>
      </w:r>
    </w:p>
    <w:p w14:paraId="376D9419" w14:textId="77777777" w:rsidR="00AD4332" w:rsidRPr="00311FA4" w:rsidRDefault="00AD4332" w:rsidP="00D87F72">
      <w:pPr>
        <w:ind w:firstLine="709"/>
        <w:jc w:val="both"/>
        <w:rPr>
          <w:sz w:val="28"/>
          <w:szCs w:val="28"/>
        </w:rPr>
      </w:pPr>
      <w:r w:rsidRPr="00311FA4">
        <w:rPr>
          <w:sz w:val="28"/>
          <w:szCs w:val="28"/>
        </w:rPr>
        <w:t xml:space="preserve">5. Посвящение регента уровня 3 монастыря Мелхиседеков: передача первичного света Ки-Ра-ША и первичного звукового поля Кхундарай «поток радужных лучей» непосредственно в личный шаблон ДНК посредством прямой индукции чакры. Достаточные частоты Радужного Луча для обеспечения Риджент-Ритуала 3-го уровня могут быть переданы из обители Мелхиседеков, Старейшиной 5-го уровня или Эккара-Индиго-Ребенком-1-го уровня Маджи Грааля-1-го уровня Ангельские люди, обладающие частотами Изначальных Токов Творения интегрированы в их шаблон ДНК с рождения. Ускоряет все вышеперечисленное, обеспечивая дополнительную биоэнергетическую полевую поддержку для более стабильных циклов активации ДНК-матрицы.              </w:t>
      </w:r>
    </w:p>
    <w:p w14:paraId="01D75FEC" w14:textId="77777777" w:rsidR="00AD4332" w:rsidRPr="00311FA4" w:rsidRDefault="00AD4332" w:rsidP="00D87F72">
      <w:pPr>
        <w:ind w:firstLine="709"/>
        <w:jc w:val="both"/>
        <w:rPr>
          <w:sz w:val="28"/>
          <w:szCs w:val="28"/>
        </w:rPr>
      </w:pPr>
      <w:r w:rsidRPr="00311FA4">
        <w:rPr>
          <w:sz w:val="28"/>
          <w:szCs w:val="28"/>
        </w:rPr>
        <w:t>Christos Identity Integration</w:t>
      </w:r>
    </w:p>
    <w:p w14:paraId="3E87963C" w14:textId="77777777" w:rsidR="00AD4332" w:rsidRPr="00311FA4" w:rsidRDefault="00AD4332" w:rsidP="00D87F72">
      <w:pPr>
        <w:ind w:firstLine="709"/>
        <w:jc w:val="both"/>
        <w:rPr>
          <w:sz w:val="28"/>
          <w:szCs w:val="28"/>
        </w:rPr>
      </w:pPr>
      <w:r w:rsidRPr="00311FA4">
        <w:rPr>
          <w:sz w:val="28"/>
          <w:szCs w:val="28"/>
        </w:rPr>
        <w:t>Посредством прогрессивной активации 12-нитевого шаблона ДНК «Внутренние звездные врата» ДНК</w:t>
      </w:r>
    </w:p>
    <w:p w14:paraId="729B49CC" w14:textId="77777777" w:rsidR="00AD4332" w:rsidRPr="00311FA4" w:rsidRDefault="00AD4332" w:rsidP="00D87F72">
      <w:pPr>
        <w:ind w:firstLine="709"/>
        <w:jc w:val="both"/>
        <w:rPr>
          <w:sz w:val="28"/>
          <w:szCs w:val="28"/>
        </w:rPr>
      </w:pPr>
      <w:proofErr w:type="gramStart"/>
      <w:r w:rsidRPr="00311FA4">
        <w:rPr>
          <w:sz w:val="28"/>
          <w:szCs w:val="28"/>
        </w:rPr>
        <w:t>между 1728 годами</w:t>
      </w:r>
      <w:proofErr w:type="gramEnd"/>
      <w:r w:rsidRPr="00311FA4">
        <w:rPr>
          <w:sz w:val="28"/>
          <w:szCs w:val="28"/>
        </w:rPr>
        <w:t xml:space="preserve"> одновременно воплощенными Я Личной Вечной Тождественности Христоса</w:t>
      </w:r>
    </w:p>
    <w:p w14:paraId="4A6B0B53" w14:textId="77777777" w:rsidR="00AD4332" w:rsidRPr="00311FA4" w:rsidRDefault="00AD4332" w:rsidP="00D87F72">
      <w:pPr>
        <w:ind w:firstLine="709"/>
        <w:jc w:val="both"/>
        <w:rPr>
          <w:sz w:val="28"/>
          <w:szCs w:val="28"/>
        </w:rPr>
      </w:pPr>
      <w:r w:rsidRPr="00311FA4">
        <w:rPr>
          <w:sz w:val="28"/>
          <w:szCs w:val="28"/>
        </w:rPr>
        <w:t>постепенно открываются. Открытие внутренних звездных врат шаблона ДНК позволяет 12-</w:t>
      </w:r>
    </w:p>
    <w:p w14:paraId="079E3E81" w14:textId="77777777" w:rsidR="00AD4332" w:rsidRPr="00311FA4" w:rsidRDefault="00AD4332" w:rsidP="00D87F72">
      <w:pPr>
        <w:ind w:firstLine="709"/>
        <w:jc w:val="both"/>
        <w:rPr>
          <w:sz w:val="28"/>
          <w:szCs w:val="28"/>
        </w:rPr>
      </w:pPr>
      <w:r w:rsidRPr="00311FA4">
        <w:rPr>
          <w:sz w:val="28"/>
          <w:szCs w:val="28"/>
        </w:rPr>
        <w:t>пространственные частотные спектры уровней идентичности Души, Сверхдуши и Христоса Аватара до</w:t>
      </w:r>
    </w:p>
    <w:p w14:paraId="5CD09C0D" w14:textId="77777777" w:rsidR="00AD4332" w:rsidRPr="00311FA4" w:rsidRDefault="00AD4332" w:rsidP="00D87F72">
      <w:pPr>
        <w:ind w:firstLine="709"/>
        <w:jc w:val="both"/>
        <w:rPr>
          <w:sz w:val="28"/>
          <w:szCs w:val="28"/>
        </w:rPr>
      </w:pPr>
      <w:r w:rsidRPr="00311FA4">
        <w:rPr>
          <w:sz w:val="28"/>
          <w:szCs w:val="28"/>
        </w:rPr>
        <w:t>последовательно и сознательно воплощаются в Ангельской Человеческой форме.</w:t>
      </w:r>
    </w:p>
    <w:p w14:paraId="49FF799C" w14:textId="77777777" w:rsidR="00AD4332" w:rsidRPr="00311FA4" w:rsidRDefault="00AD4332" w:rsidP="00D87F72">
      <w:pPr>
        <w:ind w:firstLine="709"/>
        <w:jc w:val="both"/>
        <w:rPr>
          <w:sz w:val="28"/>
          <w:szCs w:val="28"/>
        </w:rPr>
      </w:pPr>
      <w:r w:rsidRPr="00311FA4">
        <w:rPr>
          <w:sz w:val="28"/>
          <w:szCs w:val="28"/>
        </w:rPr>
        <w:t>Интеграция души: активация шаблонов цепочек ДНК 4-6 открывает Звездные врата ДНК между воплощениями в циклах 1-2-3 и 4-5-6 планетарного времени. Активированное Существо 6-го Стенда обладает 6-мерным сознанием, является полностью воплощенной ДУШЕЙ, может проходить через Универсальные Звездные Врата 1-6 Плотностей 1 и 2 посредством формирования 6-мерной Колесницы Меркабы Фазы Халлы и строительства измерений 1-6 Вселенной. Поток Первичной Жизненной Силы Антахкараны.</w:t>
      </w:r>
    </w:p>
    <w:p w14:paraId="68E93C2C" w14:textId="77777777" w:rsidR="00AD4332" w:rsidRPr="00311FA4" w:rsidRDefault="00AD4332" w:rsidP="00D87F72">
      <w:pPr>
        <w:ind w:firstLine="709"/>
        <w:jc w:val="both"/>
        <w:rPr>
          <w:sz w:val="28"/>
          <w:szCs w:val="28"/>
        </w:rPr>
      </w:pPr>
      <w:r w:rsidRPr="00311FA4">
        <w:rPr>
          <w:sz w:val="28"/>
          <w:szCs w:val="28"/>
        </w:rPr>
        <w:t xml:space="preserve">Интеграция сверх-души: активация шаблонов нитей ДНК 7-9 открывает Звездные врата ДНК между воплощениями в циклах 1-2-3, 4-5-6 и 7-8-9 </w:t>
      </w:r>
      <w:r w:rsidRPr="00311FA4">
        <w:rPr>
          <w:sz w:val="28"/>
          <w:szCs w:val="28"/>
        </w:rPr>
        <w:lastRenderedPageBreak/>
        <w:t>планетарного времени. Активированное Существо 9-го Стенда обладает 9-мерным сознанием, является полностью воплощенной НАДДУШЬЮ, может проходить через Универсальные Звездные Врата 1-9 Плотностей 1, 2 и 3 посредством формирования 9-мерного Транспортного средства Меркаба в Фазе Катры и построения измерений. 1-9 полного Тока первичной жизненной силы Антахкараны.</w:t>
      </w:r>
    </w:p>
    <w:p w14:paraId="56B65068" w14:textId="77777777" w:rsidR="00AD4332" w:rsidRPr="00311FA4" w:rsidRDefault="00AD4332" w:rsidP="00D87F72">
      <w:pPr>
        <w:ind w:firstLine="709"/>
        <w:jc w:val="both"/>
        <w:rPr>
          <w:sz w:val="28"/>
          <w:szCs w:val="28"/>
        </w:rPr>
      </w:pPr>
      <w:r w:rsidRPr="00311FA4">
        <w:rPr>
          <w:sz w:val="28"/>
          <w:szCs w:val="28"/>
        </w:rPr>
        <w:t>Интеграция аватара Христоса: активация шаблонов цепочек ДНК 10-12 открывает Звездные врата ДНК между воплощениями в циклах 1-2-3, 4-5-6, 7-8-9 и 10-11-12 планетарных времен. Активированное Существо 12-го Стенда обладает 12-мерным сознанием, является полностью воплощенным ХРИСТОС АВАТАР, может проходить через Универсальные Звездные Врата 1-12 Плотностей 1, 2, 3 и 4.</w:t>
      </w:r>
    </w:p>
    <w:p w14:paraId="2B377941" w14:textId="77777777" w:rsidR="00AD4332" w:rsidRPr="00311FA4" w:rsidRDefault="00AD4332" w:rsidP="00D87F72">
      <w:pPr>
        <w:ind w:firstLine="709"/>
        <w:jc w:val="both"/>
        <w:rPr>
          <w:sz w:val="28"/>
          <w:szCs w:val="28"/>
        </w:rPr>
      </w:pPr>
      <w:r w:rsidRPr="00311FA4">
        <w:rPr>
          <w:sz w:val="28"/>
          <w:szCs w:val="28"/>
        </w:rPr>
        <w:t>через формирование 12-мерной машины Меркабы фазы Махунта и построение измерений 10-12 Изначального Тока Жизненной Силы Христоса Махараты. Способен к полному Вознесению вне проявленной плотности материи.</w:t>
      </w:r>
    </w:p>
    <w:p w14:paraId="0A33736E" w14:textId="77777777" w:rsidR="00AD4332" w:rsidRPr="00311FA4" w:rsidRDefault="00AD4332" w:rsidP="00D87F72">
      <w:pPr>
        <w:ind w:firstLine="709"/>
        <w:jc w:val="both"/>
        <w:rPr>
          <w:sz w:val="28"/>
          <w:szCs w:val="28"/>
        </w:rPr>
      </w:pPr>
      <w:r w:rsidRPr="00311FA4">
        <w:rPr>
          <w:sz w:val="28"/>
          <w:szCs w:val="28"/>
        </w:rPr>
        <w:t>Реальность круглых столов</w:t>
      </w:r>
    </w:p>
    <w:p w14:paraId="72DFFB01" w14:textId="77777777" w:rsidR="00AD4332" w:rsidRPr="00311FA4" w:rsidRDefault="00AD4332" w:rsidP="00D87F72">
      <w:pPr>
        <w:ind w:firstLine="709"/>
        <w:jc w:val="both"/>
        <w:rPr>
          <w:sz w:val="28"/>
          <w:szCs w:val="28"/>
        </w:rPr>
      </w:pPr>
      <w:r w:rsidRPr="00311FA4">
        <w:rPr>
          <w:sz w:val="28"/>
          <w:szCs w:val="28"/>
        </w:rPr>
        <w:t xml:space="preserve">• Миссия по перестройке планеты Христос была разработана для того, чтобы члены ангельских человеческих рас в каждом из 4-х Эволюционных Раундов объединились во время Циклов Звездных Активаций (SAC) в своих соответствующих Временных циклах, чтобы запустить свои огненные письма с кодом печатки. из их Племенного Щита в Планетарные Щиты Земли.              </w:t>
      </w:r>
    </w:p>
    <w:p w14:paraId="15AD5079" w14:textId="77777777" w:rsidR="00AD4332" w:rsidRPr="00311FA4" w:rsidRDefault="00AD4332" w:rsidP="00D87F72">
      <w:pPr>
        <w:ind w:firstLine="709"/>
        <w:jc w:val="both"/>
        <w:rPr>
          <w:sz w:val="28"/>
          <w:szCs w:val="28"/>
        </w:rPr>
      </w:pPr>
      <w:r w:rsidRPr="00311FA4">
        <w:rPr>
          <w:sz w:val="28"/>
          <w:szCs w:val="28"/>
        </w:rPr>
        <w:t xml:space="preserve">• Группы ангельских людей, которые собираются </w:t>
      </w:r>
      <w:proofErr w:type="gramStart"/>
      <w:r w:rsidRPr="00311FA4">
        <w:rPr>
          <w:sz w:val="28"/>
          <w:szCs w:val="28"/>
        </w:rPr>
        <w:t>во время</w:t>
      </w:r>
      <w:proofErr w:type="gramEnd"/>
      <w:r w:rsidRPr="00311FA4">
        <w:rPr>
          <w:sz w:val="28"/>
          <w:szCs w:val="28"/>
        </w:rPr>
        <w:t xml:space="preserve"> SAC, чтобы запустить потоки первичной жизненной силы Радужного луча и огненные буквы кода Звездных врат в планетные щиты Земли для предотвращения сдвига полюсов, называются Советами-печатками. Совет ангельских перстней людей - воплощенные члены Азуритской универсальной команды безопасности тамплиеров.              </w:t>
      </w:r>
    </w:p>
    <w:p w14:paraId="34F4F638" w14:textId="77777777" w:rsidR="00AD4332" w:rsidRPr="00311FA4" w:rsidRDefault="00AD4332" w:rsidP="00D87F72">
      <w:pPr>
        <w:ind w:firstLine="709"/>
        <w:jc w:val="both"/>
        <w:rPr>
          <w:sz w:val="28"/>
          <w:szCs w:val="28"/>
        </w:rPr>
      </w:pPr>
      <w:r w:rsidRPr="00311FA4">
        <w:rPr>
          <w:sz w:val="28"/>
          <w:szCs w:val="28"/>
        </w:rPr>
        <w:t xml:space="preserve">• Щит D-12 Божественного плана Планетарного Христа Араматены упоминается как «Круглый стол Радуги». Члены ангельских советов по человеческим перстням называются «носителями радуги» и «регентами круглого стола радуги». Эти титулы указывают на способность удерживать хотя бы временную активацию 12-нитевого шаблона ДНК, что позволяет Регентам запускать достаточное количество Первичных Токов Радужного Луча для сброса Божественной Чертежи Планетарного Христоса внутри Планетарных Щитов Земли.              </w:t>
      </w:r>
    </w:p>
    <w:p w14:paraId="34968807" w14:textId="77777777" w:rsidR="00AD4332" w:rsidRPr="00311FA4" w:rsidRDefault="00AD4332" w:rsidP="00D87F72">
      <w:pPr>
        <w:ind w:firstLine="709"/>
        <w:jc w:val="both"/>
        <w:rPr>
          <w:sz w:val="28"/>
          <w:szCs w:val="28"/>
        </w:rPr>
      </w:pPr>
      <w:r w:rsidRPr="00311FA4">
        <w:rPr>
          <w:sz w:val="28"/>
          <w:szCs w:val="28"/>
        </w:rPr>
        <w:t xml:space="preserve">• Проведение круглых столов Planetary Signet Rainbow для предотвращения сдвига полюсов </w:t>
      </w:r>
      <w:proofErr w:type="gramStart"/>
      <w:r w:rsidRPr="00311FA4">
        <w:rPr>
          <w:sz w:val="28"/>
          <w:szCs w:val="28"/>
        </w:rPr>
        <w:t>во время</w:t>
      </w:r>
      <w:proofErr w:type="gramEnd"/>
      <w:r w:rsidRPr="00311FA4">
        <w:rPr>
          <w:sz w:val="28"/>
          <w:szCs w:val="28"/>
        </w:rPr>
        <w:t xml:space="preserve"> САК осуществляется следующим образом:              </w:t>
      </w:r>
    </w:p>
    <w:p w14:paraId="0DED4B8A" w14:textId="77777777" w:rsidR="00AD4332" w:rsidRPr="00311FA4" w:rsidRDefault="00AD4332" w:rsidP="00D87F72">
      <w:pPr>
        <w:ind w:firstLine="709"/>
        <w:jc w:val="both"/>
        <w:rPr>
          <w:sz w:val="28"/>
          <w:szCs w:val="28"/>
        </w:rPr>
      </w:pPr>
      <w:r w:rsidRPr="00311FA4">
        <w:rPr>
          <w:sz w:val="28"/>
          <w:szCs w:val="28"/>
        </w:rPr>
        <w:t xml:space="preserve">1. Активация личного D-12 Maharata Current и Tribal Shield для запуска Rainbow.              </w:t>
      </w:r>
    </w:p>
    <w:p w14:paraId="63779C30" w14:textId="77777777" w:rsidR="00AD4332" w:rsidRPr="00311FA4" w:rsidRDefault="00AD4332" w:rsidP="00D87F72">
      <w:pPr>
        <w:ind w:firstLine="709"/>
        <w:jc w:val="both"/>
        <w:rPr>
          <w:sz w:val="28"/>
          <w:szCs w:val="28"/>
        </w:rPr>
      </w:pPr>
      <w:r w:rsidRPr="00311FA4">
        <w:rPr>
          <w:sz w:val="28"/>
          <w:szCs w:val="28"/>
        </w:rPr>
        <w:t>Луч первичных токов посредством временной активации 12-нитевого шаблона ДНК.</w:t>
      </w:r>
    </w:p>
    <w:p w14:paraId="7EAFB9F8" w14:textId="77777777" w:rsidR="00AD4332" w:rsidRPr="00311FA4" w:rsidRDefault="00AD4332" w:rsidP="00D87F72">
      <w:pPr>
        <w:ind w:firstLine="709"/>
        <w:jc w:val="both"/>
        <w:rPr>
          <w:sz w:val="28"/>
          <w:szCs w:val="28"/>
        </w:rPr>
      </w:pPr>
      <w:r w:rsidRPr="00311FA4">
        <w:rPr>
          <w:sz w:val="28"/>
          <w:szCs w:val="28"/>
        </w:rPr>
        <w:t xml:space="preserve">2. Сбор Регентов Совета Печатки в различных географических точках для проведения              </w:t>
      </w:r>
    </w:p>
    <w:p w14:paraId="367E6BCF" w14:textId="77777777" w:rsidR="00AD4332" w:rsidRPr="00311FA4" w:rsidRDefault="00AD4332" w:rsidP="00D87F72">
      <w:pPr>
        <w:ind w:firstLine="709"/>
        <w:jc w:val="both"/>
        <w:rPr>
          <w:sz w:val="28"/>
          <w:szCs w:val="28"/>
        </w:rPr>
      </w:pPr>
      <w:r w:rsidRPr="00311FA4">
        <w:rPr>
          <w:sz w:val="28"/>
          <w:szCs w:val="28"/>
        </w:rPr>
        <w:lastRenderedPageBreak/>
        <w:t>«Круглые столы», использующие специальные «Стенды с печатками» для коллективной передачи огненных писем племенного щита в планетарные щиты Земли в 12 точках открытия Звездных Врат и 12 Местах активации Врат.</w:t>
      </w:r>
    </w:p>
    <w:p w14:paraId="2AFAC2D6" w14:textId="77777777" w:rsidR="00AD4332" w:rsidRPr="00311FA4" w:rsidRDefault="00AD4332" w:rsidP="00D87F72">
      <w:pPr>
        <w:ind w:firstLine="709"/>
        <w:jc w:val="both"/>
        <w:rPr>
          <w:sz w:val="28"/>
          <w:szCs w:val="28"/>
        </w:rPr>
      </w:pPr>
      <w:r w:rsidRPr="00311FA4">
        <w:rPr>
          <w:sz w:val="28"/>
          <w:szCs w:val="28"/>
        </w:rPr>
        <w:t xml:space="preserve">• Если отдельный Регент может определить, какое из 12 ангельских человеческих T-ребер представляет их генетическое происхождение, он может направить свои Радужные лучи и огненные буквы племенного щита непосредственно к Звездным Вратам и Сайту активации, которым соответствует их шаблон ДНК.              </w:t>
      </w:r>
    </w:p>
    <w:p w14:paraId="71114F06" w14:textId="77777777" w:rsidR="00AD4332" w:rsidRPr="00311FA4" w:rsidRDefault="00AD4332" w:rsidP="00D87F72">
      <w:pPr>
        <w:ind w:firstLine="709"/>
        <w:jc w:val="both"/>
        <w:rPr>
          <w:sz w:val="28"/>
          <w:szCs w:val="28"/>
        </w:rPr>
      </w:pPr>
      <w:r w:rsidRPr="00311FA4">
        <w:rPr>
          <w:sz w:val="28"/>
          <w:szCs w:val="28"/>
        </w:rPr>
        <w:t xml:space="preserve">• Если конкретная родословная 12 племен не может быть определена, отдельные лица могут использовать программу звуковых символов «Племени-13» универсального племени, содержащего все 12 племен, направляя свои потоки Радужного луча и буквы племенного огня в центральную точку Gru-AI. контрольная точка              </w:t>
      </w:r>
    </w:p>
    <w:p w14:paraId="40119DBA" w14:textId="77777777" w:rsidR="00AD4332" w:rsidRPr="00311FA4" w:rsidRDefault="00AD4332" w:rsidP="00D87F72">
      <w:pPr>
        <w:ind w:firstLine="709"/>
        <w:jc w:val="both"/>
        <w:rPr>
          <w:sz w:val="28"/>
          <w:szCs w:val="28"/>
        </w:rPr>
      </w:pPr>
      <w:r w:rsidRPr="00311FA4">
        <w:rPr>
          <w:sz w:val="28"/>
          <w:szCs w:val="28"/>
        </w:rPr>
        <w:t>для планетарных щитов Земли.</w:t>
      </w:r>
    </w:p>
    <w:p w14:paraId="7EDCCED8" w14:textId="77777777" w:rsidR="00AD4332" w:rsidRPr="00311FA4" w:rsidRDefault="00AD4332" w:rsidP="00D87F72">
      <w:pPr>
        <w:ind w:firstLine="709"/>
        <w:jc w:val="both"/>
        <w:rPr>
          <w:sz w:val="28"/>
          <w:szCs w:val="28"/>
        </w:rPr>
      </w:pPr>
      <w:r w:rsidRPr="00311FA4">
        <w:rPr>
          <w:sz w:val="28"/>
          <w:szCs w:val="28"/>
        </w:rPr>
        <w:t xml:space="preserve">• Трибальные щиты активируются посредством звучания составных тональных программ, которые представляют собой слышимый звуковой перевод определенных частот, содержащихся в Последовательностях огненных букв в шаблоне ДНК племенного щита.              </w:t>
      </w:r>
    </w:p>
    <w:p w14:paraId="77F83258" w14:textId="77777777" w:rsidR="00AD4332" w:rsidRPr="00311FA4" w:rsidRDefault="00AD4332" w:rsidP="00D87F72">
      <w:pPr>
        <w:ind w:firstLine="709"/>
        <w:jc w:val="both"/>
        <w:rPr>
          <w:sz w:val="28"/>
          <w:szCs w:val="28"/>
        </w:rPr>
      </w:pPr>
      <w:r w:rsidRPr="00311FA4">
        <w:rPr>
          <w:sz w:val="28"/>
          <w:szCs w:val="28"/>
        </w:rPr>
        <w:t> </w:t>
      </w:r>
    </w:p>
    <w:p w14:paraId="07B0602B" w14:textId="77777777" w:rsidR="00AD4332" w:rsidRPr="00311FA4" w:rsidRDefault="00AD4332" w:rsidP="00D87F72">
      <w:pPr>
        <w:ind w:firstLine="709"/>
        <w:jc w:val="both"/>
        <w:rPr>
          <w:sz w:val="28"/>
          <w:szCs w:val="28"/>
        </w:rPr>
      </w:pPr>
      <w:r w:rsidRPr="00311FA4">
        <w:rPr>
          <w:sz w:val="28"/>
          <w:szCs w:val="28"/>
        </w:rPr>
        <w:t>12 имен племен и священные псоны</w:t>
      </w:r>
    </w:p>
    <w:p w14:paraId="14661163" w14:textId="7BE86907" w:rsidR="00AD4332" w:rsidRPr="00311FA4" w:rsidRDefault="00AD4332" w:rsidP="00D87F72">
      <w:pPr>
        <w:ind w:firstLine="709"/>
        <w:jc w:val="both"/>
        <w:rPr>
          <w:sz w:val="28"/>
          <w:szCs w:val="28"/>
        </w:rPr>
      </w:pPr>
      <w:r w:rsidRPr="00311FA4">
        <w:rPr>
          <w:sz w:val="28"/>
          <w:szCs w:val="28"/>
        </w:rPr>
        <w:t>• Первоначальные названия ангельских человеческих ребер 12-T были произнесены на первом из 5 языков Христоса, языке муа / анухази расы муа из монастыря Палаидия уртитов. Анухази («Му'а») является первым языком, на котором говорят за пределами нашей матрицы Времени, родным языком расы Брено Изумрудного Ордена и лиранско-сирианской расы Элохей-Элохим Христос Основателей из Плотности-5 (размеры 13-14-15)</w:t>
      </w:r>
      <w:r w:rsidR="006D37BF" w:rsidRPr="00311FA4">
        <w:rPr>
          <w:sz w:val="28"/>
          <w:szCs w:val="28"/>
        </w:rPr>
        <w:t>.</w:t>
      </w:r>
      <w:r w:rsidRPr="00311FA4">
        <w:rPr>
          <w:sz w:val="28"/>
          <w:szCs w:val="28"/>
        </w:rPr>
        <w:t xml:space="preserve">              </w:t>
      </w:r>
    </w:p>
    <w:p w14:paraId="2AB5CC8C" w14:textId="77777777" w:rsidR="00AD4332" w:rsidRPr="00311FA4" w:rsidRDefault="00AD4332" w:rsidP="00D87F72">
      <w:pPr>
        <w:ind w:firstLine="709"/>
        <w:jc w:val="both"/>
        <w:rPr>
          <w:sz w:val="28"/>
          <w:szCs w:val="28"/>
        </w:rPr>
      </w:pPr>
      <w:r w:rsidRPr="00311FA4">
        <w:rPr>
          <w:sz w:val="28"/>
          <w:szCs w:val="28"/>
        </w:rPr>
        <w:t xml:space="preserve">• Имена 12 племен были звуковыми переводами определенных последовательностей букв огня, содержащихся в шаблонах ДНК каждого племени. Звуки Племенных имен использовались для активации 144 Огненных Букв Племенного Щита в личном шаблоне ДНК, давая расам ангельских людей возможность сознательно регулировать уровень активации своих шаблонов ДНК и токов изначальной жизненной силы.              </w:t>
      </w:r>
    </w:p>
    <w:p w14:paraId="1B74D893" w14:textId="77777777" w:rsidR="00AD4332" w:rsidRPr="00311FA4" w:rsidRDefault="00AD4332" w:rsidP="00D87F72">
      <w:pPr>
        <w:ind w:firstLine="709"/>
        <w:jc w:val="both"/>
        <w:rPr>
          <w:sz w:val="28"/>
          <w:szCs w:val="28"/>
        </w:rPr>
      </w:pPr>
      <w:r w:rsidRPr="00311FA4">
        <w:rPr>
          <w:sz w:val="28"/>
          <w:szCs w:val="28"/>
        </w:rPr>
        <w:t xml:space="preserve">• Звуко-тональные программы, которые используются для активации шаблона ДНК и потоков первичной жизненной силы, называются «священными псоннами». Имя Племени было Мастер Псонн. При проведении круглых столов Радуги Регенты Совета Печатей активировали свои «Коды Пламени» Племенного Щита, распевая раунды Священных Мастеров Псоннов.              </w:t>
      </w:r>
    </w:p>
    <w:p w14:paraId="6CA53E57" w14:textId="77777777" w:rsidR="00AD4332" w:rsidRPr="00311FA4" w:rsidRDefault="00AD4332" w:rsidP="00D87F72">
      <w:pPr>
        <w:ind w:firstLine="709"/>
        <w:jc w:val="both"/>
        <w:rPr>
          <w:sz w:val="28"/>
          <w:szCs w:val="28"/>
        </w:rPr>
      </w:pPr>
      <w:r w:rsidRPr="00311FA4">
        <w:rPr>
          <w:sz w:val="28"/>
          <w:szCs w:val="28"/>
        </w:rPr>
        <w:t>НАСТОЯЩИЕ имена 12 племен</w:t>
      </w:r>
    </w:p>
    <w:p w14:paraId="1A557FA0" w14:textId="77777777" w:rsidR="00AD4332" w:rsidRPr="00311FA4" w:rsidRDefault="00AD4332" w:rsidP="00D87F72">
      <w:pPr>
        <w:ind w:firstLine="709"/>
        <w:jc w:val="both"/>
        <w:rPr>
          <w:sz w:val="28"/>
          <w:szCs w:val="28"/>
        </w:rPr>
      </w:pPr>
      <w:r w:rsidRPr="00311FA4">
        <w:rPr>
          <w:sz w:val="28"/>
          <w:szCs w:val="28"/>
        </w:rPr>
        <w:t>12 священных мастеров псонов</w:t>
      </w:r>
    </w:p>
    <w:p w14:paraId="5D0DE5E1" w14:textId="77777777" w:rsidR="00AD4332" w:rsidRPr="00311FA4" w:rsidRDefault="00AD4332" w:rsidP="00D87F72">
      <w:pPr>
        <w:ind w:firstLine="709"/>
        <w:jc w:val="both"/>
        <w:rPr>
          <w:sz w:val="28"/>
          <w:szCs w:val="28"/>
        </w:rPr>
      </w:pPr>
      <w:r w:rsidRPr="00311FA4">
        <w:rPr>
          <w:sz w:val="28"/>
          <w:szCs w:val="28"/>
        </w:rPr>
        <w:t>для активации 144 огненных букв кодов пламени племенного щита в 12-нитевом шаблоне ДНК.</w:t>
      </w:r>
    </w:p>
    <w:p w14:paraId="7938D0E3" w14:textId="77777777" w:rsidR="00AD4332" w:rsidRPr="00311FA4" w:rsidRDefault="00AD4332" w:rsidP="00D87F72">
      <w:pPr>
        <w:ind w:firstLine="709"/>
        <w:jc w:val="both"/>
        <w:rPr>
          <w:sz w:val="28"/>
          <w:szCs w:val="28"/>
        </w:rPr>
      </w:pPr>
      <w:r w:rsidRPr="00311FA4">
        <w:rPr>
          <w:sz w:val="28"/>
          <w:szCs w:val="28"/>
        </w:rPr>
        <w:t>Плюс суффикс активации основного тона.</w:t>
      </w:r>
    </w:p>
    <w:p w14:paraId="13B280BD" w14:textId="77777777" w:rsidR="00AD4332" w:rsidRPr="00311FA4" w:rsidRDefault="00AD4332" w:rsidP="00D87F72">
      <w:pPr>
        <w:ind w:firstLine="709"/>
        <w:jc w:val="both"/>
        <w:rPr>
          <w:sz w:val="28"/>
          <w:szCs w:val="28"/>
        </w:rPr>
      </w:pPr>
      <w:r w:rsidRPr="00311FA4">
        <w:rPr>
          <w:sz w:val="28"/>
          <w:szCs w:val="28"/>
        </w:rPr>
        <w:t>6. Рамьяна-Шридвета</w:t>
      </w:r>
    </w:p>
    <w:p w14:paraId="42019845" w14:textId="77777777" w:rsidR="00AD4332" w:rsidRPr="00311FA4" w:rsidRDefault="00AD4332" w:rsidP="00D87F72">
      <w:pPr>
        <w:ind w:firstLine="709"/>
        <w:jc w:val="both"/>
        <w:rPr>
          <w:sz w:val="28"/>
          <w:szCs w:val="28"/>
        </w:rPr>
      </w:pPr>
      <w:r w:rsidRPr="00311FA4">
        <w:rPr>
          <w:sz w:val="28"/>
          <w:szCs w:val="28"/>
        </w:rPr>
        <w:t xml:space="preserve">rah ma yah na shrid vE 'Da UM </w:t>
      </w:r>
    </w:p>
    <w:p w14:paraId="523B5F17" w14:textId="77777777" w:rsidR="00AD4332" w:rsidRPr="00311FA4" w:rsidRDefault="00AD4332" w:rsidP="00D87F72">
      <w:pPr>
        <w:ind w:firstLine="709"/>
        <w:jc w:val="both"/>
        <w:rPr>
          <w:sz w:val="28"/>
          <w:szCs w:val="28"/>
        </w:rPr>
      </w:pPr>
      <w:r w:rsidRPr="00311FA4">
        <w:rPr>
          <w:sz w:val="28"/>
          <w:szCs w:val="28"/>
        </w:rPr>
        <w:lastRenderedPageBreak/>
        <w:t> </w:t>
      </w:r>
    </w:p>
    <w:p w14:paraId="4ABBCEE5" w14:textId="77777777" w:rsidR="00AD4332" w:rsidRPr="00311FA4" w:rsidRDefault="00AD4332" w:rsidP="00D87F72">
      <w:pPr>
        <w:ind w:firstLine="709"/>
        <w:jc w:val="both"/>
        <w:rPr>
          <w:sz w:val="28"/>
          <w:szCs w:val="28"/>
        </w:rPr>
      </w:pPr>
      <w:r w:rsidRPr="00311FA4">
        <w:rPr>
          <w:sz w:val="28"/>
          <w:szCs w:val="28"/>
        </w:rPr>
        <w:t> </w:t>
      </w:r>
    </w:p>
    <w:p w14:paraId="21FD035B" w14:textId="77777777" w:rsidR="00AD4332" w:rsidRPr="00311FA4" w:rsidRDefault="00AD4332" w:rsidP="00D87F72">
      <w:pPr>
        <w:ind w:firstLine="709"/>
        <w:jc w:val="both"/>
        <w:rPr>
          <w:sz w:val="28"/>
          <w:szCs w:val="28"/>
        </w:rPr>
      </w:pPr>
      <w:r w:rsidRPr="00311FA4">
        <w:rPr>
          <w:sz w:val="28"/>
          <w:szCs w:val="28"/>
        </w:rPr>
        <w:t>11. Зефар-Дуун-Атур зе-фар-Дун ат-тур-Дха</w:t>
      </w:r>
    </w:p>
    <w:p w14:paraId="02767D93" w14:textId="77777777" w:rsidR="00AD4332" w:rsidRPr="00311FA4" w:rsidRDefault="00AD4332" w:rsidP="00D87F72">
      <w:pPr>
        <w:ind w:firstLine="709"/>
        <w:jc w:val="both"/>
        <w:rPr>
          <w:sz w:val="28"/>
          <w:szCs w:val="28"/>
        </w:rPr>
      </w:pPr>
      <w:r w:rsidRPr="00311FA4">
        <w:rPr>
          <w:sz w:val="28"/>
          <w:szCs w:val="28"/>
        </w:rPr>
        <w:t> </w:t>
      </w:r>
    </w:p>
    <w:p w14:paraId="16BC16C5" w14:textId="77777777" w:rsidR="00AD4332" w:rsidRPr="00311FA4" w:rsidRDefault="00AD4332" w:rsidP="00D87F72">
      <w:pPr>
        <w:ind w:firstLine="709"/>
        <w:jc w:val="both"/>
        <w:rPr>
          <w:sz w:val="28"/>
          <w:szCs w:val="28"/>
          <w:lang w:val="en-US"/>
        </w:rPr>
      </w:pPr>
      <w:r w:rsidRPr="00311FA4">
        <w:rPr>
          <w:sz w:val="28"/>
          <w:szCs w:val="28"/>
          <w:lang w:val="en-US"/>
        </w:rPr>
        <w:t xml:space="preserve">5. lonatu-Etillah I O 'Na too </w:t>
      </w:r>
      <w:proofErr w:type="gramStart"/>
      <w:r w:rsidRPr="00311FA4">
        <w:rPr>
          <w:sz w:val="28"/>
          <w:szCs w:val="28"/>
          <w:lang w:val="en-US"/>
        </w:rPr>
        <w:t>et</w:t>
      </w:r>
      <w:proofErr w:type="gramEnd"/>
      <w:r w:rsidRPr="00311FA4">
        <w:rPr>
          <w:sz w:val="28"/>
          <w:szCs w:val="28"/>
          <w:lang w:val="en-US"/>
        </w:rPr>
        <w:t xml:space="preserve"> il' a EU              </w:t>
      </w:r>
    </w:p>
    <w:p w14:paraId="5DC689AB" w14:textId="2535F416" w:rsidR="00AD4332" w:rsidRPr="00311FA4" w:rsidRDefault="00AD4332" w:rsidP="00D87F72">
      <w:pPr>
        <w:ind w:firstLine="709"/>
        <w:jc w:val="both"/>
        <w:rPr>
          <w:sz w:val="28"/>
          <w:szCs w:val="28"/>
          <w:lang w:val="en-US"/>
        </w:rPr>
      </w:pPr>
    </w:p>
    <w:p w14:paraId="56E6328F" w14:textId="77777777" w:rsidR="00AD4332" w:rsidRPr="00311FA4" w:rsidRDefault="00AD4332" w:rsidP="00D87F72">
      <w:pPr>
        <w:ind w:firstLine="709"/>
        <w:jc w:val="both"/>
        <w:rPr>
          <w:sz w:val="28"/>
          <w:szCs w:val="28"/>
          <w:lang w:val="en-US"/>
        </w:rPr>
      </w:pPr>
      <w:r w:rsidRPr="00311FA4">
        <w:rPr>
          <w:sz w:val="28"/>
          <w:szCs w:val="28"/>
          <w:lang w:val="en-US"/>
        </w:rPr>
        <w:t xml:space="preserve">7. </w:t>
      </w:r>
      <w:r w:rsidRPr="00311FA4">
        <w:rPr>
          <w:sz w:val="28"/>
          <w:szCs w:val="28"/>
        </w:rPr>
        <w:t>Махата</w:t>
      </w:r>
      <w:r w:rsidRPr="00311FA4">
        <w:rPr>
          <w:sz w:val="28"/>
          <w:szCs w:val="28"/>
          <w:lang w:val="en-US"/>
        </w:rPr>
        <w:t>-</w:t>
      </w:r>
      <w:r w:rsidRPr="00311FA4">
        <w:rPr>
          <w:sz w:val="28"/>
          <w:szCs w:val="28"/>
        </w:rPr>
        <w:t>Агра</w:t>
      </w:r>
      <w:r w:rsidRPr="00311FA4">
        <w:rPr>
          <w:sz w:val="28"/>
          <w:szCs w:val="28"/>
          <w:lang w:val="en-US"/>
        </w:rPr>
        <w:t xml:space="preserve"> </w:t>
      </w:r>
      <w:r w:rsidRPr="00311FA4">
        <w:rPr>
          <w:sz w:val="28"/>
          <w:szCs w:val="28"/>
        </w:rPr>
        <w:t>МЭ</w:t>
      </w:r>
      <w:r w:rsidRPr="00311FA4">
        <w:rPr>
          <w:sz w:val="28"/>
          <w:szCs w:val="28"/>
          <w:lang w:val="en-US"/>
        </w:rPr>
        <w:t xml:space="preserve"> </w:t>
      </w:r>
      <w:r w:rsidRPr="00311FA4">
        <w:rPr>
          <w:sz w:val="28"/>
          <w:szCs w:val="28"/>
        </w:rPr>
        <w:t>хах</w:t>
      </w:r>
      <w:r w:rsidRPr="00311FA4">
        <w:rPr>
          <w:sz w:val="28"/>
          <w:szCs w:val="28"/>
          <w:lang w:val="en-US"/>
        </w:rPr>
        <w:t xml:space="preserve"> 'to a'g-ra OE              </w:t>
      </w:r>
    </w:p>
    <w:p w14:paraId="582E6DBE" w14:textId="77777777" w:rsidR="00AD4332" w:rsidRPr="00311FA4" w:rsidRDefault="00AD4332" w:rsidP="00D87F72">
      <w:pPr>
        <w:ind w:firstLine="709"/>
        <w:jc w:val="both"/>
        <w:rPr>
          <w:sz w:val="28"/>
          <w:szCs w:val="28"/>
          <w:lang w:val="en-US"/>
        </w:rPr>
      </w:pPr>
      <w:r w:rsidRPr="00311FA4">
        <w:rPr>
          <w:sz w:val="28"/>
          <w:szCs w:val="28"/>
          <w:lang w:val="en-US"/>
        </w:rPr>
        <w:t xml:space="preserve">1. Isutu-Esheau I sU 'too E' shoo UR </w:t>
      </w:r>
    </w:p>
    <w:p w14:paraId="6654AC60" w14:textId="77777777" w:rsidR="00526722" w:rsidRPr="00464B26" w:rsidRDefault="00526722" w:rsidP="00D87F72">
      <w:pPr>
        <w:ind w:firstLine="709"/>
        <w:jc w:val="both"/>
        <w:rPr>
          <w:sz w:val="28"/>
          <w:szCs w:val="28"/>
          <w:lang w:val="en-US"/>
        </w:rPr>
      </w:pPr>
    </w:p>
    <w:p w14:paraId="112D179B" w14:textId="763B91C8" w:rsidR="00AD4332" w:rsidRPr="00311FA4" w:rsidRDefault="00AD4332" w:rsidP="00526722">
      <w:pPr>
        <w:pStyle w:val="2"/>
        <w:rPr>
          <w:szCs w:val="28"/>
        </w:rPr>
      </w:pPr>
      <w:bookmarkStart w:id="28" w:name="_Toc130541239"/>
      <w:r w:rsidRPr="00311FA4">
        <w:rPr>
          <w:szCs w:val="28"/>
        </w:rPr>
        <w:t>Три ключевых элемента цикла раундов</w:t>
      </w:r>
      <w:bookmarkEnd w:id="28"/>
    </w:p>
    <w:p w14:paraId="09EF50A8" w14:textId="77777777" w:rsidR="00AD4332" w:rsidRPr="00311FA4" w:rsidRDefault="00AD4332" w:rsidP="00D87F72">
      <w:pPr>
        <w:ind w:firstLine="709"/>
        <w:jc w:val="both"/>
        <w:rPr>
          <w:sz w:val="28"/>
          <w:szCs w:val="28"/>
        </w:rPr>
      </w:pPr>
      <w:r w:rsidRPr="00311FA4">
        <w:rPr>
          <w:sz w:val="28"/>
          <w:szCs w:val="28"/>
        </w:rPr>
        <w:t xml:space="preserve">Ключевой элемент-1: «Список 12 племен и </w:t>
      </w:r>
      <w:proofErr w:type="gramStart"/>
      <w:r w:rsidRPr="00311FA4">
        <w:rPr>
          <w:sz w:val="28"/>
          <w:szCs w:val="28"/>
        </w:rPr>
        <w:t>рас-печаток</w:t>
      </w:r>
      <w:proofErr w:type="gramEnd"/>
      <w:r w:rsidRPr="00311FA4">
        <w:rPr>
          <w:sz w:val="28"/>
          <w:szCs w:val="28"/>
        </w:rPr>
        <w:t>»</w:t>
      </w:r>
    </w:p>
    <w:p w14:paraId="3CF5EB1D" w14:textId="77777777" w:rsidR="00AD4332" w:rsidRPr="00311FA4" w:rsidRDefault="00AD4332" w:rsidP="00D87F72">
      <w:pPr>
        <w:ind w:firstLine="709"/>
        <w:jc w:val="both"/>
        <w:rPr>
          <w:sz w:val="28"/>
          <w:szCs w:val="28"/>
        </w:rPr>
      </w:pPr>
      <w:r w:rsidRPr="00311FA4">
        <w:rPr>
          <w:sz w:val="28"/>
          <w:szCs w:val="28"/>
        </w:rPr>
        <w:t xml:space="preserve">Методы, с помощью которых мы можем выполнить намеченную часть Планетарного Христова перестройки, становятся очевидными благодаря пониманию трех ключевых элементов цикла ангельского эволюционного замысла Кругов. Элемент-1. Список 12 племен и </w:t>
      </w:r>
      <w:proofErr w:type="gramStart"/>
      <w:r w:rsidRPr="00311FA4">
        <w:rPr>
          <w:sz w:val="28"/>
          <w:szCs w:val="28"/>
        </w:rPr>
        <w:t>рас-печаток</w:t>
      </w:r>
      <w:proofErr w:type="gramEnd"/>
      <w:r w:rsidRPr="00311FA4">
        <w:rPr>
          <w:sz w:val="28"/>
          <w:szCs w:val="28"/>
        </w:rPr>
        <w:t xml:space="preserve">: Список наследственного господства-печатки, который раскрывает 12 племен-печаток, назначенных Стражами и «Хранителями Ключей» для каждого из 12 Вселенских Звездных Врат и их земных соответствий. 12 Племен и </w:t>
      </w:r>
      <w:proofErr w:type="gramStart"/>
      <w:r w:rsidRPr="00311FA4">
        <w:rPr>
          <w:sz w:val="28"/>
          <w:szCs w:val="28"/>
        </w:rPr>
        <w:t>Рас-печаток</w:t>
      </w:r>
      <w:proofErr w:type="gramEnd"/>
      <w:r w:rsidRPr="00311FA4">
        <w:rPr>
          <w:sz w:val="28"/>
          <w:szCs w:val="28"/>
        </w:rPr>
        <w:t xml:space="preserve"> Лист прослеживает генетическое происхождение 5 рас Палайдия Уртитов - Ангельских Семенных Человеческих Обителей, которые основали 12 Племен Печатей Зерна-3, вплоть до их современных рас. Благодаря раскрытию Печатей Наследия Предков мы можем идентифицировать первоначальное Племя Печатей, из которого мы изначально возник нынешний генетический код, и, таким образом, мы можем восстановить знания «Совета печатей», к которому мы в настоящее время принадлежим. Эта информация, записанная на табличке-печатке CDT-12, позволяет нам идентифицировать основные коды ключей печатей, на которых Шаблоны ДНК созданы, поэтому мы знаем, к каким из 12 звездных врат привязан наш шаблон ДНК. Определение того, какое из 12 племен представляет нашу преобладающую генетическую линию, позволяет нам задуматься. По основным ключам «Главный символ-Цвет-Тон» нам необходимо быстро инициировать ускоренные последовательности активации «Письма огня» в наших бездействующих шаблонах 12 ДНК, чтобы ускорить воплощение нашего личного шаблона D-12 Внутреннего Христоса «Щит Махара».</w:t>
      </w:r>
    </w:p>
    <w:p w14:paraId="41498636" w14:textId="3A25487B" w:rsidR="00AD4332" w:rsidRPr="00311FA4" w:rsidRDefault="00AD4332" w:rsidP="00D87F72">
      <w:pPr>
        <w:ind w:firstLine="709"/>
        <w:jc w:val="both"/>
        <w:rPr>
          <w:sz w:val="28"/>
          <w:szCs w:val="28"/>
        </w:rPr>
      </w:pPr>
      <w:r w:rsidRPr="00311FA4">
        <w:rPr>
          <w:sz w:val="28"/>
          <w:szCs w:val="28"/>
        </w:rPr>
        <w:t>Прогрессивное воплощение нашего Личного Божественного Проекта, Махарического Щита Пре-материи D-12, позволяет нам постепенно достигать НАСТОЯЩЕГО 12-го измерения «Сознания Христа», а не ложного «Сознания Христа». Ложное Христосознание учит нас духовно «на словах» и «принимать желаемое за действительное» в отношении концепции становления «Христом» через поклонение ложному внешнему богу, но ничего не учит о реалиях Священной науки 15-мерной анатомии человека и физики Вознесения</w:t>
      </w:r>
      <w:r w:rsidR="006D37BF" w:rsidRPr="00311FA4">
        <w:rPr>
          <w:sz w:val="28"/>
          <w:szCs w:val="28"/>
        </w:rPr>
        <w:t>.</w:t>
      </w:r>
      <w:r w:rsidRPr="00311FA4">
        <w:rPr>
          <w:sz w:val="28"/>
          <w:szCs w:val="28"/>
        </w:rPr>
        <w:t xml:space="preserve"> Знания Священной науки Основателей представляют собой «Ключи к Царствам Небесным», без которых невозможно достичь подлинного Христосознания, </w:t>
      </w:r>
      <w:r w:rsidRPr="00311FA4">
        <w:rPr>
          <w:sz w:val="28"/>
          <w:szCs w:val="28"/>
        </w:rPr>
        <w:lastRenderedPageBreak/>
        <w:t>Духовного Мастерства или Вознесения. Хотя полный перевод списка 12 племен и рас печатей для Seeding-3 буквально заполнит тысячи книг, базовый анализ Наследия предков, содержащийся в списке, предоставит многим из нас достаточно данных, чтобы проследить наше Первичное кодирование печатей шаблона ДНК. Благодаря элементарным, но точным спискам, представленным в этой книге, многие из нас смогут идентифицировать наше первоначальное племя и первичное кодирование печатки шаблона ДНК и, таким образом, Звездные врата, набор печатей и основные цвета-символы, которым соответствуют наши шаблоны ДНК. «С частотной манипуляцией». В Глобальных Усилиях Исцеления, Работе с Сеткой Планетарных Тамплиеров и актуализации Христова Перестройки Земли для нас важно понимать Три Ключевых Элемента Цикла Ангельского Эволюционного Плана Кругов. Понимание основных реалий Цикла Кругов определит, будем ли мы с любовью и осязаемо эффективными или доброжелательными, но неспособными осуществить наши благие намерения в наших планетарных попытках исцеления. Первым ключевым элементом цикла раундов является список 12 племен и рас, с помощью которого мы можем определить, какие Звездные Врата ждут, чтобы получить наш личный «кусок Христа», чтобы «заполнить частоты» своего собственного Божественного Христос Чертеж.</w:t>
      </w:r>
    </w:p>
    <w:p w14:paraId="3CAE94D1" w14:textId="77777777" w:rsidR="00AD4332" w:rsidRPr="00311FA4" w:rsidRDefault="00AD4332" w:rsidP="00D87F72">
      <w:pPr>
        <w:ind w:firstLine="709"/>
        <w:jc w:val="both"/>
        <w:rPr>
          <w:sz w:val="28"/>
          <w:szCs w:val="28"/>
        </w:rPr>
      </w:pPr>
      <w:r w:rsidRPr="00311FA4">
        <w:rPr>
          <w:sz w:val="28"/>
          <w:szCs w:val="28"/>
        </w:rPr>
        <w:t>Ключевой элемент-2: «Карты-печатки и ключи»</w:t>
      </w:r>
    </w:p>
    <w:p w14:paraId="108FEF8B" w14:textId="77777777" w:rsidR="00AD4332" w:rsidRPr="00311FA4" w:rsidRDefault="00AD4332" w:rsidP="00D87F72">
      <w:pPr>
        <w:ind w:firstLine="709"/>
        <w:jc w:val="both"/>
        <w:rPr>
          <w:sz w:val="28"/>
          <w:szCs w:val="28"/>
        </w:rPr>
      </w:pPr>
      <w:r w:rsidRPr="00311FA4">
        <w:rPr>
          <w:sz w:val="28"/>
          <w:szCs w:val="28"/>
        </w:rPr>
        <w:t xml:space="preserve">Цикл раундов, ключевой элемент-1, список 12 племен и </w:t>
      </w:r>
      <w:proofErr w:type="gramStart"/>
      <w:r w:rsidRPr="00311FA4">
        <w:rPr>
          <w:sz w:val="28"/>
          <w:szCs w:val="28"/>
        </w:rPr>
        <w:t>рас-печаток</w:t>
      </w:r>
      <w:proofErr w:type="gramEnd"/>
      <w:r w:rsidRPr="00311FA4">
        <w:rPr>
          <w:sz w:val="28"/>
          <w:szCs w:val="28"/>
        </w:rPr>
        <w:t xml:space="preserve">, предоставляет нам первый необходимый инструмент для открытия последовательностей главного символа-цвета-тона и Совета по печаткам Звездных врат, которым передаются наши личные шаблоны ДНК И контракты душ. ключ; наше оригинальное Племя. Как только у нас будет базовое представление о том, из какого семенного племени Империи Палаидия возникла наша генетическая линия (а также наша реинкарнационная линия!), </w:t>
      </w:r>
      <w:proofErr w:type="gramStart"/>
      <w:r w:rsidRPr="00311FA4">
        <w:rPr>
          <w:sz w:val="28"/>
          <w:szCs w:val="28"/>
        </w:rPr>
        <w:t>Мы</w:t>
      </w:r>
      <w:proofErr w:type="gramEnd"/>
      <w:r w:rsidRPr="00311FA4">
        <w:rPr>
          <w:sz w:val="28"/>
          <w:szCs w:val="28"/>
        </w:rPr>
        <w:t xml:space="preserve"> можем использовать информацию, содержащуюся в ключевом элементе-2 Цикла раундов. Ключевым элементом-2 является карта печатей и таблица ключей, которая показывает тональную кодировку каждого названия 12 племен, назначение набора звездных ворот-печатей для каждого племени, конкретные географические местоположения 12 точек открытия звездных ворот Зоны тамплиеров и их соответствующие точки активации Templar Cue Site. Карты печатей и таблица ключей также показывают главный символ (частотный директор), инициирующий суффикс основного тона (активатор частоты), Psonns (последовательность первичной тональной активации), код пламени (частотный селектор: код главного ключа печатки) и мастер-цвет (частота селектор; Код ключа шифрования печатки) для каждого из 12 племен. Эти данные представляют собой частотные программы «огненного письма» для ускорения активации личного шаблона ДНК и частотных ключей, с помощью которых активируются все 12 звездных врат и наборов печатей. Как и «Ключевой элемент-1: список 12 племен и </w:t>
      </w:r>
      <w:proofErr w:type="gramStart"/>
      <w:r w:rsidRPr="00311FA4">
        <w:rPr>
          <w:sz w:val="28"/>
          <w:szCs w:val="28"/>
        </w:rPr>
        <w:t>рас-печаток</w:t>
      </w:r>
      <w:proofErr w:type="gramEnd"/>
      <w:r w:rsidRPr="00311FA4">
        <w:rPr>
          <w:sz w:val="28"/>
          <w:szCs w:val="28"/>
        </w:rPr>
        <w:t>», полный перевод «Ключевого элемента-2: карты-печатки и таблица ключей» займет много томов; Карты с печатками и таблица ключей взяты из «Книги карт и ключей», хранящейся на CDT Signet-</w:t>
      </w:r>
      <w:r w:rsidRPr="00311FA4">
        <w:rPr>
          <w:sz w:val="28"/>
          <w:szCs w:val="28"/>
        </w:rPr>
        <w:lastRenderedPageBreak/>
        <w:t>Пластин-11. Требуется углубленное изучение Магистратуры Священной Физики Механики, прежде чем вся совокупность знаний, содержащихся в Книге Карт и Ключей, может быть в достаточной мере понята и функционально использована.</w:t>
      </w:r>
    </w:p>
    <w:p w14:paraId="7CE56442" w14:textId="6AFD5061" w:rsidR="00AD4332" w:rsidRPr="00311FA4" w:rsidRDefault="00AD4332" w:rsidP="00D87F72">
      <w:pPr>
        <w:ind w:firstLine="709"/>
        <w:jc w:val="both"/>
        <w:rPr>
          <w:sz w:val="28"/>
          <w:szCs w:val="28"/>
        </w:rPr>
      </w:pPr>
      <w:r w:rsidRPr="00311FA4">
        <w:rPr>
          <w:sz w:val="28"/>
          <w:szCs w:val="28"/>
        </w:rPr>
        <w:t>Из-за прогрессирующих трудностей, возникающих в Цикле Звездных Активаций Земли 2000-2017 (SAC), в настоящее время нет времени, чтобы методически инициировать углубленное изучение Механики Священной Физики; такое исследование будет доступно для общественности, ЕСЛИ Планетарное выравнивание Земли в 2000-2017 гг. пройдет успешно. Если «Проект зоны моста» 2000-2017 гг. (Относительно главы 8) и присущая ему Миссия по перестройке планетарного Христа (относительно главы 18) не увенчаются успехом, сдвиг полюсов до 2017 года будет неизбежен; в этом случае первоочередной задачей Основателей будет эвакуация, а затем обучение. Карты с печатками и таблица ключей - это перевод изучения Книги карт и ключей начального уровня; он предоставляет достаточную информацию, с помощью которой люди могут вернуть себе основные инструменты, с помощью которых может быть достигнута планетарная перестройка Христоса в ходе САК 2000-2017 гг. После того, как личное Племя будет идентифицировано с помощью Списка 12 Племен и Рас-Печатей, а карты Печатей и Ключи, соответствующие Племени, будут раскрыты, последний элемент Цикла Раундов позволит использовать эти знания непосредственно для личного и планетарного посвящения</w:t>
      </w:r>
      <w:r w:rsidR="00845360" w:rsidRPr="00311FA4">
        <w:rPr>
          <w:sz w:val="28"/>
          <w:szCs w:val="28"/>
        </w:rPr>
        <w:t>.</w:t>
      </w:r>
      <w:r w:rsidRPr="00311FA4">
        <w:rPr>
          <w:sz w:val="28"/>
          <w:szCs w:val="28"/>
        </w:rPr>
        <w:t xml:space="preserve"> Знание, предлагаемое посредством Трех Ключевых Элементов Цикла Кругов, представляет собой наделенную Божественным Правом Мудрость, посредством которой могут быть реализованы Сдвиг Континуума Времени Проекта Мостовой Зоны, Перестройка Планетарного Христоса и Видение Изумрудного Завета Основателей об ангельской человеческой свободе. Ключевой элемент-3 называется «Круглый стол обрядов радуги».</w:t>
      </w:r>
    </w:p>
    <w:p w14:paraId="07444419" w14:textId="77777777" w:rsidR="00AD4332" w:rsidRPr="00311FA4" w:rsidRDefault="00AD4332" w:rsidP="00D87F72">
      <w:pPr>
        <w:ind w:firstLine="709"/>
        <w:jc w:val="both"/>
        <w:rPr>
          <w:sz w:val="28"/>
          <w:szCs w:val="28"/>
        </w:rPr>
      </w:pPr>
      <w:r w:rsidRPr="00311FA4">
        <w:rPr>
          <w:sz w:val="28"/>
          <w:szCs w:val="28"/>
        </w:rPr>
        <w:t>Ключевой элемент-3: «Круглый стол обряда радуги»</w:t>
      </w:r>
    </w:p>
    <w:p w14:paraId="60F519F8" w14:textId="77777777" w:rsidR="00AD4332" w:rsidRPr="00311FA4" w:rsidRDefault="00AD4332" w:rsidP="00D87F72">
      <w:pPr>
        <w:ind w:firstLine="709"/>
        <w:jc w:val="both"/>
        <w:rPr>
          <w:sz w:val="28"/>
          <w:szCs w:val="28"/>
        </w:rPr>
      </w:pPr>
      <w:r w:rsidRPr="00311FA4">
        <w:rPr>
          <w:sz w:val="28"/>
          <w:szCs w:val="28"/>
        </w:rPr>
        <w:t>Ключевой элемент-3 в цикле раундов называется «Круглый стол обряда радуги» или «RRT», который состоит из двух основных компонентов. Один из компонентов RRT называется Активацией Племенного Щита; второй компонент называется стойками для печатей. Первый компонент Ритуала RRT, Активация Племенного Щита, представляет собой древний процесс направления внутренней энергии, с помощью которого Расы Палаидийских Уртитов и Монастырей сознательно привели в действие базовое кодирование своих шаблонов ДНК. Посредством активации Племенного Щита в шаблоне ДНК, ангельское человеческое тело может запускать «Радужный луч» Первобытный Свет Ки-Ра-ША и Звуковые потоки Кхундарай, а также гидроплазматическую «несущую волну пре-материи» Махараты «Ток Христоса»</w:t>
      </w:r>
      <w:proofErr w:type="gramStart"/>
      <w:r w:rsidRPr="00311FA4">
        <w:rPr>
          <w:sz w:val="28"/>
          <w:szCs w:val="28"/>
        </w:rPr>
        <w:t>. »</w:t>
      </w:r>
      <w:proofErr w:type="gramEnd"/>
      <w:r w:rsidRPr="00311FA4">
        <w:rPr>
          <w:sz w:val="28"/>
          <w:szCs w:val="28"/>
        </w:rPr>
        <w:t>, Что необходимо для воплощения пятнадцатимерных Токов Антиматерии Радужного Луча.</w:t>
      </w:r>
    </w:p>
    <w:p w14:paraId="35F22359" w14:textId="77777777" w:rsidR="00AD4332" w:rsidRPr="00311FA4" w:rsidRDefault="00AD4332" w:rsidP="00D87F72">
      <w:pPr>
        <w:ind w:firstLine="709"/>
        <w:jc w:val="both"/>
        <w:rPr>
          <w:sz w:val="28"/>
          <w:szCs w:val="28"/>
        </w:rPr>
      </w:pPr>
      <w:r w:rsidRPr="00311FA4">
        <w:rPr>
          <w:sz w:val="28"/>
          <w:szCs w:val="28"/>
        </w:rPr>
        <w:t xml:space="preserve">Через активацию Племенного Щита человек учится направлять личные энергии Жизненной Силы Кундалини в их первоначально назначенные координаты в пределах 4 Уровней Плотности Планетарных Щитов Земли, чтобы эффективно создавать Трансгеографическую и Трансвременную Связь с другими членами группа душ «Совет носителей радуги», к которой по своей сути </w:t>
      </w:r>
      <w:r w:rsidRPr="00311FA4">
        <w:rPr>
          <w:sz w:val="28"/>
          <w:szCs w:val="28"/>
        </w:rPr>
        <w:lastRenderedPageBreak/>
        <w:t>привязаны частоты, содержащиеся в вашем шаблоне ДНК. Активация Племенного щита начинает быстрое восстановление естественного 12-нитевого или более высокого шаблона ДНК ангела, изменяя порядок генетических мутаций и блокировок, которые исторически преследовали нашу расу из-за манипуляций падших ангелов.</w:t>
      </w:r>
    </w:p>
    <w:p w14:paraId="2542E886" w14:textId="77777777" w:rsidR="00AD4332" w:rsidRPr="00311FA4" w:rsidRDefault="00AD4332" w:rsidP="00D87F72">
      <w:pPr>
        <w:ind w:firstLine="709"/>
        <w:jc w:val="both"/>
        <w:rPr>
          <w:sz w:val="28"/>
          <w:szCs w:val="28"/>
        </w:rPr>
      </w:pPr>
      <w:r w:rsidRPr="00311FA4">
        <w:rPr>
          <w:sz w:val="28"/>
          <w:szCs w:val="28"/>
        </w:rPr>
        <w:t>Как только Племенной Щит активирован, Шаблон ДНК «переходит в режим автопилота», последовательно выполняя соответствующие последовательности Активации Нити синхронно с прогрессивной активацией Планетарных Щитов Земли, когда они выходят из состояния покоя во время Цикла Звездных Активаций. При активации личного Племенного Щита человек становится «ходячим Носителем Радуги», биологическим электромагнитным «якорным стержнем» для D-12 Махарата Христоса и Радужного Рэя Ки-Ра-Ша и Токов Кхундарай. Вы будете втягивать и передавать только то количество частот, которое ваш шаблон ДНК «настроен» на перенос, и ваш естественный процесс духовной интеграции и актуализации будет естественно разворачиваться под руководством вашего собственного уровня сознания D-12 Внутреннего Христоса «Аватара». Как носитель радуги Совета печатей, ваше биологическое присутствие постепенно становится средством естественного исцеления не только для вас, но и в любой среде, в которую вы можете путешествовать. Второй компонент RRT, Signet Stands, раскрывает 3 основные позиции, или «стойки», для расстановки членов группы при организации интенсивных RRT на стройплощадке в условиях клиники Planetary Shields. Использование геометрических соотношений между электромагнитными полями, генерируемыми телами, активированными шаблоном ДНК, позволяет группам носителей радуги усиливать и направлять поток радужных лучей наиболее эффективным образом. Ключевой элемент-3: «Ритуалы RRT» взяты из одной из «Книг процессов», хранящейся на табличке CDT Signet-Пластин12.</w:t>
      </w:r>
    </w:p>
    <w:p w14:paraId="12DF1255" w14:textId="77777777" w:rsidR="00AD4332" w:rsidRPr="00311FA4" w:rsidRDefault="00AD4332" w:rsidP="00F72139">
      <w:pPr>
        <w:pStyle w:val="2"/>
        <w:rPr>
          <w:szCs w:val="28"/>
        </w:rPr>
      </w:pPr>
      <w:bookmarkStart w:id="29" w:name="_Toc130541240"/>
      <w:r w:rsidRPr="00311FA4">
        <w:rPr>
          <w:szCs w:val="28"/>
        </w:rPr>
        <w:t>Динамика Племенного Щита</w:t>
      </w:r>
      <w:bookmarkEnd w:id="29"/>
    </w:p>
    <w:p w14:paraId="12CEFC75" w14:textId="77777777" w:rsidR="00AD4332" w:rsidRPr="00311FA4" w:rsidRDefault="00AD4332" w:rsidP="00D87F72">
      <w:pPr>
        <w:ind w:firstLine="709"/>
        <w:jc w:val="both"/>
        <w:rPr>
          <w:sz w:val="28"/>
          <w:szCs w:val="28"/>
        </w:rPr>
      </w:pPr>
      <w:r w:rsidRPr="00311FA4">
        <w:rPr>
          <w:sz w:val="28"/>
          <w:szCs w:val="28"/>
        </w:rPr>
        <w:t>Активация Tribal Shield, «огненные буквы» и шаблон ДНК</w:t>
      </w:r>
    </w:p>
    <w:p w14:paraId="29B7C31C" w14:textId="7EB9EDA7" w:rsidR="00AD4332" w:rsidRPr="00311FA4" w:rsidRDefault="00AD4332" w:rsidP="00D87F72">
      <w:pPr>
        <w:ind w:firstLine="709"/>
        <w:jc w:val="both"/>
        <w:rPr>
          <w:sz w:val="28"/>
          <w:szCs w:val="28"/>
        </w:rPr>
      </w:pPr>
      <w:r w:rsidRPr="00311FA4">
        <w:rPr>
          <w:sz w:val="28"/>
          <w:szCs w:val="28"/>
        </w:rPr>
        <w:t xml:space="preserve">Племенной щит относится к основному программированию букв огня, хранящемуся в личном шаблоне ДНК. Персональный 12-нитевой шаблон ДНК состоит из определенных групп скалярных стоячих волн, фиксированных точек частот света и звуковых волн, которые представляют собой план, на котором проявляются личная ДНК, молекулярная структура тела и воплощенное сознание. У всех людей есть общая 12-ниточная ДНК-матрица по основанию 12; Расы Маджи, такие как современные Дети Индиго, имеют шаблон Base-12 и могут иметь до 48 полных шаблонов цепочек ДНК, которые активируются синхронно с шаблоном Base-12. Каждая нить шаблона ДНК состоит из 12 огненных букв. «Огненная буква» - это фиксированная точка консолидированной скалярной частоты, которая состоит из 12 меньших единиц частоты, называемых векторными кодами. Каждый шаблон цепочки ДНК с присущими ему «базовыми кодами», «кодами ускорения» и «кодами активации активации» (см. Приложение: </w:t>
      </w:r>
      <w:r w:rsidRPr="00311FA4">
        <w:rPr>
          <w:sz w:val="28"/>
          <w:szCs w:val="28"/>
        </w:rPr>
        <w:lastRenderedPageBreak/>
        <w:t xml:space="preserve">раздел ДНК 101) представляет собой одну </w:t>
      </w:r>
      <w:r w:rsidR="00AC2682" w:rsidRPr="00311FA4">
        <w:rPr>
          <w:sz w:val="28"/>
          <w:szCs w:val="28"/>
        </w:rPr>
        <w:t>«</w:t>
      </w:r>
      <w:r w:rsidRPr="00311FA4">
        <w:rPr>
          <w:sz w:val="28"/>
          <w:szCs w:val="28"/>
        </w:rPr>
        <w:t xml:space="preserve">последовательность букв </w:t>
      </w:r>
      <w:proofErr w:type="gramStart"/>
      <w:r w:rsidRPr="00311FA4">
        <w:rPr>
          <w:sz w:val="28"/>
          <w:szCs w:val="28"/>
        </w:rPr>
        <w:t>огня »</w:t>
      </w:r>
      <w:proofErr w:type="gramEnd"/>
      <w:r w:rsidRPr="00311FA4">
        <w:rPr>
          <w:sz w:val="28"/>
          <w:szCs w:val="28"/>
        </w:rPr>
        <w:t xml:space="preserve">. Таким образом, шаблон из 12 нитей ДНК несет: 12 огненных букв.                                                        </w:t>
      </w:r>
    </w:p>
    <w:p w14:paraId="09C4E244" w14:textId="77777777" w:rsidR="00AD4332" w:rsidRPr="00311FA4" w:rsidRDefault="00AD4332" w:rsidP="00D87F72">
      <w:pPr>
        <w:ind w:firstLine="709"/>
        <w:jc w:val="both"/>
        <w:rPr>
          <w:sz w:val="28"/>
          <w:szCs w:val="28"/>
        </w:rPr>
      </w:pPr>
      <w:r w:rsidRPr="00311FA4">
        <w:rPr>
          <w:sz w:val="28"/>
          <w:szCs w:val="28"/>
        </w:rPr>
        <w:t xml:space="preserve">Последовательности (нити), 144 огненных буквы (12 огненных букв на нить x 12 нитей) и 1728 векторных кодов (12                                                                                    </w:t>
      </w:r>
    </w:p>
    <w:p w14:paraId="6128FD0E" w14:textId="77777777" w:rsidR="00AD4332" w:rsidRPr="00311FA4" w:rsidRDefault="00AD4332" w:rsidP="00D87F72">
      <w:pPr>
        <w:ind w:firstLine="709"/>
        <w:jc w:val="both"/>
        <w:rPr>
          <w:sz w:val="28"/>
          <w:szCs w:val="28"/>
        </w:rPr>
      </w:pPr>
      <w:r w:rsidRPr="00311FA4">
        <w:rPr>
          <w:sz w:val="28"/>
          <w:szCs w:val="28"/>
        </w:rPr>
        <w:t xml:space="preserve">Векторные коды на огненную букву x 144 огненную букву). Шаблон Maji из 48 нитей ДНК содержит: 48 последовательностей огненных букв (нитей), 576 огненных букв (12 огненных букв на цепочку x 48 нитей) и 6912 векторных кодов (12                                                                                    </w:t>
      </w:r>
    </w:p>
    <w:p w14:paraId="7C80DE52" w14:textId="77777777" w:rsidR="00AD4332" w:rsidRPr="00311FA4" w:rsidRDefault="00AD4332" w:rsidP="00D87F72">
      <w:pPr>
        <w:ind w:firstLine="709"/>
        <w:jc w:val="both"/>
        <w:rPr>
          <w:sz w:val="28"/>
          <w:szCs w:val="28"/>
        </w:rPr>
      </w:pPr>
      <w:r w:rsidRPr="00311FA4">
        <w:rPr>
          <w:sz w:val="28"/>
          <w:szCs w:val="28"/>
        </w:rPr>
        <w:t xml:space="preserve">Векторные коды на огненную букву x 576 огненных букв). Шаблон ДНК из 48 цепочек Maji достаточно сложен, чтобы                                          </w:t>
      </w:r>
    </w:p>
    <w:p w14:paraId="76DDE0A1" w14:textId="77777777" w:rsidR="00AD4332" w:rsidRPr="00311FA4" w:rsidRDefault="00AD4332" w:rsidP="00D87F72">
      <w:pPr>
        <w:ind w:firstLine="709"/>
        <w:jc w:val="both"/>
        <w:rPr>
          <w:sz w:val="28"/>
          <w:szCs w:val="28"/>
        </w:rPr>
      </w:pPr>
      <w:r w:rsidRPr="00311FA4">
        <w:rPr>
          <w:sz w:val="28"/>
          <w:szCs w:val="28"/>
        </w:rPr>
        <w:t>нести 144 универсальных основных кода ключей и 1728 универсальных кодов ключей шифрования, соответствующих 12 универсальным звездным воротам универсального комплекса тамплиеров в нашей временной матрице.</w:t>
      </w:r>
    </w:p>
    <w:p w14:paraId="38FF6F9C" w14:textId="77777777" w:rsidR="00AD4332" w:rsidRPr="00311FA4" w:rsidRDefault="00AD4332" w:rsidP="00D87F72">
      <w:pPr>
        <w:ind w:firstLine="709"/>
        <w:jc w:val="both"/>
        <w:rPr>
          <w:sz w:val="28"/>
          <w:szCs w:val="28"/>
        </w:rPr>
      </w:pPr>
      <w:r w:rsidRPr="00311FA4">
        <w:rPr>
          <w:sz w:val="28"/>
          <w:szCs w:val="28"/>
        </w:rPr>
        <w:t>Каждое из 12 ангельских человеческих племен несет один и тот же сердцевинный 12-нитевой шаблон ДНК, а также любые дополнительные характеристики, кодирующие цепочку расового цикла или «раунда», в котором он проявляется. Шаблон ДНК Base-12 с его 12 последовательностями огненных букв, 144 огненными буквами и 1728 векторными кодами является личным «Божественным Христианским планом»; Шаблон пре-материи Щита Махарика D-12, через который могут воплотиться полные 12 измерений подлинного «Сознания Христа», когда Шаблон из 12 нитей полностью активирован. (Современное человечество имеет в среднем от 2,5 до 3,5 уровней активации шаблона цепочки ДНК.) Все Ангельские Человеческие Племена возникают из одного и того же Чертежа Христоса D-12, но каждое Племя имеет Письма Огня в каждом шаблоне Нити, расположенные в разном порядке или последовательности. Шаблон ДНК - это электромагнитный план, посредством которого определенные частоты и соответствующие измерения сознания втягиваются в проявленное воплощение из Универсального Одного Поля энергетического сознания в нашей Матрице Времени. Вариация последовательности букв в шаблоне ДНК между 12 семенными расами племен позволяет каждому племени рисовать и передавать определенное расположение частот и определенных измерений сознания в планетарные щиты Земли. Каждое из 12 ангельских человеческих племен предназначено для того, чтобы ввести определенную часть Щита D-12 Божественного плана Вселенского Христоса Араматены в Шаблон Проявления Земли во исполнение Миссии Планетарной Реорганизации Христоса (относительно Главы 18). Специальная программа последовательности буквенных букв в шаблоне ДНК, уникальная для каждой из 12 семенных рас Племен, называется «Племенной щит».</w:t>
      </w:r>
    </w:p>
    <w:p w14:paraId="3A697589" w14:textId="77777777" w:rsidR="00AD4332" w:rsidRPr="00311FA4" w:rsidRDefault="00AD4332" w:rsidP="00D87F72">
      <w:pPr>
        <w:ind w:firstLine="709"/>
        <w:jc w:val="both"/>
        <w:rPr>
          <w:sz w:val="28"/>
          <w:szCs w:val="28"/>
        </w:rPr>
      </w:pPr>
      <w:r w:rsidRPr="00311FA4">
        <w:rPr>
          <w:sz w:val="28"/>
          <w:szCs w:val="28"/>
        </w:rPr>
        <w:t xml:space="preserve">Шаблоны ДНК всех современных людей изначально произошли от одного из 12 племен, которые состояли из различных комбинаций пяти семенных рас Палаидия Уртит-Клустер. Когда мы активируем Племенной Щит через нашу врожденную Божественную Чертеж Внутреннего Христоса, используя Цветовые Тона Главного Символа, которые соответствуют нашему Отпечатку Племенного </w:t>
      </w:r>
      <w:r w:rsidRPr="00311FA4">
        <w:rPr>
          <w:sz w:val="28"/>
          <w:szCs w:val="28"/>
        </w:rPr>
        <w:lastRenderedPageBreak/>
        <w:t>Щита, мы постепенно перестраиваем последовательности букв Огня в нашей ДНК.</w:t>
      </w:r>
    </w:p>
    <w:p w14:paraId="7ACED5A5" w14:textId="463A35AF" w:rsidR="00AD4332" w:rsidRPr="00311FA4" w:rsidRDefault="00AD4332" w:rsidP="00D87F72">
      <w:pPr>
        <w:ind w:firstLine="709"/>
        <w:jc w:val="both"/>
        <w:rPr>
          <w:sz w:val="28"/>
          <w:szCs w:val="28"/>
        </w:rPr>
      </w:pPr>
      <w:r w:rsidRPr="00311FA4">
        <w:rPr>
          <w:sz w:val="28"/>
          <w:szCs w:val="28"/>
        </w:rPr>
        <w:t>Шаблоны в их оригинальном органическом порядке Christiac. Совмещение шаблона ДНК с врожденной личной схемой D-12 Christos Blueprint позволяет 12-нитевому шаблону ДНК корректировать искажения, поэтому шаблоны цепочек могут активироваться в определенной последовательности, для которой они были разработаны. Активация нашего Племенного Щита позволяет «Внутренним звездным вратам» в наших шаблонах ДНК открываться, создавая прямой энергетический канал частоты и мост сознательного осознания между нашим нынешним воплощением и другими нашими одновременными воплощениями, которые существуют сейчас в других векторах пространства-времени. Цикла раундов. Чтобы создать Транс-Временную Связь, посредством которой может быть выполнено Планетарное Христианское Выравнивание, наши личные Шаблоны ДНК должны постепенно открываться, чтобы позволить частотам из других связанных Векторов Времени войти в Текущий Вектор Времени Земли. Шаблон ДНК человека был разработан с учетом этого частотного моста Trans-Time Connection. Активируя правильные последовательности в пределах нашего Племенного Щита шаблона ДНК, мы постепенно позволяем правильным последовательностям Универсального D-12 Махараты и Тока Радужного Луча проникать в наши тела. Затем из наших последовательно активируемых шаблонов ДНК мы передаем правильные последовательности частот из Вселенского проекта Христоса в Планетарные щиты Земли, сбрасывая часть щита D-12 Араматены, на которую назначен наш расовый цикл, в шаблоне проявления Земли. Ангельская человеческая раса была создана, чтобы выполнить это Божественное поручение. По мере того, как мы помогаем планете стать «Христовой» (воплощать ее полный проект Христоса D-12), мы, в свою очередь, постепенно возвращаемся к нашему изначальному Христианскому состоянию, как воплощает наш личный проект Христоса. Через воплощение нашей личной Божественной Чертежи Внутреннего Христоса мы достигаем подлинной духовной актуализации и восстанавливаем нашу дремлющую способность проходить через 12 Вселенских Звездных Врат «Проходов Вознесения» по желанию, в соответствии с нашим предполагаемым ангельским человеческим мастерством опыта пространства-времени</w:t>
      </w:r>
      <w:r w:rsidR="006D37BF" w:rsidRPr="00311FA4">
        <w:rPr>
          <w:sz w:val="28"/>
          <w:szCs w:val="28"/>
        </w:rPr>
        <w:t>.</w:t>
      </w:r>
    </w:p>
    <w:p w14:paraId="6BE702B7" w14:textId="77777777" w:rsidR="00AD4332" w:rsidRPr="00311FA4" w:rsidRDefault="00AD4332" w:rsidP="00D87F72">
      <w:pPr>
        <w:ind w:firstLine="709"/>
        <w:jc w:val="both"/>
        <w:rPr>
          <w:sz w:val="28"/>
          <w:szCs w:val="28"/>
        </w:rPr>
      </w:pPr>
      <w:r w:rsidRPr="00311FA4">
        <w:rPr>
          <w:sz w:val="28"/>
          <w:szCs w:val="28"/>
        </w:rPr>
        <w:t>Когда мы используем знания, полученные из Элемент-1: Список 12 племен и рас, Элемент-2: Карты-печатки и ключи, с Элементом-3: Ритуал активации Племенного Щита RRT, мы становимся уполномоченными Ангельскими людьми, способными выполнять Планетарная миссия Христоса. Как уполномоченные ангельские люди, мы возвращаем наше наследие, нашу врожденную божественность, нашу способность любить безоговорочно и мудро, и мы возвращаем свою личность</w:t>
      </w:r>
      <w:proofErr w:type="gramStart"/>
      <w:r w:rsidRPr="00311FA4">
        <w:rPr>
          <w:sz w:val="28"/>
          <w:szCs w:val="28"/>
        </w:rPr>
        <w:t>!</w:t>
      </w:r>
      <w:proofErr w:type="gramEnd"/>
      <w:r w:rsidRPr="00311FA4">
        <w:rPr>
          <w:sz w:val="28"/>
          <w:szCs w:val="28"/>
        </w:rPr>
        <w:t xml:space="preserve"> и коллективная свобода иметь прямое, непосредственное и персональное лицо! сотворческие отношения с Богом-Источником. Учения Активации Племенных Щитов показывают, КАК активировать соответствующие частоты в наших шаблонах ДНК и ГДЕ направлять эти частоты в Планетарные Щиты, чтобы закрепить часть </w:t>
      </w:r>
      <w:r w:rsidRPr="00311FA4">
        <w:rPr>
          <w:sz w:val="28"/>
          <w:szCs w:val="28"/>
        </w:rPr>
        <w:lastRenderedPageBreak/>
        <w:t>Вселенского проекта Христоса, которую мы были лично уполномочены доставить, когда мы вошли в Ангельского Человека. инкарнационный цикл. Активация Племенного щита позволяет нам работать в одиночку или в группах, чтобы достичь ускоренного личного духовного развития и организовать эффективное удаленное планетарное восстановление без необходимости физически посещать места Звездных Врат Земли и Сайтов Тамплиеров. С помощью Активации Племенного Щита мы получаем возможность дистанционно активировать 12 печатных щитов и печатных пластин, Звездные врата Земли и Планетарный план Христоса.</w:t>
      </w:r>
    </w:p>
    <w:p w14:paraId="1860165A" w14:textId="77777777" w:rsidR="00AD4332" w:rsidRPr="00311FA4" w:rsidRDefault="00AD4332" w:rsidP="00B962CC">
      <w:pPr>
        <w:pStyle w:val="1"/>
        <w:rPr>
          <w:szCs w:val="28"/>
        </w:rPr>
      </w:pPr>
      <w:bookmarkStart w:id="30" w:name="_Toc130541241"/>
      <w:r w:rsidRPr="00311FA4">
        <w:rPr>
          <w:szCs w:val="28"/>
        </w:rPr>
        <w:lastRenderedPageBreak/>
        <w:t>Раздел E</w:t>
      </w:r>
      <w:bookmarkEnd w:id="30"/>
    </w:p>
    <w:p w14:paraId="39463584" w14:textId="77777777" w:rsidR="00AD4332" w:rsidRPr="00311FA4" w:rsidRDefault="00AD4332" w:rsidP="00B962CC">
      <w:pPr>
        <w:pStyle w:val="2"/>
        <w:rPr>
          <w:szCs w:val="28"/>
        </w:rPr>
      </w:pPr>
      <w:bookmarkStart w:id="31" w:name="_Toc130541242"/>
      <w:r w:rsidRPr="00311FA4">
        <w:rPr>
          <w:szCs w:val="28"/>
        </w:rPr>
        <w:t>Клиника А Махарата-РРТ</w:t>
      </w:r>
      <w:bookmarkEnd w:id="31"/>
    </w:p>
    <w:p w14:paraId="557FD2FB" w14:textId="77777777" w:rsidR="00AD4332" w:rsidRPr="00311FA4" w:rsidRDefault="00AD4332" w:rsidP="00D87F72">
      <w:pPr>
        <w:ind w:firstLine="709"/>
        <w:jc w:val="both"/>
        <w:rPr>
          <w:sz w:val="28"/>
          <w:szCs w:val="28"/>
        </w:rPr>
      </w:pPr>
      <w:r w:rsidRPr="00311FA4">
        <w:rPr>
          <w:sz w:val="28"/>
          <w:szCs w:val="28"/>
        </w:rPr>
        <w:t xml:space="preserve">Меркаба Механика </w:t>
      </w:r>
    </w:p>
    <w:p w14:paraId="23CDD2B5" w14:textId="77777777" w:rsidR="00AD4332" w:rsidRPr="00311FA4" w:rsidRDefault="00AD4332" w:rsidP="00D87F72">
      <w:pPr>
        <w:ind w:firstLine="709"/>
        <w:jc w:val="both"/>
        <w:rPr>
          <w:sz w:val="28"/>
          <w:szCs w:val="28"/>
        </w:rPr>
      </w:pPr>
      <w:r w:rsidRPr="00311FA4">
        <w:rPr>
          <w:sz w:val="28"/>
          <w:szCs w:val="28"/>
        </w:rPr>
        <w:t>Трансмутация, последовательность трансдукции, сознание и колесница Меркабы</w:t>
      </w:r>
    </w:p>
    <w:p w14:paraId="2A193655" w14:textId="32948E3E" w:rsidR="00AD4332" w:rsidRPr="00311FA4" w:rsidRDefault="00AD4332" w:rsidP="00D87F72">
      <w:pPr>
        <w:ind w:firstLine="709"/>
        <w:jc w:val="both"/>
        <w:rPr>
          <w:sz w:val="28"/>
          <w:szCs w:val="28"/>
        </w:rPr>
      </w:pPr>
      <w:r w:rsidRPr="00311FA4">
        <w:rPr>
          <w:sz w:val="28"/>
          <w:szCs w:val="28"/>
        </w:rPr>
        <w:t>Так что же ПРОИСХОДИТ, когда тело претерпевает атомную трансмутацию через естественную активацию последовательностей ДНК Поворотника и Интерфейса и образование Целесталиновой волны, которая переносит атомный светокопий в состояние гидроплазматического жидкого света пре-материи D-12? Когда процесс атомной трансмутации приводится в движение активацией последовательностей ДНК поворотного стана и интерфейса и в результате формируется целесталин и плетение нитей ДНК, это происходит так быстро во всем организме, что физическое тело, кажется, «мгновенно исчезает»</w:t>
      </w:r>
      <w:r w:rsidR="006D37BF" w:rsidRPr="00311FA4">
        <w:rPr>
          <w:sz w:val="28"/>
          <w:szCs w:val="28"/>
        </w:rPr>
        <w:t>.</w:t>
      </w:r>
      <w:r w:rsidRPr="00311FA4">
        <w:rPr>
          <w:sz w:val="28"/>
          <w:szCs w:val="28"/>
        </w:rPr>
        <w:t xml:space="preserve"> Что происходит с личностью и сознанием после того, как «тело исчезает» в результате описанных ранее органических химических процессов ДНК? По мере того, как «огненные буквы» шаблона ДНК (12 кейлонов на нить шаблона) пробуждаются или «загораются», и химическая ДНК собирает свои последовательности поворота и интерфейсные последовательности, отчетливые изменения также происходят по всей чакре, аксиатональной линии, меридианной </w:t>
      </w:r>
      <w:proofErr w:type="gramStart"/>
      <w:r w:rsidRPr="00311FA4">
        <w:rPr>
          <w:sz w:val="28"/>
          <w:szCs w:val="28"/>
        </w:rPr>
        <w:t>линии.</w:t>
      </w:r>
      <w:r w:rsidR="006D37BF" w:rsidRPr="00311FA4">
        <w:rPr>
          <w:sz w:val="28"/>
          <w:szCs w:val="28"/>
        </w:rPr>
        <w:t>,</w:t>
      </w:r>
      <w:proofErr w:type="gramEnd"/>
      <w:r w:rsidRPr="00311FA4">
        <w:rPr>
          <w:sz w:val="28"/>
          <w:szCs w:val="28"/>
        </w:rPr>
        <w:t xml:space="preserve"> Кундалини и системы «аурического поля» анатомии индивидуального «тонкого энергетического тела». «Системы тонкой энергии-тела» (которые подробно описаны в Программе Сертификации Биодуховной Системы Исцеления Катара, Уровень </w:t>
      </w:r>
      <w:proofErr w:type="gramStart"/>
      <w:r w:rsidRPr="00311FA4">
        <w:rPr>
          <w:sz w:val="28"/>
          <w:szCs w:val="28"/>
        </w:rPr>
        <w:t>1 »</w:t>
      </w:r>
      <w:proofErr w:type="gramEnd"/>
      <w:r w:rsidRPr="00311FA4">
        <w:rPr>
          <w:sz w:val="28"/>
          <w:szCs w:val="28"/>
        </w:rPr>
        <w:t>) - это</w:t>
      </w:r>
      <w:r w:rsidR="00AC2682" w:rsidRPr="00311FA4">
        <w:rPr>
          <w:sz w:val="28"/>
          <w:szCs w:val="28"/>
        </w:rPr>
        <w:t>»</w:t>
      </w:r>
      <w:r w:rsidRPr="00311FA4">
        <w:rPr>
          <w:sz w:val="28"/>
          <w:szCs w:val="28"/>
        </w:rPr>
        <w:t>системы реле энергии », которые циркулируют межпространственную частоту между физическим телом и 12-деревом Катара. Шаблон ядра сетки, шаблон ДНК, химическая ДНК и атомная структура. Изменения, приводящие в движение процессы физической трансмутации атомов, которые начинаются со стимуляции векторных кодов в шаблоне ДНК и, как следствие, активации химической ДНК поворотного стайла, начинаются с изменений, которые сначала происходят в системах тонких энергетических тел. Процесс частотной стимуляции, с помощью которого активируются векторные коды в шаблоне ДНК и посредством которого шаблон ДНК электромагнитно переносит свой активный план в химический план ДНК, называется последовательностью трансдукции.</w:t>
      </w:r>
    </w:p>
    <w:p w14:paraId="244626C9" w14:textId="77777777" w:rsidR="00AD4332" w:rsidRPr="00311FA4" w:rsidRDefault="00AD4332" w:rsidP="00D87F72">
      <w:pPr>
        <w:ind w:firstLine="709"/>
        <w:jc w:val="both"/>
        <w:rPr>
          <w:sz w:val="28"/>
          <w:szCs w:val="28"/>
        </w:rPr>
      </w:pPr>
      <w:r w:rsidRPr="00311FA4">
        <w:rPr>
          <w:sz w:val="28"/>
          <w:szCs w:val="28"/>
        </w:rPr>
        <w:t xml:space="preserve">В Последовательности трансдукции входящая частота проходит из «внешних» пространственных объединенных полей энергии (универсальные потоки жизненной силы) в воплощенный Шаблон решетки Катара, а затем в часть анатомии тонкого тела, называемую личными «щитами» (личный эквивалент к планетным щитам Земли). Персональные щиты представляют собой набор из четырех трехмерных фиксированных шаблонов скалярных волн (например, шаблон ДНК, щиты состоят из блоков Keylons, Partika и Particum), которые передают частоту из основного шаблона решетки Катара в шаблон ДНК и связанные с ним системы. Когда определенная частота входит в Щиты, Щиты </w:t>
      </w:r>
      <w:r w:rsidRPr="00311FA4">
        <w:rPr>
          <w:sz w:val="28"/>
          <w:szCs w:val="28"/>
        </w:rPr>
        <w:lastRenderedPageBreak/>
        <w:t xml:space="preserve">постепенно активируются (их бездействующие группы скалярных волн «включаются»). При активации каждый из 4 щитов образует горизонтальный вращающийся диск энергии, который проходит через тело и распространяется вокруг него, причем каждый диск находится в разных местах. Один щит активируется на верхней части головы (Теурический щит Плотности-3), один на груди (Дорадический щит Плотности-2), один чуть ниже пупка (Теллурический щит Плотности-1) и один на 12 дюймов ниже ступней (Плотность- 4 Махарский щит). Каждый щит соответствует набору из 3 шаблонов цепочек ДНК; по мере того как Щит активируется от частоты, посланной Решеткой Ядра Катара, также активируются соответствующие части каждого шаблона цепочки ДНК, неся частоту на своем пути в химическую и атомную трансляцию. Когда активируется каждый Щит и соответствующая матрица нити ДНК, также активируется ряд структур электромагнитной циркуляции энергии внутри и вокруг тела; эти структуры называются полями Меркаба. Как ранее описывалось в этой главе, 12 векторных кодов в каждом кейлоне / огненной букве ДНК в каждом шаблоне цепочки ДНК активируются, образуя «поля микромеркабы» в шаблоне ДНК. По мере того как это происходит на </w:t>
      </w:r>
      <w:proofErr w:type="gramStart"/>
      <w:r w:rsidRPr="00311FA4">
        <w:rPr>
          <w:sz w:val="28"/>
          <w:szCs w:val="28"/>
        </w:rPr>
        <w:t>Микро-уровне</w:t>
      </w:r>
      <w:proofErr w:type="gramEnd"/>
      <w:r w:rsidRPr="00311FA4">
        <w:rPr>
          <w:sz w:val="28"/>
          <w:szCs w:val="28"/>
        </w:rPr>
        <w:t>, более крупные Поля Меркабы также начинают активироваться в системах тонких энергетических тел. Набор небольших полей Меркабы, называемых Пространственными полями Меркабы (больше, чем «Микро-Меркаба» в шаблоне ДНК), активируется внутри и вокруг тела, и если по крайней мере 3 шаблона нитей ДНК (один щит) вступают в полную активацию, большее Трехмерная гармоническая спираль Меркабы активируется по всему телу.</w:t>
      </w:r>
    </w:p>
    <w:p w14:paraId="324AA092" w14:textId="77777777" w:rsidR="00AD4332" w:rsidRPr="00311FA4" w:rsidRDefault="00AD4332" w:rsidP="00D87F72">
      <w:pPr>
        <w:ind w:firstLine="709"/>
        <w:jc w:val="both"/>
        <w:rPr>
          <w:sz w:val="28"/>
          <w:szCs w:val="28"/>
        </w:rPr>
      </w:pPr>
      <w:r w:rsidRPr="00311FA4">
        <w:rPr>
          <w:sz w:val="28"/>
          <w:szCs w:val="28"/>
        </w:rPr>
        <w:t>Внутренние и естественные внешние структуры Поля Меркабы передают частоту от Матрицы ДНК на уровни Аурического Поля, окружающие и пронизывающие тело, а затем в вихревые структуры Первичных чакр (всего 15 первичных чакр). Из соответствующих первичных чакр и родственных структур частота переходит в ядра клеток и в химическую ДНК. Эта Последовательность Трансдукции имеет место в некоторой степени постоянно; это метод циркуляции Универсальных Токов Жизненной Силы между телом и окружающей средой. Однако для того, чтобы физическое тело могло достичь плетения нитей ДНК, производства целесталина и атомной трансмутации, матрица ДНК, химическая ДНК, щиты и меньшие размерные поля Меркабы должны полностью активироваться, чтобы сформировать более крупные трехмерные гармонические спирали Меркабы. При полной и правильной активации каждый из 4-х щитов и соответствующий набор из 3-х шаблонов цепочек ДНК (и химические трансляции ДНК) образуют одну большую трехмерную гармоническую Меркабу.</w:t>
      </w:r>
    </w:p>
    <w:p w14:paraId="73FED9AD" w14:textId="3C437A02" w:rsidR="00AD4332" w:rsidRPr="00311FA4" w:rsidRDefault="00AD4332" w:rsidP="00D87F72">
      <w:pPr>
        <w:ind w:firstLine="709"/>
        <w:jc w:val="both"/>
        <w:rPr>
          <w:sz w:val="28"/>
          <w:szCs w:val="28"/>
        </w:rPr>
      </w:pPr>
      <w:r w:rsidRPr="00311FA4">
        <w:rPr>
          <w:sz w:val="28"/>
          <w:szCs w:val="28"/>
        </w:rPr>
        <w:t xml:space="preserve">По спирали вокруг физического тела. Чтобы атомная трансмутация произошла, 4 Гармонические Спирали Меркабы постепенно сливаются, образуя «межпространственное электромагнитное транспортное поле», известное как Транспортное средство Меркаба. Колесница Меркаба - это форма, которую личность и сознание принимают или «превращают» в процесс атомной трансмутации. Если бы не форма электромагнитной волны Транспортного средства Меркаба (и «чертежи» Щита скалярных волн для Транспортного </w:t>
      </w:r>
      <w:r w:rsidRPr="00311FA4">
        <w:rPr>
          <w:sz w:val="28"/>
          <w:szCs w:val="28"/>
        </w:rPr>
        <w:lastRenderedPageBreak/>
        <w:t>средства Меркаба), единицы размерной частоты, из которых состоит личное сознание, фрагментировались бы в Пространственные Единые Поля</w:t>
      </w:r>
      <w:r w:rsidR="00845360" w:rsidRPr="00311FA4">
        <w:rPr>
          <w:sz w:val="28"/>
          <w:szCs w:val="28"/>
        </w:rPr>
        <w:t>.</w:t>
      </w:r>
      <w:r w:rsidRPr="00311FA4">
        <w:rPr>
          <w:sz w:val="28"/>
          <w:szCs w:val="28"/>
        </w:rPr>
        <w:t xml:space="preserve"> После фрагментации сознания личность потеряет весь фокус индивидуации, самочувствия и памяти, вернувшись к недифференцированным единицам сознательной энергии в Объединенном Поле, нуждающимся в повторном запуске эволюции; это то, что происходит при самовозгорании и связанных с ним явлениях.</w:t>
      </w:r>
    </w:p>
    <w:p w14:paraId="12F1BD7C" w14:textId="77777777" w:rsidR="00AD4332" w:rsidRPr="00311FA4" w:rsidRDefault="00AD4332" w:rsidP="00D87F72">
      <w:pPr>
        <w:ind w:firstLine="709"/>
        <w:jc w:val="both"/>
        <w:rPr>
          <w:sz w:val="28"/>
          <w:szCs w:val="28"/>
        </w:rPr>
      </w:pPr>
      <w:r w:rsidRPr="00311FA4">
        <w:rPr>
          <w:sz w:val="28"/>
          <w:szCs w:val="28"/>
        </w:rPr>
        <w:t>Во время естественной атомной трансмутации сознательная идентичность принимает форму Колесницы Меркаба, которая сохраняет свою индивидуальную целостность и сознательное осознание нетронутыми в процессе атомной трансмутации. В качестве колесницы Меркаба сознательная личность по-прежнему «думает, чувствует и воспринимает» посредством мгновенного прямого познания и использует направленное намерение и проекцию сознания для управления функцией колесницы Меркаба. Посредством Направленного Намерения сознательная идентичность КАК Транспортное средство Меркаба удерживает в сознательном осознании пункт назначения, в который он желает отправиться. Математические инструкции в виде скалярных волн, генерируемые этим мысленным намерением, мгновенно направляют Транспортное средство Меркаба в желаемое место назначения через естественные межпространственные проходы Планетарной, Галактической и Универсальной Звездной Системы Врат. По прибытии в желаемое место сознательная идентичность КАК Транспортное средство Меркаба примет естественные пространственно-временные частотные координаты нового местоположения. Атомная структура формы тела, которая удерживалась внутри Целесталиновой волны как план гидроплазменных столбчатых волн D-12, понижается по частоте, чтобы «вновь проявиться» в новом месте. Поскольку атомная структура «понижается по шкале», она принимает естественное угловое вращение спина частицы и уровень плотности материи, присущий материальной основе окружающей среды в новом месте. В самом реальном опыте биологических путешествий в пространстве-времени, прохождения Звездных Врат и духовного вознесения в полном теле используется та же Универсальная Физическая Динамика атомной трансмутации с использованием Транспортного средства Меркаба. Атомная структура входит в суспензию Целесталиновой волны, и сознание, как поле осознающих энергетических единиц, принимает форму Колесницы Меркаба, через которую мысленное намерение используется для направления транспорта к желаемому месту назначения.</w:t>
      </w:r>
    </w:p>
    <w:p w14:paraId="5EFEE66F" w14:textId="0C0733ED" w:rsidR="00AD4332" w:rsidRPr="00311FA4" w:rsidRDefault="00AD4332" w:rsidP="00D87F72">
      <w:pPr>
        <w:ind w:firstLine="709"/>
        <w:jc w:val="both"/>
        <w:rPr>
          <w:sz w:val="28"/>
          <w:szCs w:val="28"/>
        </w:rPr>
      </w:pPr>
      <w:r w:rsidRPr="00311FA4">
        <w:rPr>
          <w:sz w:val="28"/>
          <w:szCs w:val="28"/>
        </w:rPr>
        <w:t xml:space="preserve">Обладая полным владением личной 12-мерной колесницей Меркаба (называемой «Кристиак» или машиной Меркаба фазы Махунта), личность имеет возможность входить или выходить из своей биологической формы по желанию. (D-12) Мастер Меркабы Фазы Махунты может физически проявляться сколь угодно долго в пределах одной или нескольких одновременных пространственно-временных координат, на любом одном или всех из 4 Уровней Плотности материи (12-Измерений). или может исчезнуть, чтобы «стать Меркабой» в Гидроплазматическом Жидком Свете D-12. A (D15) Мастер </w:t>
      </w:r>
      <w:r w:rsidRPr="00311FA4">
        <w:rPr>
          <w:sz w:val="28"/>
          <w:szCs w:val="28"/>
        </w:rPr>
        <w:lastRenderedPageBreak/>
        <w:t>Меркабы Фазы Рахунты может полностью демонстрировать биологию и тело Гидроплазматического Жидкого Света D-12 и «превращаться в Меркабу», чтобы стать Брено-Риши для исследования Поля Изначального Света Плотности-5</w:t>
      </w:r>
      <w:r w:rsidR="00845360" w:rsidRPr="00311FA4">
        <w:rPr>
          <w:sz w:val="28"/>
          <w:szCs w:val="28"/>
        </w:rPr>
        <w:t>.</w:t>
      </w:r>
      <w:r w:rsidRPr="00311FA4">
        <w:rPr>
          <w:sz w:val="28"/>
          <w:szCs w:val="28"/>
        </w:rPr>
        <w:t xml:space="preserve"> Овладение колесницей Меркаба - это полное, внутренне сфокусированное, сознательное овладение биологическим генетическим кодом и множеством измерений личного духовного сознания, ни одно из которых не может быть достигнуто без последовательной и естественной активации личного шаблона ДНК. По мере того, как мы продвигаемся к исследованию колесницы Меркаба, мы начнем постигать истинный ужас истории человечества и истинные корни исторических и современных человеческих страданий. По мере того, как мы узнаем, как должны функционировать ДНК и биология ангельского человека и гибридных аннунаков, и какими величественными способностями, свободами и потенциалами должны были обладать оба вида, мы можем начать точно понимать масштабы той пародии, которая была нанесена. нас через мутацию ДНК шахматной доски. Мы также начнем мельком увидеть потенциальные радости, свободы и победы, которые ждут как ангельские люди, так и гибридные расы аннунаков, когда мутация Homo-Sapiens-2 будет исцелена. Благодаря нашему генетическому исцелению через внутренний биорегенез шаблона ДНК, наше духовное исцеление также будет происходить, когда ангельские люди и гибриды ануннаков вернут свои соответствующие Божественные права и благословенные личные отношения с ЕДИНСТВЕННЫМ Источником-Богом из тисков тайных падших ангелов. манипуляции и внешние персонификации псевдобогов. (Примечание. Гибридная форма ануннаков содержит души как ануннаков, так и драконо-рептило-инсектоидных душ; следовательно, это земная биологическая структура, с помощью которой члены душ Падших Анну-Элохим и Падших Серафимов могут повторно развить 12-нитевую матрицу ДНК, чтобы достигают «Христобытия» и восстанавливают свою изначальную связь со Вселенским Божеством). Поскольку ДНК является ключом к колеснице Меркаба, а колесница Меркаба - ключом к достижению биологического и духовного мастерства в системах пространство-время-материя, будет полезно задать вопрос: «ЧТО ТАКОЕ транспортное средство Меркаба?» Ответ на этот вопрос можно найти, немного изучив «Тайны Меркабы».</w:t>
      </w:r>
    </w:p>
    <w:p w14:paraId="73DB067D" w14:textId="77777777" w:rsidR="00AD4332" w:rsidRPr="00311FA4" w:rsidRDefault="00AD4332" w:rsidP="00D87F72">
      <w:pPr>
        <w:ind w:firstLine="709"/>
        <w:jc w:val="both"/>
        <w:rPr>
          <w:sz w:val="28"/>
          <w:szCs w:val="28"/>
        </w:rPr>
      </w:pPr>
      <w:r w:rsidRPr="00311FA4">
        <w:rPr>
          <w:sz w:val="28"/>
          <w:szCs w:val="28"/>
        </w:rPr>
        <w:t>Разоблачение мистификации колесницы Меркабы: фазы Меркабы, ДНК и Кундалини</w:t>
      </w:r>
    </w:p>
    <w:p w14:paraId="3494E545" w14:textId="751BA82E" w:rsidR="00AD4332" w:rsidRPr="00311FA4" w:rsidRDefault="00AD4332" w:rsidP="00D87F72">
      <w:pPr>
        <w:ind w:firstLine="709"/>
        <w:jc w:val="both"/>
        <w:rPr>
          <w:sz w:val="28"/>
          <w:szCs w:val="28"/>
        </w:rPr>
      </w:pPr>
      <w:r w:rsidRPr="00311FA4">
        <w:rPr>
          <w:sz w:val="28"/>
          <w:szCs w:val="28"/>
        </w:rPr>
        <w:t xml:space="preserve">Как описано в главе 7, поля Меркабы представляют собой пары переплетенных, вращающихся в противоположных направлениях, межпространственных электромагнитных энергетических полей, состоящих из античастицы, вращающейся по часовой стрелке, электрической спирали («мужской») и частицы, вращающейся против часовой стрелки, магнитной спирали </w:t>
      </w:r>
      <w:proofErr w:type="gramStart"/>
      <w:r w:rsidRPr="00311FA4">
        <w:rPr>
          <w:sz w:val="28"/>
          <w:szCs w:val="28"/>
        </w:rPr>
        <w:t>( "</w:t>
      </w:r>
      <w:proofErr w:type="gramEnd"/>
      <w:r w:rsidRPr="00311FA4">
        <w:rPr>
          <w:sz w:val="28"/>
          <w:szCs w:val="28"/>
        </w:rPr>
        <w:t xml:space="preserve">Женский"). В главе 7 рассматриваются поля Меркабы в их более широком планетарном контексте, но та же структура полей Меркаба применима к меньшим структурам биологических тел и к микрокосмической структуре шаблонов ДНК и химической ДНК, на которой формируются биологические тела. Поля Меркабы являются неотъемлемой частью Первобытного Порядка, на </w:t>
      </w:r>
      <w:r w:rsidRPr="00311FA4">
        <w:rPr>
          <w:sz w:val="28"/>
          <w:szCs w:val="28"/>
        </w:rPr>
        <w:lastRenderedPageBreak/>
        <w:t>котором построена 15-мерная Матрица Времени; они формируются как результат естественной сердцевины структуры Решетки 12-Дерева Катара (см. ранее в этой главе) Универсального Шаблона Проявления (Божественный План скалярной сетки). Поля Меркабы - это естественная система циркуляции энергии между Вселенными Частиц и Античастиц в нашей Матрице Времени, а также между нашей Матрицей Времени, другими Матрицами Времени и космическим порядком Изначальных Световых Полей Ки-Ра-ША (Измерения-13-14 -15) и Изначальные Звуковые Поля Кхундарай, которые соединяют Матрицы времени с Богом-Источником. Поля Меркабы - это специально структурированные, размерные, электромагнитные носители, через которые Кундалини (D-1 - D-9 «Антахкарана»), Махарата (D-10-11-12), Ки-Ра-Ша (D-13-14 -15) и Кхундарай (Экатическое, Полярное и Триадическое Первичные Звуковые Поля) Универсальные Токи Жизненной Силы-Энергии циркулируют в проявлении и из него. Вопреки популярным искаженным учениям о «вознесении», «Поля Меркаба» и «Транспортные средства Меркаба» - это не просто «Божественные Транспортные средства Света», предназначенные исключительно для «Вознесенных Владык», когда они украшают нас своим присутствием в «нижних» мирах материи</w:t>
      </w:r>
      <w:r w:rsidR="00845360" w:rsidRPr="00311FA4">
        <w:rPr>
          <w:sz w:val="28"/>
          <w:szCs w:val="28"/>
        </w:rPr>
        <w:t>.</w:t>
      </w:r>
      <w:r w:rsidRPr="00311FA4">
        <w:rPr>
          <w:sz w:val="28"/>
          <w:szCs w:val="28"/>
        </w:rPr>
        <w:t xml:space="preserve"> КАЖДЫЙ и каждая вещь обладает естественным автомобилем Меркаба, состоящим из специально заказанных наборов меньших полей Меркаба. Личные Поля Меркабы биологических форм столь же важны для создания и поддержания тела и воплощенного сознания, как и физические сердечно-сосудистые, дыхательные и неврологические системы.</w:t>
      </w:r>
    </w:p>
    <w:p w14:paraId="4F2C4548" w14:textId="1ADB4083" w:rsidR="00AD4332" w:rsidRPr="00311FA4" w:rsidRDefault="00AD4332" w:rsidP="00D87F72">
      <w:pPr>
        <w:ind w:firstLine="709"/>
        <w:jc w:val="both"/>
        <w:rPr>
          <w:sz w:val="28"/>
          <w:szCs w:val="28"/>
        </w:rPr>
      </w:pPr>
      <w:r w:rsidRPr="00311FA4">
        <w:rPr>
          <w:sz w:val="28"/>
          <w:szCs w:val="28"/>
        </w:rPr>
        <w:t xml:space="preserve">Единственное различие между «смертным» существом и воплощенным «Вознесенным Владыкой» состоит в том, что «смертный» еще не полностью интегрировал 12 измерений частоты из временной матрицы и частотный спектр из первичного света и первичных звуковых полей в шаблон органической ДНК. Именно через активацию каждой полноразмерной частотной полосы в шаблоне ДНК одномерные поля Меркаба пробуждаются в теле и постепенно формируют из Вселенских Токов жизненной силы полную Межпространственную Машину Меркабы, с помощью которой высшее измерение «духовное» сознание воплощает и посредством которого происходит атомная трансмутация. Именно через прогрессивную активацию личной Межпространственной Гармоники-Меркабы биологическая форма становится способной к межпространственному, межвременному перемещению или вхождению в «Состояние Меркабы». Проще говоря, вход в «Состояние Меркаба» означает преобразование плотности материального тела в менее плотное состояние светозвуковых волн путем сдвига угла оси, на которой вращаются частицы материи. Это уровень Поля Меркабы и матрицы ДНК / химической активации ДНК, который определяет, будет ли человек обладать многомерным осознанием «Вознесенного Владыки» и «Вечно-Гипер-мерным Тело Меркабы» или же он будет ограничен трехмерным сознанием. и конечное «смертное» тело. Менее сложные формы жизни имеют шаблоны ДНК, состоящие из меньшего количества частотных диапазонов измерений, что ограничивает количество одномерных полей Меркаба, которые могут активироваться в теле, тем самым ограничивая количество </w:t>
      </w:r>
      <w:r w:rsidRPr="00311FA4">
        <w:rPr>
          <w:sz w:val="28"/>
          <w:szCs w:val="28"/>
        </w:rPr>
        <w:lastRenderedPageBreak/>
        <w:t>Универсального Тока Жизненной Силы, которое может быть синтезировано в биологическую форму. Если существо не может активировать как минимум 4 полных измерения частоты в шаблоне ДНК и теле (шаблон 4-ниточной ДНК), биологическая форма будет «синхронизирована по фазе» в трехмерном пространственно-временном векторе, в котором она находилась. родившийся. «Фазово-синхронизированное» тело будет конечным: неспособным генерировать последовательности активации ДНК Кейлона / Огненного письма и соответствующие химические последовательности ДНК, которые позволяют смещать угол оси вращения частицы (угловое вращение вращения частицы). Биология с фиксированным угловым вращением спина частицы не может пополнить резервуар Токов Жизненной Силы сверх того, с которым она была рождена, и не может генерировать естественные сдвиги в угле оси вращения частицы, которые позволяют частицам и античастицам сливаться для превращения атомов в свет - звуковые волны. «Фиксированное» тело является конечным или «смертным», неспособным к постоянному самовосстановлению и межпространственному, межвременному переходу или «вознесению», и сознанию необходимо будет перейти в другую биологическую форму через смерть, чтобы продолжить эволюцию к господству и вознесению</w:t>
      </w:r>
      <w:r w:rsidR="00845360" w:rsidRPr="00311FA4">
        <w:rPr>
          <w:sz w:val="28"/>
          <w:szCs w:val="28"/>
        </w:rPr>
        <w:t>.</w:t>
      </w:r>
    </w:p>
    <w:p w14:paraId="706AC45A" w14:textId="77777777" w:rsidR="00AD4332" w:rsidRPr="00311FA4" w:rsidRDefault="00AD4332" w:rsidP="00D87F72">
      <w:pPr>
        <w:ind w:firstLine="709"/>
        <w:jc w:val="both"/>
        <w:rPr>
          <w:sz w:val="28"/>
          <w:szCs w:val="28"/>
        </w:rPr>
      </w:pPr>
      <w:r w:rsidRPr="00311FA4">
        <w:rPr>
          <w:sz w:val="28"/>
          <w:szCs w:val="28"/>
        </w:rPr>
        <w:t>Сложные формы жизни, такие как виды ангельского человека с 12 нитями ДНК, имеют шаблоны ДНК, построенные на полных наборах многомерных частотных диапазонов (12 измерений частоты в 12-нитевой матрице), что позволяет активировать несколько одномерных полей Меркаба. в теле. По мере активации нескольких Одномерных Поля Меркабы, тело постепенно получает возобновляемый запас энергии Универсального Тока Жизненной Силы, благодаря чему запас энергии рождения тела пополняется и самообновляется. Биология, построенная на 12-нитевом шаблоне ДНК, способна внутренне формировать 12 одномерных полей Меркабы, которые при активации могут сливаться вместе, образуя межпространственную гармоническую колесницу Меркабы, состоящую из четырех больших переплетенных трехмерных гармонических спиралей Меркабы. 12-ниточная матрица ДНК способна образовывать 12-мерное транспортное средство Меркаба, транспортное средство Меркабы «фазы Махунта». 12-цепочечный шаблон ДНК с его 12 «кодами огня» между 12 отдельными шаблонами цепочек ДНК (см. Ранее в этой главе) несет в себе частотные схемы, с помощью которых химические цепочки ДНК, образующие гены и хромосомы, могут производить поворот - Последовательности ДНК стилей и границ раздела. Только через активацию поворотно-стилевых и интерфейсных последовательностей ДНК может происходить плетение нити ДНК, производство целесталина и атомная трансмутация для прогрессивной активации межпространственной гармонической среды Меркаба.</w:t>
      </w:r>
    </w:p>
    <w:p w14:paraId="4AFBB1CC" w14:textId="60D1D0D9" w:rsidR="00AD4332" w:rsidRPr="00311FA4" w:rsidRDefault="00AD4332" w:rsidP="00D87F72">
      <w:pPr>
        <w:ind w:firstLine="709"/>
        <w:jc w:val="both"/>
        <w:rPr>
          <w:sz w:val="28"/>
          <w:szCs w:val="28"/>
        </w:rPr>
      </w:pPr>
      <w:r w:rsidRPr="00311FA4">
        <w:rPr>
          <w:sz w:val="28"/>
          <w:szCs w:val="28"/>
        </w:rPr>
        <w:t xml:space="preserve">Поскольку химические процессы атомной трансмутации происходят в структуре физического тела посредством прогрессивной активации матрицы нити ДНК и соответствующих одномерных полей Меркаба и трехмерных гармонических спиралей Меркабы, электромагнитные поля, окружающие тело, </w:t>
      </w:r>
      <w:r w:rsidRPr="00311FA4">
        <w:rPr>
          <w:sz w:val="28"/>
          <w:szCs w:val="28"/>
        </w:rPr>
        <w:lastRenderedPageBreak/>
        <w:t xml:space="preserve">также претерпевают трансформацию. При полной активации 12-нитевого шаблона </w:t>
      </w:r>
      <w:proofErr w:type="gramStart"/>
      <w:r w:rsidRPr="00311FA4">
        <w:rPr>
          <w:sz w:val="28"/>
          <w:szCs w:val="28"/>
        </w:rPr>
        <w:t>ДНК</w:t>
      </w:r>
      <w:proofErr w:type="gramEnd"/>
      <w:r w:rsidRPr="00311FA4">
        <w:rPr>
          <w:sz w:val="28"/>
          <w:szCs w:val="28"/>
        </w:rPr>
        <w:t xml:space="preserve"> поляризованные (разделенные) электромагнитные поля вокруг тела («уровни аурического поля») постепенно высвобождают свою поляризацию и электромагнитные барьеры, постепенно расширяясь в большую, 12-мерную, вращающуюся в противоположных направлениях фазу Махунта. Меркаба Автомобиль, который образует «сферу света» (сферическая скалярно-волновая конструкция) вокруг тела. В 12-мерной трансмутации (используемой для межпространственного / межвременного транзита и восхождения в пре-материю) атомная структура тела химически и электромагнитно трансмутируется в пре-материю Плотности-4 (D-13-14-15) Состояние «жидкого света» через слияние частиц с частицами, которое происходит через активацию «полей мини-Меркаба», присущих матрице ДНК. В этом процессе атомной трансформации единицы сознательной энергии, из которых состоят физическое тело, системы тонких энергий-тел и воплощенные уровни сознания, увеличивают колебания (расширение электрической энергии) и снижают вибрацию (сжатие магнитной энергии</w:t>
      </w:r>
      <w:proofErr w:type="gramStart"/>
      <w:r w:rsidRPr="00311FA4">
        <w:rPr>
          <w:sz w:val="28"/>
          <w:szCs w:val="28"/>
        </w:rPr>
        <w:t>).</w:t>
      </w:r>
      <w:r w:rsidR="006D37BF" w:rsidRPr="00311FA4">
        <w:rPr>
          <w:sz w:val="28"/>
          <w:szCs w:val="28"/>
        </w:rPr>
        <w:t>,</w:t>
      </w:r>
      <w:proofErr w:type="gramEnd"/>
      <w:r w:rsidRPr="00311FA4">
        <w:rPr>
          <w:sz w:val="28"/>
          <w:szCs w:val="28"/>
        </w:rPr>
        <w:t xml:space="preserve"> превращаясь в бледно-серебряную эллиптическую сферу с жидким светом из предматерии плотности-4. Эта 12-мерная бледно-серебряная эллиптическая сфера Плотности-4 формируется в центре вращающегося электромагнитного поля Махунта Меркаба; эта центральная точка в поле Меркаба, внутри которого формируется эллиптическая сфера «жидкого светового тела», называется константой формы. При активации 12-цепочечной ДНК бледно-серебряная эллиптическая сфера жидкого света, которая образуется внутри константы формы Махунта Меркаба, называется «Гидроплазматическое тело Христоса». Прежде чем существо с 12 нитями сможет полностью активировать 12-мерное средство передвижения Меркабы в фазе Махунта для трансмутации в пре-материю, необходимо последовательно активировать 3-х мерную фазу Нетра, шестимерную фазу Халлы и 9-мерную фазу катры Меркаба. последовательная активация соответствующих шилдов и шаблонов цепей ДНК.</w:t>
      </w:r>
    </w:p>
    <w:p w14:paraId="34E0B7C0" w14:textId="77777777" w:rsidR="00AD4332" w:rsidRPr="00311FA4" w:rsidRDefault="00AD4332" w:rsidP="00D87F72">
      <w:pPr>
        <w:ind w:firstLine="709"/>
        <w:jc w:val="both"/>
        <w:rPr>
          <w:sz w:val="28"/>
          <w:szCs w:val="28"/>
        </w:rPr>
      </w:pPr>
      <w:r w:rsidRPr="00311FA4">
        <w:rPr>
          <w:sz w:val="28"/>
          <w:szCs w:val="28"/>
        </w:rPr>
        <w:t>Нетра Фаза Меркаба и теллурическая капсула</w:t>
      </w:r>
    </w:p>
    <w:p w14:paraId="2BF61605" w14:textId="77777777" w:rsidR="00AD4332" w:rsidRPr="00311FA4" w:rsidRDefault="00AD4332" w:rsidP="00D87F72">
      <w:pPr>
        <w:ind w:firstLine="709"/>
        <w:jc w:val="both"/>
        <w:rPr>
          <w:sz w:val="28"/>
          <w:szCs w:val="28"/>
        </w:rPr>
      </w:pPr>
      <w:r w:rsidRPr="00311FA4">
        <w:rPr>
          <w:sz w:val="28"/>
          <w:szCs w:val="28"/>
        </w:rPr>
        <w:t xml:space="preserve">Активация Теллурического Щита (ниже пупка), Пространственные поля Меркабы 1-2-3, Кейлоны / огненные буквы 1-36 в шаблонах цепочек ДНК 1-2-3 и плетение соответствующего химического гена ДНК цепочки 1-2-3 Последовательности хромосом создают Плотность-1 (измерение 1-2-3), 3-х мерное транспортное средство Меркаба Фазы Нетра. При полной естественной активации Колесница Нетра Меркаба образует вокруг тела единственную, перевернутую, вращающуюся против часовой стрелки («женскую») Гармоническую Спираль Меркабы или спиралевидный «пирамидальный конус». «Кончик пирамидального конуса» находится в ядре Земли, а основание расширяется вверх, чтобы окружать тело, вплоть до области пупка, где вращающийся против часовой стрелки спиралевидный «пирамидальный конус» соединяется с Теллурическим щитом чуть ниже пупка. Активация Колесницы Меркабы в фазе Нетра полностью активирует и объединяет первичные чакры 1-2-3 посредством высвобождения первой пары из трех электромагнитных черепно-крестцовых уплотнений Кундалини в копчике и шишковидной железе. </w:t>
      </w:r>
      <w:r w:rsidRPr="00311FA4">
        <w:rPr>
          <w:sz w:val="28"/>
          <w:szCs w:val="28"/>
        </w:rPr>
        <w:lastRenderedPageBreak/>
        <w:t>(Черепно-крестцовые печати Кундалини - это 3 пары частотных уплотнений шишковидной железы / копчика, которые регулируют поток Токов Жизненной Силы Универсальной Кундалини из Пространственных Единых Полей, когда они проходят вертикально через центр тела через Центральную Вертикаль</w:t>
      </w:r>
    </w:p>
    <w:p w14:paraId="1AB78C6B" w14:textId="77777777" w:rsidR="00AD4332" w:rsidRPr="00311FA4" w:rsidRDefault="00AD4332" w:rsidP="00D87F72">
      <w:pPr>
        <w:ind w:firstLine="709"/>
        <w:jc w:val="both"/>
        <w:rPr>
          <w:sz w:val="28"/>
          <w:szCs w:val="28"/>
        </w:rPr>
      </w:pPr>
      <w:r w:rsidRPr="00311FA4">
        <w:rPr>
          <w:sz w:val="28"/>
          <w:szCs w:val="28"/>
        </w:rPr>
        <w:t xml:space="preserve">Ток). (Ссылка: Глава 19). Транспортное средство Нетра Меркаба обычно имитирует естественное вращение Планетарной Магнитной Гармонической Спирали Меркабы Земли Плотности-1. В своей естественной форме, Планетарная Гармоническая Спираль Меркабы Плотности-1 представляет собой магнитную частицу, вращающуюся против часовой стрелки, перевернутую «женскую» Спираль Меркабы, которая движется с естественным соотношением скоростей Плотности-1, равным 11 и две трети оборотов на одну триллионную часть «Наносекунда» (миллиардная доля секунды). Эта естественная «Базовая-Магнитная» конфигурация Планетарной Гармонической Спирали Меркабы Плотности-1 позволяет Земным Тамплиерам и Звездным Вратам естественным образом соединяться с «Базовой-Электрической» Гармонической Спиралью Меркабы Плотности-2 (Размеры-4-5-6) система. (Примечание: магнитно-электрический интерфейс Merkaba Spiral позволяет спиралям сливаться в открытый частотный канал; магнитно-магнитный или электро-электрический интерфейс Merkaba Spiral заставляет спирали отталкиваться и «замыкать частотную цепь»). Когда Планетарные Щиты Земли и Ангельский Шаблон ДНК Человека функционируют должным образом, личная Спираль Нетра имитирует и сливается с вращением против часовой стрелки 11 и 2/3 естественной Гармонической Планетарной Плотности-1 вращением Меркабы. Через соединение с Земным ядром Спирали Нетра физическое человеческое тело получает постоянный запас Токов Жизненной Силы Кундалини Плотности-1 непосредственно от Планетарных Щитов Земли для непрерывного поддержания Физического Д-1, Эмоционального / Элементального Д-2 и Д-3 Психическое строение тела. (Как мы вскоре обнаружим, Мутация в шахматную доску полностью исказила эту естественную электромагнитную связь между человеком и планетой, а также в пределах естественной орбиты и выравнивания оси Земли со Вселенскими Звездными Вратами.) В естественных условиях полностью активированная Нетра Меркаба позволяет человеку способность здорового биологического долголетия и Локальная телепортация (трехмерная трансмутация атомов) через естественные планетарные порталы в пределах трехмерной планетной системы Плотности-1. Правильно функционирующая Нетра Меркаба также важна для воплощения многомерного духовного сознания и межпространственного восприятия, для Бессмертного биологического долголетия и для более позднего формирования Межпространственной Гармонической Транспортной Меркабы, через которую межпространственная атомная трансмутация для прохождения за пределами планеты Звездные Врата и телесные Измерения Вознесения можно достичь. Трехмерная Колесница Меркабы в Фазе Нетра передает энергию Плотности-1 по телу через Первичные чакры 1-2-3. При активации для путешествия портала Плотности-1, Нетра Меркаба трансмутирует часть атомного тела в гидроплазматическое состояние </w:t>
      </w:r>
      <w:r w:rsidRPr="00311FA4">
        <w:rPr>
          <w:sz w:val="28"/>
          <w:szCs w:val="28"/>
        </w:rPr>
        <w:lastRenderedPageBreak/>
        <w:t>12-го субчастотного диапазона в измерениях 1-2-3, чтобы сформировать трехмерное, D- 12 Субгармонический барьер из эллиптической сферы, называемый теллурической капсулой, вокруг оставшихся частей атомного тела Плотности-1. Теллурическая Капсула позволяет остальным проявленным частям физического тела Плотности-1 проходить невредимыми через Локальные планетные порталы.</w:t>
      </w:r>
    </w:p>
    <w:p w14:paraId="0E92AD1B" w14:textId="77777777" w:rsidR="00AD4332" w:rsidRPr="00311FA4" w:rsidRDefault="00AD4332" w:rsidP="00D87F72">
      <w:pPr>
        <w:ind w:firstLine="709"/>
        <w:jc w:val="both"/>
        <w:rPr>
          <w:sz w:val="28"/>
          <w:szCs w:val="28"/>
        </w:rPr>
      </w:pPr>
      <w:r w:rsidRPr="00311FA4">
        <w:rPr>
          <w:sz w:val="28"/>
          <w:szCs w:val="28"/>
        </w:rPr>
        <w:t>Фаза Халлы Меркаба, Дорадическая капсула и «Тело души»</w:t>
      </w:r>
    </w:p>
    <w:p w14:paraId="2C079C2F" w14:textId="77777777" w:rsidR="00AD4332" w:rsidRPr="00311FA4" w:rsidRDefault="00AD4332" w:rsidP="00D87F72">
      <w:pPr>
        <w:ind w:firstLine="709"/>
        <w:jc w:val="both"/>
        <w:rPr>
          <w:sz w:val="28"/>
          <w:szCs w:val="28"/>
        </w:rPr>
      </w:pPr>
      <w:r w:rsidRPr="00311FA4">
        <w:rPr>
          <w:sz w:val="28"/>
          <w:szCs w:val="28"/>
        </w:rPr>
        <w:t xml:space="preserve">Активация Дорадического щита (на груди), Пространственные поля Меркабы 1-2-3-4-5-6, Кейлоны / огненные буквы 37-72 в шаблонах нитей ДНК 4-5-6 и плетение соответствующей нити-4- 5-6 химических последовательностей генов ДНК-хромосом создают Плотность-2 (измерение 4-5-6), 6-мерное транспортное средство фазы Халлаха Меркаба. (Активация щита Дорадика была представлена </w:t>
      </w:r>
      <w:r w:rsidRPr="00311FA4">
        <w:rPr>
          <w:rFonts w:ascii="Times New Roman" w:hAnsi="Times New Roman" w:cs="Times New Roman"/>
          <w:sz w:val="28"/>
          <w:szCs w:val="28"/>
        </w:rPr>
        <w:t>​​</w:t>
      </w:r>
      <w:r w:rsidRPr="00311FA4">
        <w:rPr>
          <w:rFonts w:cs="Verdana"/>
          <w:sz w:val="28"/>
          <w:szCs w:val="28"/>
        </w:rPr>
        <w:t>в изображении «Крыльев», характерных для «ангелов» в древнем искусстве.) При полной естественной активации Транспортное средство Халла Меркаба образует вертикальное, вращающееся по часовой стрелке электрическое «мужское» сопротив</w:t>
      </w:r>
      <w:r w:rsidRPr="00311FA4">
        <w:rPr>
          <w:sz w:val="28"/>
          <w:szCs w:val="28"/>
        </w:rPr>
        <w:t xml:space="preserve">ление частицам Плотности. 2 Гармоническая спираль Меркабы, выходящая вниз от шишковидной железы в центре мозга к щиту Дорадика в верхней части груди. Точка «пирамидального конуса» находится в шишковидной железе, а пирамидальный конус расширяется по мере того, как опускается к щиту Дорадича в таламусовой железе над Сердечной чакрой-4 в центре груди. Основание вращающейся по часовой стрелке электрической гармонической спирали Меркаба Плотности-2 продолжает расширяться по мере того, как простирается вниз от таламусовой железы и сердечной чакры к икрам, пересекая вращающуюся против часовой стрелки магнитную спираль Нетра Плотности-1, образуя электромагнитная эллиптическая сфера с «постоянной формой» вокруг тела. Активация Колесницы Меркабы в Фазе Халлы полностью активирует и объединяет Первичные Чакры 1-2-3-4-5-6 посредством высвобождения второй пары из 3 пар электромагнитных черепно-крестцовых печатей Кундалини в копчике и шишковидной железе. Транспортное средство Халлы Меркаба обычно имитирует естественное вращение электрической спирали Меркабы солнечной галактической гармоники Плотности-2, с которой обычно соединяется Спираль магнитной гармоники Меркабы Плотности-1 Земли. В своей естественной форме Спираль Галактической Гармонической Меркабы Плотности-2 Солнца представляет собой электрическую античастицу, вращающуюся по часовой стрелке в вертикальном положении «мужскую» Спираль Меркабы, которая работает с естественным соотношением скоростей Плотности-2, составляющим 33 и одну треть оборота на приблизительно одна триллионная наносекунды (миллиардная доля секунды). Естественная «базовая-электрическая» конфигурация Галактической гармонической спирали Меркабы Плотности-2 является частью большой межгалактической гармонической гармонической спирали Меркабы Плотности-2. Когда Гармонические Спирали Меркабы Земли и Солнца естественным образом выровнены, Тамплиеры Земли и Звездные Врата соединяются с «Базовым-Электромагнитным» межгалактическим </w:t>
      </w:r>
      <w:r w:rsidRPr="00311FA4">
        <w:rPr>
          <w:sz w:val="28"/>
          <w:szCs w:val="28"/>
        </w:rPr>
        <w:lastRenderedPageBreak/>
        <w:t>Гармоническим Полем Меркабы системы Плотности-3 (Измерения-7-8-9) через Плотность- 2 Базовая электрическая галактическая спираль Меркабы Солнца и межгалактические гармонические спирали Меркабы Плотности-2 Плеяд-Сириус B. Когда планетарные щиты Земли и ангельский шаблон ДНК человека функционируют должным образом, личная Спираль Халла имитирует и сливается с вращением Галактической гармонической Меркабы на 33 и одну треть естественной Плотности-2 Солнца-Плеяд-Сириуса B. Через соединение с солнечным ядром Спирали Халлаха человеческое тело получает постоянный запас Токов Жизненной Силы Кундалини Плотности-2 (Измерения-4-5-6 Дорадических Токов) непосредственно от Галактических Солнечных Щитов для непрерывной поддержки Астрала D-4. D-5 Архетипический и D-6 Небесный уровни полуэфирной материи Плотности-2 «Тело души». Осознание Тела Души Плотности-2 с его 6-мерным восприятием воплощается в физическое тело Плотности-1 посредством активации 1-6 нитей ДНК и формирования 6-мерной Халлы Меркаба.</w:t>
      </w:r>
    </w:p>
    <w:p w14:paraId="3AFF7378" w14:textId="77777777" w:rsidR="00AD4332" w:rsidRPr="00311FA4" w:rsidRDefault="00AD4332" w:rsidP="00D87F72">
      <w:pPr>
        <w:ind w:firstLine="709"/>
        <w:jc w:val="both"/>
        <w:rPr>
          <w:sz w:val="28"/>
          <w:szCs w:val="28"/>
        </w:rPr>
      </w:pPr>
      <w:r w:rsidRPr="00311FA4">
        <w:rPr>
          <w:sz w:val="28"/>
          <w:szCs w:val="28"/>
        </w:rPr>
        <w:t xml:space="preserve">Технология Матрицы шахматной доски создала искажения как в полях Фазы Меркабы Халлаха, так и в Полях Меркабы Нетра на самой планете Земля, и, таким образом, во взаимосвязанных полях Халлах и Нетра Меркаба и шаблонах ДНК всех видов, живущих на этой планете. Искажение планетарной матрицы </w:t>
      </w:r>
      <w:proofErr w:type="gramStart"/>
      <w:r w:rsidRPr="00311FA4">
        <w:rPr>
          <w:sz w:val="28"/>
          <w:szCs w:val="28"/>
        </w:rPr>
        <w:t>шахматной доски</w:t>
      </w:r>
      <w:proofErr w:type="gramEnd"/>
      <w:r w:rsidRPr="00311FA4">
        <w:rPr>
          <w:sz w:val="28"/>
          <w:szCs w:val="28"/>
        </w:rPr>
        <w:t xml:space="preserve"> и результирующая мутация ДНК шахматной доски были визуализированы и продолжают визуализироваться на личном и планетарном уровне посредством технологически организованной электромагнитной блокировки и обратной полярности частей планетарных щитов Земли, которые соответствуют шаблонам нитей ДНК 1-6. Механика искажения Матрицы Планетарной шахматной доски будет исследована позже. Из-за искажения Матрицы шахматной доски и результирующей Мутации ДНК шахматной доски естественные электромагнитные отношения между человеком и душой и естественное выравнивание Земли с Плотностью-2 / Измерением-4 Универсальными Вратами Солнечной Звезды-4 были полностью нарушены с 25 500 г. до н.э. В естественных условиях полностью активированная Халла Меркаба дает человеку возможность многих тысяч лет здорового биологического долголетия и регионально-межгалактической телепортации (шестимерная атомная трансмутация) в пределах Плотностей-1 и 2 через Универсальные Звездные Врата с 1 по 6. Правильно функционирующая Халла Меркаба также важна для воплощения многомерного духовного сознания и межпространственного восприятия Сверхдуши и уровней идентичности более высоких измерений, для Бессмертного биологического долголетия и для формирования Межгалактической Гармонической Транспортной Средства Меркаба, посредством которой происходит атомная трансмутация для телесное Вознесение к Плотности-2 может быть достигнуто. Шестимерная Колесница Меркабы в Фазе Халлы передает энергию Плотности-2 по телу через Первичные Чакры 4-5-6. При активации для путешествия Звездных Врат Плотности-2, Халла Меркаба трансмутирует часть атомного тела в Гидроплазматическое состояние субчастотных диапазонов D-12 в измерениях 1-2-3-4-5-6, чтобы сформировать 6-</w:t>
      </w:r>
      <w:r w:rsidRPr="00311FA4">
        <w:rPr>
          <w:sz w:val="28"/>
          <w:szCs w:val="28"/>
        </w:rPr>
        <w:lastRenderedPageBreak/>
        <w:t>мерный барьер из субгармонической эллиптической сферы D-12, называемый Дорадической капсулой. Нижняя часть капсулы Doradic является магнитной / частицей и вращается против часовой стрелки с RTN, равным 11 и 2/3 (оборотов на расчетную триллионную долю наносекунды). Верхняя часть капсулы Doradic - электрическая / античастичная и вращается по часовой стрелке при RTN 33 и одной трети. Внутри «константы формы» Дорадической капсулы Халла Меркаба, плотность физического атомного тела на основе углерода Плотности-1 трансмутируется в полуэфирную материю на основе диоксида кремния-углерода Плотности-2. Капсула Дорадика позволяет остальным проявленным частям полуэфирного тела Плотности-2 пройти невредимым через Региональные межгалактические Звездные Врата и Универсальные Звездные Врата 1-6. Шестимерная эллиптическая сфера капсулы Дорадика и присущее ей полуэфирное атомное тело на основе углекислого кремния часто называют «телом души».</w:t>
      </w:r>
    </w:p>
    <w:p w14:paraId="74FD8580" w14:textId="77777777" w:rsidR="00AD4332" w:rsidRPr="00311FA4" w:rsidRDefault="00AD4332" w:rsidP="00E901B4">
      <w:pPr>
        <w:pStyle w:val="2"/>
        <w:rPr>
          <w:szCs w:val="28"/>
        </w:rPr>
      </w:pPr>
      <w:bookmarkStart w:id="32" w:name="_Toc130541243"/>
      <w:r w:rsidRPr="00311FA4">
        <w:rPr>
          <w:szCs w:val="28"/>
        </w:rPr>
        <w:t>Фаза Катры Меркаба, Теурическая капсула и Тело Сверхдуши</w:t>
      </w:r>
      <w:bookmarkEnd w:id="32"/>
    </w:p>
    <w:p w14:paraId="3CF78792" w14:textId="7B1E6D50" w:rsidR="00AD4332" w:rsidRPr="00311FA4" w:rsidRDefault="00AD4332" w:rsidP="00D87F72">
      <w:pPr>
        <w:ind w:firstLine="709"/>
        <w:jc w:val="both"/>
        <w:rPr>
          <w:sz w:val="28"/>
          <w:szCs w:val="28"/>
        </w:rPr>
      </w:pPr>
      <w:r w:rsidRPr="00311FA4">
        <w:rPr>
          <w:sz w:val="28"/>
          <w:szCs w:val="28"/>
        </w:rPr>
        <w:t>Активация Теурического щита (верхняя часть головы), Пространственные поля Меркабы 1-2-3-4-5-6-7-8-9, Кейлоны / огненные буквы 73-108 в шаблонах нитей ДНК 7-8-9 и плетение соответствующих последовательностей гена химической ДНК Strand-7-8-9 и хромосомы создает 9-мерный носитель Quatra Phase Merkaba Density-3 (размерность 7-8-9). При полной естественной активации Электромагнитный Автомобиль Катра Меркаба образует вертикальную, вращающуюся по часовой стрелке электрическую античастичную «мужскую» Гармоническую Спираль Меркабы Плотности-3 И перевернутую, вращающуюся против часовой стрелки «женскую» Гармоническую Спираль Меркабы Плотности-3</w:t>
      </w:r>
      <w:r w:rsidR="00845360" w:rsidRPr="00311FA4">
        <w:rPr>
          <w:sz w:val="28"/>
          <w:szCs w:val="28"/>
        </w:rPr>
        <w:t>.</w:t>
      </w:r>
      <w:r w:rsidRPr="00311FA4">
        <w:rPr>
          <w:sz w:val="28"/>
          <w:szCs w:val="28"/>
        </w:rPr>
        <w:t xml:space="preserve"> При активации вертикальная электрическая часть Quatra Merkaba выходит из Teuric Shield наверху головы, расширяется вниз через шишковидную железу и продолжает распространяться вниз к ступням, поглощая и сливаясь с активированной электрической Hallah Merkaba, которая распространяется вниз от шишковидной железы. к икрам. Перевернутая магнитная часть Катра Меркаба выходит из точки примерно на 3 дюйма ниже ступней и расширяется вверх, расширяя свое основание до Чакры-10 на шесть дюймов выше головы, поглощая и сливаясь с активированной магнитной Нетра Меркаба, которая простирается вверх от Ядро Земли чуть ниже пупка. Вертикальные электрические и перевернутые магнитные спирали Электромагнитной Катра Меркаба Плотности-3 пересекаются друг с другом, образуя набор из двух эллиптических сфер с «постоянной формой» вокруг тела; одна сфера вращается против часовой стрелки магнитным (RTN 101 и две трети), другая вращается по часовой стрелке электрическим (303 и одна треть RTN). Активация автомобиля Меркаба в фазе Катра полностью активирует и объединяет первичные чакры 1-2¬3-4-5-6-7-8-9 посредством высвобождения третьей пары из 3 пар электромагнитных черепно-крестцовых печатей Кундалини в копчике. и шишковидной железы. При активации Автомобиль Катра </w:t>
      </w:r>
      <w:r w:rsidRPr="00311FA4">
        <w:rPr>
          <w:sz w:val="28"/>
          <w:szCs w:val="28"/>
        </w:rPr>
        <w:lastRenderedPageBreak/>
        <w:t>Меркаба имитирует естественное вращение Плотности-3 Электромагнитного Поля Арктура-Ориона-Андромеды Межгалактической Гармонической Меркабы, с которым соединяется Спираль Электрической Гармонической Меркабы Плотности-2 Солнца-Плеяд-Сириуса 6. Плотность-3 Гармоническое поле Меркабы Арктура-Ориона-Андромеды представляет собой электромагнитный «андрогинный» набор из двух спиралей Меркабы, состоящих из вращающихся против часовой стрелки частиц и античастиц, вращающихся по часовой стрелке, которые работают с естественным соотношением скоростей Плотности-3. магнитных RTN на 101 и две трети и электрических RTN на 303 и одну треть. Когда планетарные щиты Земли и ангельский шаблон ДНК человека функционируют должным образом, личная Спираль Катры имитирует и сливается с магнитной природной плотностью 101 и 303 и электрической естественной плотностью 3 Арктура-Ориона-Андромеды и сливается с ней. Гармоничное вращение Меркабы.</w:t>
      </w:r>
    </w:p>
    <w:p w14:paraId="7F18C07B" w14:textId="5676D964" w:rsidR="00AD4332" w:rsidRPr="00311FA4" w:rsidRDefault="00AD4332" w:rsidP="00D87F72">
      <w:pPr>
        <w:ind w:firstLine="709"/>
        <w:jc w:val="both"/>
        <w:rPr>
          <w:sz w:val="28"/>
          <w:szCs w:val="28"/>
        </w:rPr>
      </w:pPr>
      <w:r w:rsidRPr="00311FA4">
        <w:rPr>
          <w:sz w:val="28"/>
          <w:szCs w:val="28"/>
        </w:rPr>
        <w:t>Через соединение Спирали Катры с Плотностью-3 физическое человеческое тело получает постоянный запас Токов Жизненной Силы Кундалини Плотности-3 (измерения-7-8-9 «Теврические Токи») для постоянного поддержания Кетерической D-</w:t>
      </w:r>
      <w:proofErr w:type="gramStart"/>
      <w:r w:rsidRPr="00311FA4">
        <w:rPr>
          <w:sz w:val="28"/>
          <w:szCs w:val="28"/>
        </w:rPr>
        <w:t>7.</w:t>
      </w:r>
      <w:r w:rsidR="006D37BF" w:rsidRPr="00311FA4">
        <w:rPr>
          <w:sz w:val="28"/>
          <w:szCs w:val="28"/>
        </w:rPr>
        <w:t>,</w:t>
      </w:r>
      <w:proofErr w:type="gramEnd"/>
      <w:r w:rsidRPr="00311FA4">
        <w:rPr>
          <w:sz w:val="28"/>
          <w:szCs w:val="28"/>
        </w:rPr>
        <w:t xml:space="preserve"> D-8 Монадический и D-9 Кериатрический уровни Эфирной материи Плотности-3 «Тело Сверхдуши». Осознание Сверхдуши Тела Плотности-3, в пределах своего 9-мерного восприятия, воплощается в физическое тело Плотности-1 через активацию нитей ДНК 1-9 и формирование 9-мерной четверы Меркаба. В естественных условиях полностью активированная Катра Меркаба дает человеку возможность многих сотен тысяч лет здорового биологического долголетия и межгалактической телепортации (9-мерная атомная трансмутация) в пределах Плотностей-1, 2 и 3 через Универсальные Звездные Врата с 1 по 9. Правильно функционирующая Катра Меркаба необходима для воплощения высших уровней идентичности Аватара Плотности-4 и D-12 «Аватара Христоса», для Бессмертного биологического долголетия и для формирования Вселенской Гармонической Транспортной Меркабы, посредством которой происходит трансмутация атомов для телесное Вознесение к Плотности-3 может быть достигнуто. 9-мерная Колесница Меркаба в Фазе Катра циркулирует энергию Плотности-3 по телу через Первичные Чакры 7-8-9. При активации для путешествия Звездных Врат Плотности-3, Кватра Меркаба трансмутирует большую часть атомного тела в гидроплазматическое состояние 12-го подчастотного диапазона в измерениях 1-2-3-4-5-6-7-8. -9, чтобы сформировать 9-мерный, субгармонический эллиптический двухсферный барьер D-12, который называется Теурической капсулой. Внутри «константы формы» Тейрической капсулы четверти Меркаба плотность физического атомного тела на основе углерода Плотность-1 и полуэфирного атомарного тела на основе углерода-диоксида кремния Плотности-2 преобразуется в кремнезем Плотности-3. на основе эфирной материи. Теурическая Капсула позволяет остальным проявленным частям эфирного тела Плотности-3 пройти невредимым через Универсальные Звездные Врата 1–9.</w:t>
      </w:r>
    </w:p>
    <w:p w14:paraId="739D23B8" w14:textId="77777777" w:rsidR="00AD4332" w:rsidRPr="00311FA4" w:rsidRDefault="00AD4332" w:rsidP="00D87F72">
      <w:pPr>
        <w:ind w:firstLine="709"/>
        <w:jc w:val="both"/>
        <w:rPr>
          <w:sz w:val="28"/>
          <w:szCs w:val="28"/>
        </w:rPr>
      </w:pPr>
      <w:r w:rsidRPr="00311FA4">
        <w:rPr>
          <w:sz w:val="28"/>
          <w:szCs w:val="28"/>
        </w:rPr>
        <w:lastRenderedPageBreak/>
        <w:t>Фаза Махунты Меркаба, Капсула Махара, «Тело Христа» и духовная интеграция</w:t>
      </w:r>
    </w:p>
    <w:p w14:paraId="6E703F8E" w14:textId="51B000F7" w:rsidR="00AD4332" w:rsidRPr="00311FA4" w:rsidRDefault="00AD4332" w:rsidP="00D87F72">
      <w:pPr>
        <w:ind w:firstLine="709"/>
        <w:jc w:val="both"/>
        <w:rPr>
          <w:sz w:val="28"/>
          <w:szCs w:val="28"/>
        </w:rPr>
      </w:pPr>
      <w:r w:rsidRPr="00311FA4">
        <w:rPr>
          <w:sz w:val="28"/>
          <w:szCs w:val="28"/>
        </w:rPr>
        <w:t>После активации низкоразмерных Плотностей-1 -3, аспектов матрицы ДНК, химической ДНК и транспортных средств Меркаба, которые активируют полный спектр 9-мерных Универсальных Токов Кундалини в теле («Антахарана»), последний Можно активировать 3 шаблона ДНК цепочек 10-11-12. Полная активация шаблонов цепей ДНК и химических последовательностей ДНК 10-11-12 активирует полный спектр 12-мерного универсального тока Махараты «Христос» в теле, образуя 12-мерный проводник Меркабы в фазе Махунта, через который полностью строится атомная структура. трансмутируется в Гидроплазматическое Тело Плотности-4 пре-материи. Активация щита Махара (12 дюймов ниже футов), пространственных полей Меркабы 1-2-3-4-5-6-7-8-9-10-11-12, Кейлонов / огненных букв 109-144 в шаблонах нитей ДНК 10-11-12 и плетение соответствующих последовательностей хромосомных последовательностей гена химической ДНК Strand-10-11-12 создает 12-мерный носитель Mahunta Phase Merkaba Density-4 (размерность 10-11-12). При полной естественной активации Электромагнитное Транспортное средство Махунта Меркаба образует вертикальную, вращающуюся по часовой стрелке электрическую античастичную «мужскую» Гармоническую Спираль Меркабы Плотности-4 И перевернутую, вращающуюся против часовой стрелки «женскую» Гармоническую Спираль Меркабы Плотности-4 с магнитными частицами</w:t>
      </w:r>
      <w:r w:rsidR="006D37BF" w:rsidRPr="00311FA4">
        <w:rPr>
          <w:sz w:val="28"/>
          <w:szCs w:val="28"/>
        </w:rPr>
        <w:t>.</w:t>
      </w:r>
      <w:r w:rsidRPr="00311FA4">
        <w:rPr>
          <w:sz w:val="28"/>
          <w:szCs w:val="28"/>
        </w:rPr>
        <w:t xml:space="preserve"> При активации вертикальная электрическая часть Махунта Меркаба поднимает чакры 10 и 11 (18-36 дюймов) над головой, расширяется вниз и вокруг тела до щита Махарика на 12 дюймов ниже ступней, поглощая и сливаясь с электрической частью. активированной Катра Меркаба. Перевернутая магнитная часть Махунта Меркабы выходит из точки на Махарском Щите на 12 дюймов ниже ступней и расширяется вверх, расширяя свое основание до Чакры-11 над головой, поглощая и сливаясь </w:t>
      </w:r>
      <w:proofErr w:type="gramStart"/>
      <w:r w:rsidRPr="00311FA4">
        <w:rPr>
          <w:sz w:val="28"/>
          <w:szCs w:val="28"/>
        </w:rPr>
        <w:t>с магнитной частью</w:t>
      </w:r>
      <w:proofErr w:type="gramEnd"/>
      <w:r w:rsidRPr="00311FA4">
        <w:rPr>
          <w:sz w:val="28"/>
          <w:szCs w:val="28"/>
        </w:rPr>
        <w:t xml:space="preserve"> активированной Катра Меркаба. Вертикальные электрические и перевернутые магнитные спирали Электромагнитной Махунта Меркабы Плотности-4 пересекаются друг с другом, образуя набор из двух эллиптических сфер с «постоянной формой» вокруг тела; одна сфера вращается против часовой стрелки магнитным (RTN 911 и две трети), другая вращается по часовой стрелке электрическим (2733 и одна треть RTN). Активация Колесницы Меркабы в Фазе Махунты полностью активирует и объединяет Первичные Чакры 1-2-3-4-5-6-7-8-9-10-11-12 посредством высвобождения Печати Махараты D-12. Три части печати Махараты расположены в шишковидной железе, в первой из первых 8 ячеек копчика и на 12 дюймов ниже ступней в щите Махарика. При активации Транспортное средство Махунта Меркаба имитирует естественное вращение Электромагнитного Лиранского Межуниверсального Гармонического Поля Меркабы Плотности-4, с которым соединяется Электромагнитная Универсальная Гармоническая Спираль Меркабы Плотности-3 Арктура-Ориона-Андромеды. Межуниверсальное гармоническое поле Меркабы Плотности-4 Лира-Вега-Авейон-Араматена представляет собой электромагнитный «андрогинный» набор </w:t>
      </w:r>
      <w:r w:rsidRPr="00311FA4">
        <w:rPr>
          <w:sz w:val="28"/>
          <w:szCs w:val="28"/>
        </w:rPr>
        <w:lastRenderedPageBreak/>
        <w:t>из двух спиралей Меркабы, состоящих из вращающихся против часовой стрелки частиц и античастиц, вращающихся по часовой стрелке, которые движутся на естественные передаточные числа Density-4 для магнитных RTN 911 и две трети и 2733 и электрических RTN на одну треть. Когда планетарные щиты Земли и ангельский шаблон ДНК человека функционируют должным образом, личная Спираль Махунты имитирует и сливается с магнитной силой 911 и двумя третями / 2733 и одной третью электрической естественной Плотностью-4 Лира-Вега-Авеон- Араматена Межуниверсальное гармоническое вращение Меркабы.</w:t>
      </w:r>
    </w:p>
    <w:p w14:paraId="63431236" w14:textId="77777777" w:rsidR="00AD4332" w:rsidRPr="00311FA4" w:rsidRDefault="00AD4332" w:rsidP="00D87F72">
      <w:pPr>
        <w:ind w:firstLine="709"/>
        <w:jc w:val="both"/>
        <w:rPr>
          <w:sz w:val="28"/>
          <w:szCs w:val="28"/>
        </w:rPr>
      </w:pPr>
      <w:r w:rsidRPr="00311FA4">
        <w:rPr>
          <w:sz w:val="28"/>
          <w:szCs w:val="28"/>
        </w:rPr>
        <w:t>Через соединение Спирали Махунты с Плотностью-4 физическое человеческое тело получает постоянный запас Токов Жизни Махараты Плотности-4 (Измерения-10-11-12 Махарических Токов) для непрерывного поддержания D-10 Christiac, D -11 Буддийский и D-12 Нирванический уровни пре-материи Плотности-4 «Христово Тело Аватара». Осознание Христианского Тела Аватара Плотности-4 в рамках его 12-мерного восприятия воплощается в физическое тело Плотности-1 через активацию Нити ДНК 1-12 и формирование 12-мерной Махунта Меркабы. В естественных условиях полностью активированная Махунта Меркаба дает человеку возможность здорового Вечного биологического долголетия и Межуниверсальную телепортацию (12-мерную атомную трансмутацию) в пределах Плотностей-1, 2, 3 и 4 через Универсальные Звездные Врата с 1 по 12. Правильно функционирующая Махунта Меркаба необходима для воплощения уровней идентичности высших измерений Брено Риши Плотности-5, а также для формирования Межуниверсальной Гармонической Транспортной Системы Меркаба, посредством которой может быть достигнута атомная трансмутация для телесного Вознесения к Плотности-4. Двенадцатимерная Колесница Меркабы в фазе Махунта циркулирует энергию Плотности-4 по телу через Первичные чакры 10-11-12. При активации для перемещения Звездных Врат Плотности-4, Махунта Меркаба преобразует все атомное тело в гидроплазматическое состояние 12-го частотного диапазона в Плотности-5, чтобы сформировать 12-мерный эллиптический двухсферный барьер D-12. это называется Капсулой Махарика. Внутри «константы формы» Махарской капсулы Махунта Меркаба, плотность физического атомного тела на основе углерода Density-1, полуэфирного атомного тела на основе углерода-диоксида кремния Density-2 и на основе диоксида кремния Density-3 Эфирные атомные тела трансмутируются в гидроплазматический «жидкий свет» на основе жидкого кремнезема Плотности-4. Бледно-серебряную эллиптическую сферу гидроплазматического жидкого света Измерения-12 часто называют «Тело Христа», а иногда и Тело Будды или Тело Нирваны. Капсула Махарика «Тело Христа» позволяет Христовому Аватару пройти невредимым через Универсальные Звездные Врата с 1 по 12.</w:t>
      </w:r>
    </w:p>
    <w:p w14:paraId="1F1E838D" w14:textId="77777777" w:rsidR="00AD4332" w:rsidRPr="00311FA4" w:rsidRDefault="00AD4332" w:rsidP="00D87F72">
      <w:pPr>
        <w:ind w:firstLine="709"/>
        <w:jc w:val="both"/>
        <w:rPr>
          <w:sz w:val="28"/>
          <w:szCs w:val="28"/>
        </w:rPr>
      </w:pPr>
      <w:r w:rsidRPr="00311FA4">
        <w:rPr>
          <w:sz w:val="28"/>
          <w:szCs w:val="28"/>
        </w:rPr>
        <w:t xml:space="preserve">Каждое измерение частоты, активируемое в теле, также представляет собой измерение осознания личного сознания. «Духовная интеграция» - это процесс активации ДНК-матрицы, химической ДНК и фаз носителя Меркабы, посредством которых уровни личной идентичности Плотность-2 «Душа», </w:t>
      </w:r>
      <w:r w:rsidRPr="00311FA4">
        <w:rPr>
          <w:sz w:val="28"/>
          <w:szCs w:val="28"/>
        </w:rPr>
        <w:lastRenderedPageBreak/>
        <w:t>Плотность-3 «Над-Душа» и Плотность-4 «Христос Аватар» и сознание может быть полностью воплощено, чтобы создать состояние, известное как «Сознание Христа». «Духовная актуализация» - это процесс достижения наивысшей степени духовной интеграции, которую вы биологически способны достичь за одну жизнь, что определяется количеством чертежей цепочек ДНК, содержащихся в шаблоне ДНК, через который вы выбрали воплощение. Полное «Духовное Мастерство» или «Вознесенное Мастерство» - это процесс полной трансмутации обратно через D-12 Христос, Первичные Поля Света и Первичные Звуковые Поля в слияние с сознанием Бога-Источника. Это может быть достигнуто непосредственно из настоящего воплощения жизни, только если вы воплотились в этом воплощении непосредственно с Экатического Уровня Первичного Звука.</w:t>
      </w:r>
    </w:p>
    <w:p w14:paraId="70A97B35" w14:textId="77777777" w:rsidR="00AD4332" w:rsidRPr="00311FA4" w:rsidRDefault="00AD4332" w:rsidP="00D87F72">
      <w:pPr>
        <w:ind w:firstLine="709"/>
        <w:jc w:val="both"/>
        <w:rPr>
          <w:sz w:val="28"/>
          <w:szCs w:val="28"/>
        </w:rPr>
      </w:pPr>
      <w:r w:rsidRPr="00311FA4">
        <w:rPr>
          <w:sz w:val="28"/>
          <w:szCs w:val="28"/>
        </w:rPr>
        <w:t xml:space="preserve">Поля, в качестве «Яна» с универсальным контрактом на обслуживание тамплиеров, по которому вы получите 48-нитевой шаблон ДНК Маджи «Эккар». Вы можете по пальцам пересчитать количество настоящих Маджи-Эккаров, воплощенных в настоящее время на Земле. Есть еще много Маджи с 24-47 нитями шаблонов ДНК, которые способны восхождение к Изначальному Свету или Изначальным Звуковым Полям, воплощенным в настоящее время как «Дети Индиго Типы 1 и 2» Мали Ангельская Человеческая Линия Грааля. Все существа, независимо от того, рождены ли они в этой жизни с шаблоном ДНК Маджи или нет, будут иметь возможность для дальнейшей эволюции к Вознесенному Духовному Мастерству после перехода (через вознесение в поля более высоких измерений или телесную смерть) из этого воплощения. 24-48-нитевые шаблоны ДНК Маджи ангельского человека (и шаблоны нескольких других межгалактических видов, используемые воплощенными Вознесенными Владыками, которые воплощаются из Изначальных Звуковых Полей за пределами Матрицы Времени) обладают способностью к полной трансмутации предматерии «Жидкого Света». Тело </w:t>
      </w:r>
      <w:proofErr w:type="gramStart"/>
      <w:r w:rsidRPr="00311FA4">
        <w:rPr>
          <w:sz w:val="28"/>
          <w:szCs w:val="28"/>
        </w:rPr>
        <w:t>Христа »</w:t>
      </w:r>
      <w:proofErr w:type="gramEnd"/>
      <w:r w:rsidRPr="00311FA4">
        <w:rPr>
          <w:sz w:val="28"/>
          <w:szCs w:val="28"/>
        </w:rPr>
        <w:t>.</w:t>
      </w:r>
    </w:p>
    <w:p w14:paraId="30E888EE" w14:textId="77777777" w:rsidR="00AD4332" w:rsidRPr="00311FA4" w:rsidRDefault="00AD4332" w:rsidP="00D87F72">
      <w:pPr>
        <w:ind w:firstLine="709"/>
        <w:jc w:val="both"/>
        <w:rPr>
          <w:sz w:val="28"/>
          <w:szCs w:val="28"/>
        </w:rPr>
      </w:pPr>
      <w:r w:rsidRPr="00311FA4">
        <w:rPr>
          <w:sz w:val="28"/>
          <w:szCs w:val="28"/>
        </w:rPr>
        <w:t>Фаза Рахунты Меркаба и тело риши</w:t>
      </w:r>
    </w:p>
    <w:p w14:paraId="63D9E2DB" w14:textId="77777777" w:rsidR="00AD4332" w:rsidRPr="00311FA4" w:rsidRDefault="00AD4332" w:rsidP="00D87F72">
      <w:pPr>
        <w:ind w:firstLine="709"/>
        <w:jc w:val="both"/>
        <w:rPr>
          <w:sz w:val="28"/>
          <w:szCs w:val="28"/>
        </w:rPr>
      </w:pPr>
      <w:r w:rsidRPr="00311FA4">
        <w:rPr>
          <w:sz w:val="28"/>
          <w:szCs w:val="28"/>
        </w:rPr>
        <w:t>Полное возвращение к энергетическому «Единому достоинству» с Богом-Источником - это процесс дальнейшего преобразования</w:t>
      </w:r>
    </w:p>
    <w:p w14:paraId="76844AE1" w14:textId="1C326A98" w:rsidR="00AD4332" w:rsidRPr="00311FA4" w:rsidRDefault="00AD4332" w:rsidP="002321CC">
      <w:pPr>
        <w:ind w:firstLine="709"/>
        <w:jc w:val="both"/>
        <w:rPr>
          <w:sz w:val="28"/>
          <w:szCs w:val="28"/>
        </w:rPr>
      </w:pPr>
      <w:r w:rsidRPr="00311FA4">
        <w:rPr>
          <w:sz w:val="28"/>
          <w:szCs w:val="28"/>
        </w:rPr>
        <w:t xml:space="preserve">Бледно-серебристая эллиптическая сфера предматерии Плотности-4 «Гидроплазматического Тела Христа», сначала в эллиптическую сферу Плотности-5 (D-13-14-15). Газообразный первичный свет, названный анте-материей «Термо- плазменное тело </w:t>
      </w:r>
      <w:proofErr w:type="gramStart"/>
      <w:r w:rsidRPr="00311FA4">
        <w:rPr>
          <w:sz w:val="28"/>
          <w:szCs w:val="28"/>
        </w:rPr>
        <w:t>Риши »</w:t>
      </w:r>
      <w:proofErr w:type="gramEnd"/>
      <w:r w:rsidRPr="00311FA4">
        <w:rPr>
          <w:sz w:val="28"/>
          <w:szCs w:val="28"/>
        </w:rPr>
        <w:t>(</w:t>
      </w:r>
      <w:r w:rsidR="00AC2682" w:rsidRPr="00311FA4">
        <w:rPr>
          <w:sz w:val="28"/>
          <w:szCs w:val="28"/>
        </w:rPr>
        <w:t>«</w:t>
      </w:r>
      <w:r w:rsidRPr="00311FA4">
        <w:rPr>
          <w:sz w:val="28"/>
          <w:szCs w:val="28"/>
        </w:rPr>
        <w:t xml:space="preserve">Тело Риши »); 15-мерная Рахунта Фаза Меркаба Автомобиль. Трансформация в «Термоплазматическое Тело Риши» осуществляется путем дальнейшего увеличения колебаний частиц / античастиц «Гидроплазматического Тела Христа» посредством активации Первичных световых кодов Измерения-13-14-15 матрицы ДНК Маджи. Окончательная трансмутация идентичности из Матрицы Времени происходит, когда Эллиптическая Газообразная Первичная Световая Сфера Плотности-5 Термоплазменного Тела Риши понижается в колебаниях и повышается в колебаниях через активацию Первичных Звуковых Кодов в ДНК Маджи. Шаблон. Снижение колебаний (расширение электрической энергии) и </w:t>
      </w:r>
      <w:r w:rsidRPr="00311FA4">
        <w:rPr>
          <w:sz w:val="28"/>
          <w:szCs w:val="28"/>
        </w:rPr>
        <w:lastRenderedPageBreak/>
        <w:t xml:space="preserve">повышение вибрации (сжатие магнитной энергии) преобразует электрическое Термоплазменное Тело Изначального Света обратно в магнитное сжатие Изначального Звука, чтобы стать невидимым, неслышным, непроявленным, Эллиптическим Стоящим. Колонна-Вибрация-Волна Тела Юсэта Первичного Звука; органическая форма Яна «Вознесенный Владыка». Энергетическое единство с Богом-Источником или «Духовное мастерство» - это общая эволюционная цель и конечная опытная судьба ВСЕЙ ЖИЗНИ в проявленных мирах. «Вознесение» - это христианский процесс «возвращения домой» разумного, сознательного, полностью осознающего существа. Вымирание - это антихристианский процесс пребывания в ловушке Временной Матрицы как фрагментированных, недифференцированных единиц сознательного осознания, без памяти или </w:t>
      </w:r>
      <w:proofErr w:type="gramStart"/>
      <w:r w:rsidRPr="00311FA4">
        <w:rPr>
          <w:sz w:val="28"/>
          <w:szCs w:val="28"/>
        </w:rPr>
        <w:t>познания личной идентичности</w:t>
      </w:r>
      <w:proofErr w:type="gramEnd"/>
      <w:r w:rsidRPr="00311FA4">
        <w:rPr>
          <w:sz w:val="28"/>
          <w:szCs w:val="28"/>
        </w:rPr>
        <w:t xml:space="preserve"> или значимости и блаженства путешествия. В любом случае, все сознание всегда, в конце концов, будет возвращаться к Единственному Источнику, из которого рождаются ВСЕ вещи, поскольку на самом деле никто никогда не покидал этого Источника-Бога; мы существуем в ИТ, а ИТ существуют в США. Это Божественная Природа Вечного и Вечного Потока Жизни. Путь Вознесения и достижения Единства с Богом-Источником через воплощение Христосознания и духовного мастерства полностью регулируется Священной Наукой Творения Физики. Это включает в себя естественные законы механики Меркабы и матрицу ДНК / химическую динамику ДНК, которые лежат в основе биологической тайны Меркабы. Химическая ДНК связана с шаблоном ДНК (субцепочечной матрицей ДНК), и как матрица ДНК, так и ее химическая трансляция ДНК напрямую и неразрывно связаны с формированием межпространственного носителя Меркаба. Шаблон ДНК и внутренние поля Меркабы - это элементы анатомии человека, которые самым непосредственным образом управляют химическими процессами ДНК, которые обеспечивают истинную духовную интеграцию сознания и возможность биологической трансмутации атомов (вознесение и / или звездные врата / путешествия в пространстве-времени)</w:t>
      </w:r>
      <w:r w:rsidR="00845360" w:rsidRPr="00311FA4">
        <w:rPr>
          <w:sz w:val="28"/>
          <w:szCs w:val="28"/>
        </w:rPr>
        <w:t>.</w:t>
      </w:r>
    </w:p>
    <w:p w14:paraId="4C39A2A2" w14:textId="77777777" w:rsidR="00AD4332" w:rsidRPr="00311FA4" w:rsidRDefault="00AD4332" w:rsidP="002321CC">
      <w:pPr>
        <w:pStyle w:val="2"/>
        <w:rPr>
          <w:szCs w:val="28"/>
        </w:rPr>
      </w:pPr>
      <w:bookmarkStart w:id="33" w:name="_Toc130541244"/>
      <w:r w:rsidRPr="00311FA4">
        <w:rPr>
          <w:szCs w:val="28"/>
        </w:rPr>
        <w:t>Приветствие Солнцу</w:t>
      </w:r>
      <w:bookmarkEnd w:id="33"/>
    </w:p>
    <w:p w14:paraId="5A20F54B" w14:textId="77777777" w:rsidR="00AD4332" w:rsidRPr="00311FA4" w:rsidRDefault="00AD4332" w:rsidP="00D87F72">
      <w:pPr>
        <w:ind w:firstLine="709"/>
        <w:jc w:val="both"/>
        <w:rPr>
          <w:sz w:val="28"/>
          <w:szCs w:val="28"/>
        </w:rPr>
      </w:pPr>
      <w:r w:rsidRPr="00311FA4">
        <w:rPr>
          <w:sz w:val="28"/>
          <w:szCs w:val="28"/>
        </w:rPr>
        <w:t>Электрическая активация Меркаба</w:t>
      </w:r>
    </w:p>
    <w:p w14:paraId="3D6F3349" w14:textId="77777777" w:rsidR="00AD4332" w:rsidRPr="00311FA4" w:rsidRDefault="00AD4332" w:rsidP="00D87F72">
      <w:pPr>
        <w:ind w:firstLine="709"/>
        <w:jc w:val="both"/>
        <w:rPr>
          <w:sz w:val="28"/>
          <w:szCs w:val="28"/>
        </w:rPr>
      </w:pPr>
      <w:r w:rsidRPr="00311FA4">
        <w:rPr>
          <w:sz w:val="28"/>
          <w:szCs w:val="28"/>
        </w:rPr>
        <w:t xml:space="preserve">• Древние расы </w:t>
      </w:r>
      <w:proofErr w:type="gramStart"/>
      <w:r w:rsidRPr="00311FA4">
        <w:rPr>
          <w:sz w:val="28"/>
          <w:szCs w:val="28"/>
        </w:rPr>
        <w:t>Муа</w:t>
      </w:r>
      <w:proofErr w:type="gramEnd"/>
      <w:r w:rsidRPr="00311FA4">
        <w:rPr>
          <w:sz w:val="28"/>
          <w:szCs w:val="28"/>
        </w:rPr>
        <w:t xml:space="preserve"> и Лемурийцы-Хранители управляли Махаратой и активировали Племенной Щит каждый день, чтобы каждое утро и вечер проводить Священные обряды солнечного и лунного приветствия. Священное приветствие - это тонизирующие танцы, которые активируют личное поле Меркаба для постоянной активации шаблона ДНК и усиления Махараты и токов универсальной жизненной силы в теле.              </w:t>
      </w:r>
    </w:p>
    <w:p w14:paraId="6E0F46B7" w14:textId="77777777" w:rsidR="00AD4332" w:rsidRPr="00311FA4" w:rsidRDefault="00AD4332" w:rsidP="00D87F72">
      <w:pPr>
        <w:ind w:firstLine="709"/>
        <w:jc w:val="both"/>
        <w:rPr>
          <w:sz w:val="28"/>
          <w:szCs w:val="28"/>
        </w:rPr>
      </w:pPr>
      <w:r w:rsidRPr="00311FA4">
        <w:rPr>
          <w:sz w:val="28"/>
          <w:szCs w:val="28"/>
        </w:rPr>
        <w:t xml:space="preserve">• Приветствие Солнцу ускоряет вращение Спирали Электрической Гармонической Спирали Меркабы (вверху, вращение по часовой стрелке), втягивая увеличенное количество частоты Электрической Античастицы из светового спектра Солнечной Электрической Спирали Меркабы в коды </w:t>
      </w:r>
      <w:r w:rsidRPr="00311FA4">
        <w:rPr>
          <w:sz w:val="28"/>
          <w:szCs w:val="28"/>
        </w:rPr>
        <w:lastRenderedPageBreak/>
        <w:t xml:space="preserve">электрического ускорения в шаблоне ДНК, чтобы «зарядить» тело с электрической частотой античастиц.              </w:t>
      </w:r>
    </w:p>
    <w:p w14:paraId="5B18DA75" w14:textId="77777777" w:rsidR="00AD4332" w:rsidRPr="00311FA4" w:rsidRDefault="00AD4332" w:rsidP="00D87F72">
      <w:pPr>
        <w:ind w:firstLine="709"/>
        <w:jc w:val="both"/>
        <w:rPr>
          <w:sz w:val="28"/>
          <w:szCs w:val="28"/>
        </w:rPr>
      </w:pPr>
      <w:r w:rsidRPr="00311FA4">
        <w:rPr>
          <w:sz w:val="28"/>
          <w:szCs w:val="28"/>
        </w:rPr>
        <w:t xml:space="preserve">• Ускоренное электрическое вращение спирали Меркабы солнечного приветствия увеличивает количество античастичной базовой электрической частоты, передаваемой в матрицу ДНК тела и решетку катары из пространственных объединенных полей, и увеличивает количество античастичной частоты, отправляемой из тела в Землю. Планетарные щиты. Частота передается между человеческим телом и планетарными щитами Земли через воплощенные основные шаблоны решетки Катара, которые составляют Систему интерфейса планетарной биоподачи (PBIS)              </w:t>
      </w:r>
    </w:p>
    <w:p w14:paraId="63819DA2" w14:textId="77777777" w:rsidR="00AD4332" w:rsidRPr="00311FA4" w:rsidRDefault="00AD4332" w:rsidP="00D87F72">
      <w:pPr>
        <w:ind w:firstLine="709"/>
        <w:jc w:val="both"/>
        <w:rPr>
          <w:sz w:val="28"/>
          <w:szCs w:val="28"/>
        </w:rPr>
      </w:pPr>
      <w:r w:rsidRPr="00311FA4">
        <w:rPr>
          <w:sz w:val="28"/>
          <w:szCs w:val="28"/>
        </w:rPr>
        <w:t xml:space="preserve">• Электрическая энергия античастиц входит в тело через «верхнюю» электрическую гармонику и пространственные спирали Меркабы, коды базового электрического ускорения в шаблоне ДНК, электрические центры катары 2-5-8-11 центрального столпа решетки Катара, Электрический аспект Электромагнитных Центров Катары 1-3-6-9-12 на правой стороне тела («Столб левой стороны» на диаграмме Катхары), Электрические чакры 2-5-8-11 и Электрический аспект Электро -магнитные чакры 1-3-6-9-12.              </w:t>
      </w:r>
    </w:p>
    <w:p w14:paraId="7E89359A" w14:textId="77777777" w:rsidR="00AD4332" w:rsidRPr="00311FA4" w:rsidRDefault="00AD4332" w:rsidP="00D87F72">
      <w:pPr>
        <w:ind w:firstLine="709"/>
        <w:jc w:val="both"/>
        <w:rPr>
          <w:sz w:val="28"/>
          <w:szCs w:val="28"/>
        </w:rPr>
      </w:pPr>
      <w:r w:rsidRPr="00311FA4">
        <w:rPr>
          <w:sz w:val="28"/>
          <w:szCs w:val="28"/>
        </w:rPr>
        <w:t xml:space="preserve">• Приветствие Солнцу (вращение CW Top Electric Merkaba Field Activation) повышает Колебание тела (передача / расширение энергии), снижает вибрацию тела (удержание / сжатие энергии), делая тело более частым и более электрическим (передает больше энергии, чем потребляет в).              </w:t>
      </w:r>
    </w:p>
    <w:p w14:paraId="70DA4868" w14:textId="77777777" w:rsidR="00AD4332" w:rsidRPr="00311FA4" w:rsidRDefault="00AD4332" w:rsidP="00D87F72">
      <w:pPr>
        <w:ind w:firstLine="709"/>
        <w:jc w:val="both"/>
        <w:rPr>
          <w:sz w:val="28"/>
          <w:szCs w:val="28"/>
        </w:rPr>
      </w:pPr>
      <w:r w:rsidRPr="00311FA4">
        <w:rPr>
          <w:sz w:val="28"/>
          <w:szCs w:val="28"/>
        </w:rPr>
        <w:t xml:space="preserve">• Тело с более высокой частотой электрического тока имеет:              </w:t>
      </w:r>
    </w:p>
    <w:p w14:paraId="0118BA8B" w14:textId="77777777" w:rsidR="00AD4332" w:rsidRPr="00311FA4" w:rsidRDefault="00AD4332" w:rsidP="00D87F72">
      <w:pPr>
        <w:ind w:firstLine="709"/>
        <w:jc w:val="both"/>
        <w:rPr>
          <w:sz w:val="28"/>
          <w:szCs w:val="28"/>
        </w:rPr>
      </w:pPr>
      <w:r w:rsidRPr="00311FA4">
        <w:rPr>
          <w:sz w:val="28"/>
          <w:szCs w:val="28"/>
        </w:rPr>
        <w:t xml:space="preserve">• Более низкая вибрация, более высокая частота колебаний, меньшая плотность вещества              </w:t>
      </w:r>
    </w:p>
    <w:p w14:paraId="2CB9043E" w14:textId="77777777" w:rsidR="00AD4332" w:rsidRPr="00311FA4" w:rsidRDefault="00AD4332" w:rsidP="00D87F72">
      <w:pPr>
        <w:ind w:firstLine="709"/>
        <w:jc w:val="both"/>
        <w:rPr>
          <w:sz w:val="28"/>
          <w:szCs w:val="28"/>
        </w:rPr>
      </w:pPr>
      <w:r w:rsidRPr="00311FA4">
        <w:rPr>
          <w:sz w:val="28"/>
          <w:szCs w:val="28"/>
        </w:rPr>
        <w:t xml:space="preserve">• Больше активированных нитей ДНК, больше хромосом, воплощение большего количества уровней сознания.              </w:t>
      </w:r>
    </w:p>
    <w:p w14:paraId="50E49CA2" w14:textId="77777777" w:rsidR="00AD4332" w:rsidRPr="00311FA4" w:rsidRDefault="00AD4332" w:rsidP="00D87F72">
      <w:pPr>
        <w:ind w:firstLine="709"/>
        <w:jc w:val="both"/>
        <w:rPr>
          <w:sz w:val="28"/>
          <w:szCs w:val="28"/>
        </w:rPr>
      </w:pPr>
      <w:r w:rsidRPr="00311FA4">
        <w:rPr>
          <w:sz w:val="28"/>
          <w:szCs w:val="28"/>
        </w:rPr>
        <w:t xml:space="preserve">• Замедление сердечного ритма, дыхания и метаболизма (скорость расширения и сокращения энергии), поэтому требуется              </w:t>
      </w:r>
    </w:p>
    <w:p w14:paraId="6D59DD96" w14:textId="77777777" w:rsidR="00AD4332" w:rsidRPr="00311FA4" w:rsidRDefault="00AD4332" w:rsidP="00D87F72">
      <w:pPr>
        <w:ind w:firstLine="709"/>
        <w:jc w:val="both"/>
        <w:rPr>
          <w:sz w:val="28"/>
          <w:szCs w:val="28"/>
        </w:rPr>
      </w:pPr>
      <w:r w:rsidRPr="00311FA4">
        <w:rPr>
          <w:sz w:val="28"/>
          <w:szCs w:val="28"/>
        </w:rPr>
        <w:t>меньше еды (сжигает топливо медленнее).</w:t>
      </w:r>
    </w:p>
    <w:p w14:paraId="2B96A6D9" w14:textId="77777777" w:rsidR="00AD4332" w:rsidRPr="00311FA4" w:rsidRDefault="00AD4332" w:rsidP="00D87F72">
      <w:pPr>
        <w:ind w:firstLine="709"/>
        <w:jc w:val="both"/>
        <w:rPr>
          <w:sz w:val="28"/>
          <w:szCs w:val="28"/>
        </w:rPr>
      </w:pPr>
      <w:r w:rsidRPr="00311FA4">
        <w:rPr>
          <w:sz w:val="28"/>
          <w:szCs w:val="28"/>
        </w:rPr>
        <w:t xml:space="preserve">• Большее долголетие и меньше сна (тело может синтезировать естественную энергию более высоких частот и поток              </w:t>
      </w:r>
    </w:p>
    <w:p w14:paraId="4D8BA747" w14:textId="77777777" w:rsidR="00AD4332" w:rsidRPr="00311FA4" w:rsidRDefault="00AD4332" w:rsidP="00D87F72">
      <w:pPr>
        <w:ind w:firstLine="709"/>
        <w:jc w:val="both"/>
        <w:rPr>
          <w:sz w:val="28"/>
          <w:szCs w:val="28"/>
        </w:rPr>
      </w:pPr>
      <w:r w:rsidRPr="00311FA4">
        <w:rPr>
          <w:sz w:val="28"/>
          <w:szCs w:val="28"/>
        </w:rPr>
        <w:t>Сознание на более длительные периоды без налогов.)</w:t>
      </w:r>
    </w:p>
    <w:p w14:paraId="019D1D79" w14:textId="77777777" w:rsidR="00AD4332" w:rsidRPr="00311FA4" w:rsidRDefault="00AD4332" w:rsidP="00D87F72">
      <w:pPr>
        <w:ind w:firstLine="709"/>
        <w:jc w:val="both"/>
        <w:rPr>
          <w:sz w:val="28"/>
          <w:szCs w:val="28"/>
        </w:rPr>
      </w:pPr>
      <w:r w:rsidRPr="00311FA4">
        <w:rPr>
          <w:sz w:val="28"/>
          <w:szCs w:val="28"/>
        </w:rPr>
        <w:t xml:space="preserve">• Большее количество кремнезема в соотношении кремнезема и углерода элементного состава и больший размер (больше места              </w:t>
      </w:r>
    </w:p>
    <w:p w14:paraId="038053CC" w14:textId="77777777" w:rsidR="00AD4332" w:rsidRPr="00311FA4" w:rsidRDefault="00AD4332" w:rsidP="00D87F72">
      <w:pPr>
        <w:ind w:firstLine="709"/>
        <w:jc w:val="both"/>
        <w:rPr>
          <w:sz w:val="28"/>
          <w:szCs w:val="28"/>
        </w:rPr>
      </w:pPr>
      <w:r w:rsidRPr="00311FA4">
        <w:rPr>
          <w:sz w:val="28"/>
          <w:szCs w:val="28"/>
        </w:rPr>
        <w:t>между ячейками; более развернутое дело).</w:t>
      </w:r>
    </w:p>
    <w:p w14:paraId="6D1B6C5C" w14:textId="77777777" w:rsidR="00AD4332" w:rsidRPr="00311FA4" w:rsidRDefault="00AD4332" w:rsidP="00D87F72">
      <w:pPr>
        <w:ind w:firstLine="709"/>
        <w:jc w:val="both"/>
        <w:rPr>
          <w:sz w:val="28"/>
          <w:szCs w:val="28"/>
        </w:rPr>
      </w:pPr>
      <w:r w:rsidRPr="00311FA4">
        <w:rPr>
          <w:sz w:val="28"/>
          <w:szCs w:val="28"/>
        </w:rPr>
        <w:t xml:space="preserve">• Восприятие расширенного Пространства и более медленного движения Времени.              </w:t>
      </w:r>
    </w:p>
    <w:p w14:paraId="5018F40C" w14:textId="77777777" w:rsidR="00AD4332" w:rsidRPr="00311FA4" w:rsidRDefault="00AD4332" w:rsidP="00D87F72">
      <w:pPr>
        <w:ind w:firstLine="709"/>
        <w:jc w:val="both"/>
        <w:rPr>
          <w:sz w:val="28"/>
          <w:szCs w:val="28"/>
        </w:rPr>
      </w:pPr>
      <w:r w:rsidRPr="00311FA4">
        <w:rPr>
          <w:sz w:val="28"/>
          <w:szCs w:val="28"/>
        </w:rPr>
        <w:t xml:space="preserve">• Большее тепловыделение, следовательно, более низкая внутренняя температура. Естественный признак передачи больших сумм              </w:t>
      </w:r>
    </w:p>
    <w:p w14:paraId="68575D3A" w14:textId="77777777" w:rsidR="00AD4332" w:rsidRPr="00311FA4" w:rsidRDefault="00AD4332" w:rsidP="00D87F72">
      <w:pPr>
        <w:ind w:firstLine="709"/>
        <w:jc w:val="both"/>
        <w:rPr>
          <w:sz w:val="28"/>
          <w:szCs w:val="28"/>
        </w:rPr>
      </w:pPr>
      <w:r w:rsidRPr="00311FA4">
        <w:rPr>
          <w:sz w:val="28"/>
          <w:szCs w:val="28"/>
        </w:rPr>
        <w:t>энергии, направленной на Планетарные Щиты, чем она втягивает / получает от них. Энергия «отдача».</w:t>
      </w:r>
    </w:p>
    <w:p w14:paraId="7AA07759" w14:textId="77777777" w:rsidR="00AD4332" w:rsidRPr="00311FA4" w:rsidRDefault="00AD4332" w:rsidP="00D87F72">
      <w:pPr>
        <w:ind w:firstLine="709"/>
        <w:jc w:val="both"/>
        <w:rPr>
          <w:sz w:val="28"/>
          <w:szCs w:val="28"/>
        </w:rPr>
      </w:pPr>
      <w:r w:rsidRPr="00311FA4">
        <w:rPr>
          <w:sz w:val="28"/>
          <w:szCs w:val="28"/>
        </w:rPr>
        <w:t> </w:t>
      </w:r>
    </w:p>
    <w:p w14:paraId="790F8624" w14:textId="77777777" w:rsidR="00AD4332" w:rsidRPr="00311FA4" w:rsidRDefault="00AD4332" w:rsidP="00D87F72">
      <w:pPr>
        <w:ind w:firstLine="709"/>
        <w:jc w:val="both"/>
        <w:rPr>
          <w:sz w:val="28"/>
          <w:szCs w:val="28"/>
        </w:rPr>
      </w:pPr>
      <w:r w:rsidRPr="00311FA4">
        <w:rPr>
          <w:sz w:val="28"/>
          <w:szCs w:val="28"/>
        </w:rPr>
        <w:t> </w:t>
      </w:r>
    </w:p>
    <w:p w14:paraId="639A1A2C" w14:textId="77777777" w:rsidR="00AD4332" w:rsidRPr="00311FA4" w:rsidRDefault="00AD4332" w:rsidP="00D87F72">
      <w:pPr>
        <w:ind w:firstLine="709"/>
        <w:jc w:val="both"/>
        <w:rPr>
          <w:sz w:val="28"/>
          <w:szCs w:val="28"/>
        </w:rPr>
      </w:pPr>
      <w:r w:rsidRPr="00311FA4">
        <w:rPr>
          <w:sz w:val="28"/>
          <w:szCs w:val="28"/>
        </w:rPr>
        <w:t>Лунное приветствие</w:t>
      </w:r>
    </w:p>
    <w:p w14:paraId="29EAF702" w14:textId="77777777" w:rsidR="00AD4332" w:rsidRPr="00311FA4" w:rsidRDefault="00AD4332" w:rsidP="00D87F72">
      <w:pPr>
        <w:ind w:firstLine="709"/>
        <w:jc w:val="both"/>
        <w:rPr>
          <w:sz w:val="28"/>
          <w:szCs w:val="28"/>
        </w:rPr>
      </w:pPr>
      <w:r w:rsidRPr="00311FA4">
        <w:rPr>
          <w:sz w:val="28"/>
          <w:szCs w:val="28"/>
        </w:rPr>
        <w:lastRenderedPageBreak/>
        <w:t>Магнитная активация Меркаба</w:t>
      </w:r>
    </w:p>
    <w:p w14:paraId="3612C638" w14:textId="77777777" w:rsidR="00AD4332" w:rsidRPr="00311FA4" w:rsidRDefault="00AD4332" w:rsidP="00D87F72">
      <w:pPr>
        <w:ind w:firstLine="709"/>
        <w:jc w:val="both"/>
        <w:rPr>
          <w:sz w:val="28"/>
          <w:szCs w:val="28"/>
        </w:rPr>
      </w:pPr>
      <w:r w:rsidRPr="00311FA4">
        <w:rPr>
          <w:sz w:val="28"/>
          <w:szCs w:val="28"/>
        </w:rPr>
        <w:t xml:space="preserve">• Лунные приветствия ускоряют вращение Магнитной Гармонической Спирали Меркабы (снизу, вращение против часовой стрелки), привлекая увеличенное количество магнитных частиц из спектра отраженного света Лунной магнитной спирали Меркаба и планетарных щитов Земли в основные магнитные коды в шаблоне ДНК, чтобы: </w:t>
      </w:r>
      <w:proofErr w:type="gramStart"/>
      <w:r w:rsidRPr="00311FA4">
        <w:rPr>
          <w:sz w:val="28"/>
          <w:szCs w:val="28"/>
        </w:rPr>
        <w:t>зарядить »тело</w:t>
      </w:r>
      <w:proofErr w:type="gramEnd"/>
      <w:r w:rsidRPr="00311FA4">
        <w:rPr>
          <w:sz w:val="28"/>
          <w:szCs w:val="28"/>
        </w:rPr>
        <w:t xml:space="preserve"> частотой магнитных частиц.              </w:t>
      </w:r>
    </w:p>
    <w:p w14:paraId="094B188E" w14:textId="77777777" w:rsidR="00AD4332" w:rsidRPr="00311FA4" w:rsidRDefault="00AD4332" w:rsidP="00D87F72">
      <w:pPr>
        <w:ind w:firstLine="709"/>
        <w:jc w:val="both"/>
        <w:rPr>
          <w:sz w:val="28"/>
          <w:szCs w:val="28"/>
        </w:rPr>
      </w:pPr>
      <w:r w:rsidRPr="00311FA4">
        <w:rPr>
          <w:sz w:val="28"/>
          <w:szCs w:val="28"/>
        </w:rPr>
        <w:t xml:space="preserve">• Ускоренное вращение магнитной спирали Меркабы лунного приветствия увеличивает количество основных частиц - магнитную частоту, передаваемую в матрицу ДНК тела и сетку катары из планетарных щитов Земли, и увеличивает количество частиц, отправляемых из тела в пространственные единые поля.              </w:t>
      </w:r>
    </w:p>
    <w:p w14:paraId="20F9BAA2" w14:textId="77777777" w:rsidR="00AD4332" w:rsidRPr="00311FA4" w:rsidRDefault="00AD4332" w:rsidP="00D87F72">
      <w:pPr>
        <w:ind w:firstLine="709"/>
        <w:jc w:val="both"/>
        <w:rPr>
          <w:sz w:val="28"/>
          <w:szCs w:val="28"/>
        </w:rPr>
      </w:pPr>
      <w:r w:rsidRPr="00311FA4">
        <w:rPr>
          <w:sz w:val="28"/>
          <w:szCs w:val="28"/>
        </w:rPr>
        <w:t xml:space="preserve">• Базовая магнитная энергия частицы проникает в тело через «нижнюю» магнитную гармонику и пространственные спирали Меркабы, базовые магнитные базовые коды в шаблоне ДНК, магнитные центры Катара 4-7-10 решетки Катара на левой стороне тело («Столб правой стороны» на диаграмме Катара), Магнитный аспект Электромагнитных Центров Катары 1-3-6-9-12 на правой стороне тела («Столп левой стороны» на диаграмме Катара), Магнитные чакры 4-7-10 и Магнитный аспект электромагнитных чакр 1-3-6-9¬12.              </w:t>
      </w:r>
    </w:p>
    <w:p w14:paraId="2779916D" w14:textId="77777777" w:rsidR="00AD4332" w:rsidRPr="00311FA4" w:rsidRDefault="00AD4332" w:rsidP="00D87F72">
      <w:pPr>
        <w:ind w:firstLine="709"/>
        <w:jc w:val="both"/>
        <w:rPr>
          <w:sz w:val="28"/>
          <w:szCs w:val="28"/>
        </w:rPr>
      </w:pPr>
      <w:r w:rsidRPr="00311FA4">
        <w:rPr>
          <w:sz w:val="28"/>
          <w:szCs w:val="28"/>
        </w:rPr>
        <w:t xml:space="preserve">• Лунные приветствия (активация нижнего магнитного поля Меркаба вращением против часовой стрелки) понижают колебания тела (передача / расширение энергии), повышают вибрацию тела (удержание / сжатие энергии), делая тело более низкочастотным и более магнитным (поглощает больше энергии, чем есть на самом деле. передача).              </w:t>
      </w:r>
    </w:p>
    <w:p w14:paraId="7DCCBB64" w14:textId="77777777" w:rsidR="00AD4332" w:rsidRPr="00311FA4" w:rsidRDefault="00AD4332" w:rsidP="00D87F72">
      <w:pPr>
        <w:ind w:firstLine="709"/>
        <w:jc w:val="both"/>
        <w:rPr>
          <w:sz w:val="28"/>
          <w:szCs w:val="28"/>
        </w:rPr>
      </w:pPr>
      <w:r w:rsidRPr="00311FA4">
        <w:rPr>
          <w:sz w:val="28"/>
          <w:szCs w:val="28"/>
        </w:rPr>
        <w:t xml:space="preserve">• Магнитное тело более низкой частоты имеет:              </w:t>
      </w:r>
    </w:p>
    <w:p w14:paraId="323DDF65" w14:textId="77777777" w:rsidR="00AD4332" w:rsidRPr="00311FA4" w:rsidRDefault="00AD4332" w:rsidP="00D87F72">
      <w:pPr>
        <w:ind w:firstLine="709"/>
        <w:jc w:val="both"/>
        <w:rPr>
          <w:sz w:val="28"/>
          <w:szCs w:val="28"/>
        </w:rPr>
      </w:pPr>
      <w:r w:rsidRPr="00311FA4">
        <w:rPr>
          <w:sz w:val="28"/>
          <w:szCs w:val="28"/>
        </w:rPr>
        <w:t xml:space="preserve">• Более высокая вибрация, более низкая частота колебаний, большая плотность вещества.              </w:t>
      </w:r>
    </w:p>
    <w:p w14:paraId="0AAFE71B" w14:textId="77777777" w:rsidR="00AD4332" w:rsidRPr="00311FA4" w:rsidRDefault="00AD4332" w:rsidP="00D87F72">
      <w:pPr>
        <w:ind w:firstLine="709"/>
        <w:jc w:val="both"/>
        <w:rPr>
          <w:sz w:val="28"/>
          <w:szCs w:val="28"/>
        </w:rPr>
      </w:pPr>
      <w:r w:rsidRPr="00311FA4">
        <w:rPr>
          <w:sz w:val="28"/>
          <w:szCs w:val="28"/>
        </w:rPr>
        <w:t xml:space="preserve">• Меньше активированных нитей ДНК, меньше хромосом, воплощение меньшего количества уровней сознания.              </w:t>
      </w:r>
    </w:p>
    <w:p w14:paraId="1941C03E" w14:textId="77777777" w:rsidR="00AD4332" w:rsidRPr="00311FA4" w:rsidRDefault="00AD4332" w:rsidP="00D87F72">
      <w:pPr>
        <w:ind w:firstLine="709"/>
        <w:jc w:val="both"/>
        <w:rPr>
          <w:sz w:val="28"/>
          <w:szCs w:val="28"/>
        </w:rPr>
      </w:pPr>
      <w:r w:rsidRPr="00311FA4">
        <w:rPr>
          <w:sz w:val="28"/>
          <w:szCs w:val="28"/>
        </w:rPr>
        <w:t xml:space="preserve">• Более быстрое сердцебиение, дыхание и метаболические ритмы (скорость расширения и сокращения энергии), поэтому требуется              </w:t>
      </w:r>
    </w:p>
    <w:p w14:paraId="0A78BE4D" w14:textId="77777777" w:rsidR="00AD4332" w:rsidRPr="00311FA4" w:rsidRDefault="00AD4332" w:rsidP="00D87F72">
      <w:pPr>
        <w:ind w:firstLine="709"/>
        <w:jc w:val="both"/>
        <w:rPr>
          <w:sz w:val="28"/>
          <w:szCs w:val="28"/>
        </w:rPr>
      </w:pPr>
      <w:r w:rsidRPr="00311FA4">
        <w:rPr>
          <w:sz w:val="28"/>
          <w:szCs w:val="28"/>
        </w:rPr>
        <w:t>больше еды (быстрее сжигает топливо).</w:t>
      </w:r>
    </w:p>
    <w:p w14:paraId="55295727" w14:textId="77777777" w:rsidR="00AD4332" w:rsidRPr="00311FA4" w:rsidRDefault="00AD4332" w:rsidP="00D87F72">
      <w:pPr>
        <w:ind w:firstLine="709"/>
        <w:jc w:val="both"/>
        <w:rPr>
          <w:sz w:val="28"/>
          <w:szCs w:val="28"/>
        </w:rPr>
      </w:pPr>
      <w:r w:rsidRPr="00311FA4">
        <w:rPr>
          <w:sz w:val="28"/>
          <w:szCs w:val="28"/>
        </w:rPr>
        <w:t xml:space="preserve">• Меньшая продолжительность жизни и потребность в большем количестве сна (организм может синтезировать естественную более высокочастотную энергию и              </w:t>
      </w:r>
    </w:p>
    <w:p w14:paraId="2E016270" w14:textId="77777777" w:rsidR="00AD4332" w:rsidRPr="00311FA4" w:rsidRDefault="00AD4332" w:rsidP="00D87F72">
      <w:pPr>
        <w:ind w:firstLine="709"/>
        <w:jc w:val="both"/>
        <w:rPr>
          <w:sz w:val="28"/>
          <w:szCs w:val="28"/>
        </w:rPr>
      </w:pPr>
      <w:r w:rsidRPr="00311FA4">
        <w:rPr>
          <w:sz w:val="28"/>
          <w:szCs w:val="28"/>
        </w:rPr>
        <w:t>Поток Сознания на более короткие периоды; налоги проще)</w:t>
      </w:r>
    </w:p>
    <w:p w14:paraId="062A326A" w14:textId="77777777" w:rsidR="00AD4332" w:rsidRPr="00311FA4" w:rsidRDefault="00AD4332" w:rsidP="00D87F72">
      <w:pPr>
        <w:ind w:firstLine="709"/>
        <w:jc w:val="both"/>
        <w:rPr>
          <w:sz w:val="28"/>
          <w:szCs w:val="28"/>
        </w:rPr>
      </w:pPr>
      <w:r w:rsidRPr="00311FA4">
        <w:rPr>
          <w:sz w:val="28"/>
          <w:szCs w:val="28"/>
        </w:rPr>
        <w:t xml:space="preserve">• Большее количество углерода в соотношении кремнезема и углерода элементного состава и меньший размер (меньше              </w:t>
      </w:r>
    </w:p>
    <w:p w14:paraId="1BDCCA2D" w14:textId="77777777" w:rsidR="00AD4332" w:rsidRPr="00311FA4" w:rsidRDefault="00AD4332" w:rsidP="00D87F72">
      <w:pPr>
        <w:ind w:firstLine="709"/>
        <w:jc w:val="both"/>
        <w:rPr>
          <w:sz w:val="28"/>
          <w:szCs w:val="28"/>
        </w:rPr>
      </w:pPr>
      <w:r w:rsidRPr="00311FA4">
        <w:rPr>
          <w:sz w:val="28"/>
          <w:szCs w:val="28"/>
        </w:rPr>
        <w:t>пространство между ячейками; более узкая тема).</w:t>
      </w:r>
    </w:p>
    <w:p w14:paraId="0044E6A2" w14:textId="77777777" w:rsidR="00AD4332" w:rsidRPr="00311FA4" w:rsidRDefault="00AD4332" w:rsidP="00D87F72">
      <w:pPr>
        <w:ind w:firstLine="709"/>
        <w:jc w:val="both"/>
        <w:rPr>
          <w:sz w:val="28"/>
          <w:szCs w:val="28"/>
        </w:rPr>
      </w:pPr>
      <w:r w:rsidRPr="00311FA4">
        <w:rPr>
          <w:sz w:val="28"/>
          <w:szCs w:val="28"/>
        </w:rPr>
        <w:t xml:space="preserve">• Восприятие сжатого или более ограниченного Пространства и более быстрого движения Времени.              </w:t>
      </w:r>
    </w:p>
    <w:p w14:paraId="6E5096DC" w14:textId="77777777" w:rsidR="00AD4332" w:rsidRPr="00311FA4" w:rsidRDefault="00AD4332" w:rsidP="00D87F72">
      <w:pPr>
        <w:ind w:firstLine="709"/>
        <w:jc w:val="both"/>
        <w:rPr>
          <w:sz w:val="28"/>
          <w:szCs w:val="28"/>
        </w:rPr>
      </w:pPr>
      <w:r w:rsidRPr="00311FA4">
        <w:rPr>
          <w:sz w:val="28"/>
          <w:szCs w:val="28"/>
        </w:rPr>
        <w:t xml:space="preserve">• Меньшее тепловыделение, следовательно, более высокая внутренняя температура.              </w:t>
      </w:r>
    </w:p>
    <w:p w14:paraId="24B8771A" w14:textId="77777777" w:rsidR="00AD4332" w:rsidRPr="00311FA4" w:rsidRDefault="00AD4332" w:rsidP="00D87F72">
      <w:pPr>
        <w:ind w:firstLine="709"/>
        <w:jc w:val="both"/>
        <w:rPr>
          <w:sz w:val="28"/>
          <w:szCs w:val="28"/>
        </w:rPr>
      </w:pPr>
      <w:r w:rsidRPr="00311FA4">
        <w:rPr>
          <w:sz w:val="28"/>
          <w:szCs w:val="28"/>
        </w:rPr>
        <w:t xml:space="preserve">• Естественная характеристика получения большего количества энергии от планетных щитов, чем есть              </w:t>
      </w:r>
    </w:p>
    <w:p w14:paraId="53BDE800" w14:textId="77777777" w:rsidR="00AD4332" w:rsidRPr="00311FA4" w:rsidRDefault="00AD4332" w:rsidP="00D87F72">
      <w:pPr>
        <w:ind w:firstLine="709"/>
        <w:jc w:val="both"/>
        <w:rPr>
          <w:sz w:val="28"/>
          <w:szCs w:val="28"/>
        </w:rPr>
      </w:pPr>
      <w:r w:rsidRPr="00311FA4">
        <w:rPr>
          <w:sz w:val="28"/>
          <w:szCs w:val="28"/>
        </w:rPr>
        <w:lastRenderedPageBreak/>
        <w:t>передавая в них. Энергия «забирает».</w:t>
      </w:r>
    </w:p>
    <w:p w14:paraId="377A33BF" w14:textId="77777777" w:rsidR="00AD4332" w:rsidRPr="00311FA4" w:rsidRDefault="00AD4332" w:rsidP="00D87F72">
      <w:pPr>
        <w:ind w:firstLine="709"/>
        <w:jc w:val="both"/>
        <w:rPr>
          <w:sz w:val="28"/>
          <w:szCs w:val="28"/>
        </w:rPr>
      </w:pPr>
      <w:r w:rsidRPr="00311FA4">
        <w:rPr>
          <w:sz w:val="28"/>
          <w:szCs w:val="28"/>
        </w:rPr>
        <w:t>              Q</w:t>
      </w:r>
    </w:p>
    <w:p w14:paraId="662007DE" w14:textId="77777777" w:rsidR="00AD4332" w:rsidRPr="00311FA4" w:rsidRDefault="00AD4332" w:rsidP="00D87F72">
      <w:pPr>
        <w:ind w:firstLine="709"/>
        <w:jc w:val="both"/>
        <w:rPr>
          <w:sz w:val="28"/>
          <w:szCs w:val="28"/>
        </w:rPr>
      </w:pPr>
      <w:r w:rsidRPr="00311FA4">
        <w:rPr>
          <w:sz w:val="28"/>
          <w:szCs w:val="28"/>
        </w:rPr>
        <w:t xml:space="preserve">X Лунное приветствие "заряжает" нижнюю магнитную спираль Меркабы против часовой стрелки, чтобы поддерживать ее естественный цикл в 11 2/3 оборотов на 1 "триллионную" наносекунду ",              </w:t>
      </w:r>
    </w:p>
    <w:p w14:paraId="75DAB58C" w14:textId="77777777" w:rsidR="00AD4332" w:rsidRPr="00311FA4" w:rsidRDefault="00AD4332" w:rsidP="00D87F72">
      <w:pPr>
        <w:ind w:firstLine="709"/>
        <w:jc w:val="both"/>
        <w:rPr>
          <w:sz w:val="28"/>
          <w:szCs w:val="28"/>
        </w:rPr>
      </w:pPr>
      <w:r w:rsidRPr="00311FA4">
        <w:rPr>
          <w:sz w:val="28"/>
          <w:szCs w:val="28"/>
        </w:rPr>
        <w:t>через которые естественным образом поддерживаются базовые магнитные системы тела.</w:t>
      </w:r>
    </w:p>
    <w:p w14:paraId="6273BD42" w14:textId="77777777" w:rsidR="00AD4332" w:rsidRPr="00311FA4" w:rsidRDefault="00AD4332" w:rsidP="00D87F72">
      <w:pPr>
        <w:ind w:firstLine="709"/>
        <w:jc w:val="both"/>
        <w:rPr>
          <w:sz w:val="28"/>
          <w:szCs w:val="28"/>
        </w:rPr>
      </w:pPr>
      <w:r w:rsidRPr="00311FA4">
        <w:rPr>
          <w:sz w:val="28"/>
          <w:szCs w:val="28"/>
        </w:rPr>
        <w:t xml:space="preserve">              </w:t>
      </w:r>
    </w:p>
    <w:p w14:paraId="0D30817E" w14:textId="77777777" w:rsidR="00AD4332" w:rsidRPr="00311FA4" w:rsidRDefault="00AD4332" w:rsidP="00D87F72">
      <w:pPr>
        <w:ind w:firstLine="709"/>
        <w:jc w:val="both"/>
        <w:rPr>
          <w:sz w:val="28"/>
          <w:szCs w:val="28"/>
        </w:rPr>
      </w:pPr>
      <w:r w:rsidRPr="00311FA4">
        <w:rPr>
          <w:sz w:val="28"/>
          <w:szCs w:val="28"/>
        </w:rPr>
        <w:t> </w:t>
      </w:r>
    </w:p>
    <w:p w14:paraId="18E4838F" w14:textId="77777777" w:rsidR="00AD4332" w:rsidRPr="00311FA4" w:rsidRDefault="00AD4332" w:rsidP="00D87F72">
      <w:pPr>
        <w:ind w:firstLine="709"/>
        <w:jc w:val="both"/>
        <w:rPr>
          <w:sz w:val="28"/>
          <w:szCs w:val="28"/>
        </w:rPr>
      </w:pPr>
      <w:r w:rsidRPr="00311FA4">
        <w:rPr>
          <w:sz w:val="28"/>
          <w:szCs w:val="28"/>
        </w:rPr>
        <w:t> </w:t>
      </w:r>
    </w:p>
    <w:p w14:paraId="1197D50D" w14:textId="77777777" w:rsidR="00AD4332" w:rsidRPr="00311FA4" w:rsidRDefault="00AD4332" w:rsidP="00D87F72">
      <w:pPr>
        <w:ind w:firstLine="709"/>
        <w:jc w:val="both"/>
        <w:rPr>
          <w:sz w:val="28"/>
          <w:szCs w:val="28"/>
        </w:rPr>
      </w:pPr>
      <w:r w:rsidRPr="00311FA4">
        <w:rPr>
          <w:sz w:val="28"/>
          <w:szCs w:val="28"/>
        </w:rPr>
        <w:t xml:space="preserve">Естественное соотношение между верхним CW-электрическим «мужским» гармоническим полем Меркабы и нижним-CCW-магнитным- «женским» гармоническим полем Меркабы составляет 33-кратное электрическое вращение на 1 «триллионную» наносекунды и Магнитное дно, 11 оборотов против часовой стрелки на 1 "триллионную" наносекунду. </w:t>
      </w:r>
    </w:p>
    <w:p w14:paraId="08D50DDF" w14:textId="77777777" w:rsidR="00AD4332" w:rsidRPr="00464B26" w:rsidRDefault="00AD4332" w:rsidP="002F1918">
      <w:pPr>
        <w:pStyle w:val="1"/>
        <w:rPr>
          <w:szCs w:val="28"/>
        </w:rPr>
      </w:pPr>
      <w:bookmarkStart w:id="34" w:name="_Toc130541245"/>
      <w:r w:rsidRPr="00311FA4">
        <w:rPr>
          <w:szCs w:val="28"/>
        </w:rPr>
        <w:lastRenderedPageBreak/>
        <w:t>Раздел F</w:t>
      </w:r>
      <w:bookmarkEnd w:id="34"/>
    </w:p>
    <w:p w14:paraId="7081D5B0" w14:textId="77777777" w:rsidR="00AD4332" w:rsidRPr="00311FA4" w:rsidRDefault="00AD4332" w:rsidP="00761DC3">
      <w:pPr>
        <w:pStyle w:val="2"/>
        <w:rPr>
          <w:szCs w:val="28"/>
        </w:rPr>
      </w:pPr>
      <w:bookmarkStart w:id="35" w:name="_Toc130541246"/>
      <w:r w:rsidRPr="00311FA4">
        <w:rPr>
          <w:szCs w:val="28"/>
        </w:rPr>
        <w:t>Запретная история, часть 1: Атлантида</w:t>
      </w:r>
      <w:bookmarkEnd w:id="35"/>
      <w:r w:rsidRPr="00311FA4">
        <w:rPr>
          <w:szCs w:val="28"/>
        </w:rPr>
        <w:t xml:space="preserve"> </w:t>
      </w:r>
    </w:p>
    <w:p w14:paraId="21F553EB" w14:textId="610CCA24" w:rsidR="00AD4332" w:rsidRPr="00311FA4" w:rsidRDefault="00AD4332" w:rsidP="00D87F72">
      <w:pPr>
        <w:ind w:firstLine="709"/>
        <w:jc w:val="both"/>
        <w:rPr>
          <w:sz w:val="28"/>
          <w:szCs w:val="28"/>
        </w:rPr>
      </w:pPr>
      <w:r w:rsidRPr="00311FA4">
        <w:rPr>
          <w:sz w:val="28"/>
          <w:szCs w:val="28"/>
        </w:rPr>
        <w:t>  Заговор Атлантов и круглые столы</w:t>
      </w:r>
    </w:p>
    <w:p w14:paraId="5BA129AC" w14:textId="77777777" w:rsidR="00AD4332" w:rsidRPr="00311FA4" w:rsidRDefault="00AD4332" w:rsidP="00D87F72">
      <w:pPr>
        <w:ind w:firstLine="709"/>
        <w:jc w:val="both"/>
        <w:rPr>
          <w:sz w:val="28"/>
          <w:szCs w:val="28"/>
        </w:rPr>
      </w:pPr>
      <w:r w:rsidRPr="00311FA4">
        <w:rPr>
          <w:sz w:val="28"/>
          <w:szCs w:val="28"/>
        </w:rPr>
        <w:t>Долгосрочные проблемы и немедленные решения</w:t>
      </w:r>
    </w:p>
    <w:p w14:paraId="50C89A61" w14:textId="77777777" w:rsidR="00AD4332" w:rsidRPr="00311FA4" w:rsidRDefault="00AD4332" w:rsidP="00D87F72">
      <w:pPr>
        <w:ind w:firstLine="709"/>
        <w:jc w:val="both"/>
        <w:rPr>
          <w:sz w:val="28"/>
          <w:szCs w:val="28"/>
        </w:rPr>
      </w:pPr>
      <w:r w:rsidRPr="00311FA4">
        <w:rPr>
          <w:sz w:val="28"/>
          <w:szCs w:val="28"/>
        </w:rPr>
        <w:t>Радужные круглые столы</w:t>
      </w:r>
    </w:p>
    <w:p w14:paraId="3AD74E7C" w14:textId="77777777" w:rsidR="00AD4332" w:rsidRPr="00311FA4" w:rsidRDefault="00AD4332" w:rsidP="00D87F72">
      <w:pPr>
        <w:ind w:firstLine="709"/>
        <w:jc w:val="both"/>
        <w:rPr>
          <w:sz w:val="28"/>
          <w:szCs w:val="28"/>
        </w:rPr>
      </w:pPr>
      <w:r w:rsidRPr="00311FA4">
        <w:rPr>
          <w:sz w:val="28"/>
          <w:szCs w:val="28"/>
        </w:rPr>
        <w:t xml:space="preserve">• Священная Наука Механика, с помощью которой может быть осуществлена </w:t>
      </w:r>
      <w:r w:rsidRPr="00311FA4">
        <w:rPr>
          <w:rFonts w:ascii="Times New Roman" w:hAnsi="Times New Roman" w:cs="Times New Roman"/>
          <w:sz w:val="28"/>
          <w:szCs w:val="28"/>
        </w:rPr>
        <w:t>​​</w:t>
      </w:r>
      <w:r w:rsidRPr="00311FA4">
        <w:rPr>
          <w:rFonts w:cs="Verdana"/>
          <w:sz w:val="28"/>
          <w:szCs w:val="28"/>
        </w:rPr>
        <w:t xml:space="preserve">Реорганизация Планетарного Христова, долгое время была скрыта в Легендах о короле Артуре и «Рыцарях Круглого стола».              </w:t>
      </w:r>
    </w:p>
    <w:p w14:paraId="70EABD51" w14:textId="77777777" w:rsidR="00AD4332" w:rsidRPr="00311FA4" w:rsidRDefault="00AD4332" w:rsidP="00D87F72">
      <w:pPr>
        <w:ind w:firstLine="709"/>
        <w:jc w:val="both"/>
        <w:rPr>
          <w:sz w:val="28"/>
          <w:szCs w:val="28"/>
        </w:rPr>
      </w:pPr>
      <w:r w:rsidRPr="00311FA4">
        <w:rPr>
          <w:sz w:val="28"/>
          <w:szCs w:val="28"/>
        </w:rPr>
        <w:t xml:space="preserve">• «Круглый стол» из легенды о короле Артуре относился к Советам по печаткам. Слово «Перстень» означает «Звездные врата». Согласно древним знаниям рас Палайдия Уртитского монастыря, Советы-печатки представляли собой особые группы ангельских людей, которые собрались, чтобы запустить исправленные последовательности огненных букв в планетарные щиты Земли </w:t>
      </w:r>
      <w:proofErr w:type="gramStart"/>
      <w:r w:rsidRPr="00311FA4">
        <w:rPr>
          <w:sz w:val="28"/>
          <w:szCs w:val="28"/>
        </w:rPr>
        <w:t>во время</w:t>
      </w:r>
      <w:proofErr w:type="gramEnd"/>
      <w:r w:rsidRPr="00311FA4">
        <w:rPr>
          <w:sz w:val="28"/>
          <w:szCs w:val="28"/>
        </w:rPr>
        <w:t xml:space="preserve"> САК, чтобы предотвратить сдвиг полюсов и постепенно восстановить Землю D-12 Christos Divine. Чертеж (Щит Араматены).              </w:t>
      </w:r>
    </w:p>
    <w:p w14:paraId="786DB732" w14:textId="77777777" w:rsidR="00AD4332" w:rsidRPr="00311FA4" w:rsidRDefault="00AD4332" w:rsidP="00D87F72">
      <w:pPr>
        <w:ind w:firstLine="709"/>
        <w:jc w:val="both"/>
        <w:rPr>
          <w:sz w:val="28"/>
          <w:szCs w:val="28"/>
        </w:rPr>
      </w:pPr>
      <w:r w:rsidRPr="00311FA4">
        <w:rPr>
          <w:sz w:val="28"/>
          <w:szCs w:val="28"/>
        </w:rPr>
        <w:t xml:space="preserve">• «Круглый стол» из легенды о короле Артуре называется «Круглый стол Радуги». Круглые столы «Радуга» - это группы ангельских людей, объединенных в 4 раунда эволюции, которым поручено направлять первичный звуковой поток «Радужный луч» или «Кхундарай» из-за пределов 15-мерной временной матрицы в планетарные щиты Земли </w:t>
      </w:r>
      <w:proofErr w:type="gramStart"/>
      <w:r w:rsidRPr="00311FA4">
        <w:rPr>
          <w:sz w:val="28"/>
          <w:szCs w:val="28"/>
        </w:rPr>
        <w:t>во время</w:t>
      </w:r>
      <w:proofErr w:type="gramEnd"/>
      <w:r w:rsidRPr="00311FA4">
        <w:rPr>
          <w:sz w:val="28"/>
          <w:szCs w:val="28"/>
        </w:rPr>
        <w:t xml:space="preserve"> SAC. Бег Радужного Луча </w:t>
      </w:r>
      <w:proofErr w:type="gramStart"/>
      <w:r w:rsidRPr="00311FA4">
        <w:rPr>
          <w:sz w:val="28"/>
          <w:szCs w:val="28"/>
        </w:rPr>
        <w:t>во время</w:t>
      </w:r>
      <w:proofErr w:type="gramEnd"/>
      <w:r w:rsidRPr="00311FA4">
        <w:rPr>
          <w:sz w:val="28"/>
          <w:szCs w:val="28"/>
        </w:rPr>
        <w:t xml:space="preserve"> САК позволяет планете сохранять естественный электромагнитный баланс, чтобы предотвратить сдвиг полюсов, и восстанавливает органическое выравнивание планет D-12 по Христу.              </w:t>
      </w:r>
    </w:p>
    <w:p w14:paraId="2419F339" w14:textId="2FB88AE9" w:rsidR="00AD4332" w:rsidRPr="00311FA4" w:rsidRDefault="00AD4332" w:rsidP="00D87F72">
      <w:pPr>
        <w:ind w:firstLine="709"/>
        <w:jc w:val="both"/>
        <w:rPr>
          <w:sz w:val="28"/>
          <w:szCs w:val="28"/>
        </w:rPr>
      </w:pPr>
      <w:r w:rsidRPr="00311FA4">
        <w:rPr>
          <w:sz w:val="28"/>
          <w:szCs w:val="28"/>
        </w:rPr>
        <w:t>• После Атлантического Потопа в 9558 г. до н.э. знания о Круглых столах Радуги (RRT) были намеренно скрыты от ангельских человеческих рас современной Земли человеческими иллюминатами и расами падших ангелов, которые желают создать сдвиг полюсов во время долгожданного SAC 2000-2017 гг</w:t>
      </w:r>
      <w:r w:rsidR="00845360" w:rsidRPr="00311FA4">
        <w:rPr>
          <w:sz w:val="28"/>
          <w:szCs w:val="28"/>
        </w:rPr>
        <w:t>.</w:t>
      </w:r>
      <w:r w:rsidRPr="00311FA4">
        <w:rPr>
          <w:sz w:val="28"/>
          <w:szCs w:val="28"/>
        </w:rPr>
        <w:t xml:space="preserve"> Они надеются использовать САК 2000-2017 гг., </w:t>
      </w:r>
      <w:proofErr w:type="gramStart"/>
      <w:r w:rsidRPr="00311FA4">
        <w:rPr>
          <w:sz w:val="28"/>
          <w:szCs w:val="28"/>
        </w:rPr>
        <w:t>Чтобы</w:t>
      </w:r>
      <w:proofErr w:type="gramEnd"/>
      <w:r w:rsidRPr="00311FA4">
        <w:rPr>
          <w:sz w:val="28"/>
          <w:szCs w:val="28"/>
        </w:rPr>
        <w:t xml:space="preserve">, наконец, выполнить свой план «очистки земной собственности» от ангельских человеческих рас, чтобы впоследствии переселить свои гибридные расы на Землю «после того, как осядет пыль», в рамках анти- «Одного мирового порядка». Christiac Программа тоталитарной эксплуатации и господства.              </w:t>
      </w:r>
    </w:p>
    <w:p w14:paraId="1294A781" w14:textId="77777777" w:rsidR="00AD4332" w:rsidRPr="00311FA4" w:rsidRDefault="00AD4332" w:rsidP="00D87F72">
      <w:pPr>
        <w:ind w:firstLine="709"/>
        <w:jc w:val="both"/>
        <w:rPr>
          <w:sz w:val="28"/>
          <w:szCs w:val="28"/>
        </w:rPr>
      </w:pPr>
      <w:r w:rsidRPr="00311FA4">
        <w:rPr>
          <w:sz w:val="28"/>
          <w:szCs w:val="28"/>
        </w:rPr>
        <w:t>Атлантический заговор</w:t>
      </w:r>
    </w:p>
    <w:p w14:paraId="6BEAB283" w14:textId="77777777" w:rsidR="00AD4332" w:rsidRPr="00311FA4" w:rsidRDefault="00AD4332" w:rsidP="00D87F72">
      <w:pPr>
        <w:ind w:firstLine="709"/>
        <w:jc w:val="both"/>
        <w:rPr>
          <w:sz w:val="28"/>
          <w:szCs w:val="28"/>
        </w:rPr>
      </w:pPr>
      <w:r w:rsidRPr="00311FA4">
        <w:rPr>
          <w:sz w:val="28"/>
          <w:szCs w:val="28"/>
        </w:rPr>
        <w:t xml:space="preserve">• Антихристианская повестка дня падших ангелов / иллюминатов укрепилась на Земле в 25 500 г. до н.э., когда Нибиру Мардук-Ануннаки (Ануннаки + Омикрон Дракониан) захватили контроль над Нибиру и Земными D-4 Универсальными Вратами Солнечной Звезды-4, в известном событии как «Восстание Люцифера».              </w:t>
      </w:r>
    </w:p>
    <w:p w14:paraId="25CF43B4" w14:textId="77777777" w:rsidR="00AD4332" w:rsidRPr="00311FA4" w:rsidRDefault="00AD4332" w:rsidP="00D87F72">
      <w:pPr>
        <w:ind w:firstLine="709"/>
        <w:jc w:val="both"/>
        <w:rPr>
          <w:sz w:val="28"/>
          <w:szCs w:val="28"/>
        </w:rPr>
      </w:pPr>
      <w:r w:rsidRPr="00311FA4">
        <w:rPr>
          <w:sz w:val="28"/>
          <w:szCs w:val="28"/>
        </w:rPr>
        <w:t xml:space="preserve">• Название «Люцифер» происходит от гибридной плеядеанско-нибируйской расы ануннаков, которая возникла в результате объединения нибируйской лулитанской семьи Плотности-2 из линии аннунаков Тота-Энки-Зефелиума (Зета) с семьей Сатайн линии Мардука-Ануннаки и D-11 Necromiton </w:t>
      </w:r>
      <w:r w:rsidRPr="00311FA4">
        <w:rPr>
          <w:sz w:val="28"/>
          <w:szCs w:val="28"/>
        </w:rPr>
        <w:lastRenderedPageBreak/>
        <w:t xml:space="preserve">(«Жук-рептилия») Падшая раса Серафимов Андромеды (это самые современные каналы «Андроми»). В результате этой гибридизации произошли плеядеанские расы самджас-люциферианских ануннаков и мардук-некромитон-люциферианские ануннаки Сириуса B, Нибиру, Альфы и Омеги Центавра. Этот коллектив рас аннунаков, продвигающих антихристианскую повестку дня владычества, стал исторически известен как «люциферианцы», и иногда к ним присоединялись другие линии расы аннунаков и иллюминатов в их «поисках Святого Грааля».              </w:t>
      </w:r>
    </w:p>
    <w:p w14:paraId="1B650A76" w14:textId="77777777" w:rsidR="00AD4332" w:rsidRPr="00311FA4" w:rsidRDefault="00AD4332" w:rsidP="00D87F72">
      <w:pPr>
        <w:ind w:firstLine="709"/>
        <w:jc w:val="both"/>
        <w:rPr>
          <w:sz w:val="28"/>
          <w:szCs w:val="28"/>
        </w:rPr>
      </w:pPr>
      <w:r w:rsidRPr="00311FA4">
        <w:rPr>
          <w:sz w:val="28"/>
          <w:szCs w:val="28"/>
        </w:rPr>
        <w:t xml:space="preserve">• «Святой Грааль» - это термин, используемый в отношении 12 универсальных звездных ворот с печаткой Универсального комплекса тамплиеров, из которых ангельская человеческая раса имеет Священное поручение «Хранителя». «Поиски Грааля» начались задолго до того, как на Земле были посеяны ангельские люди, и это было основной темой мотивации.              </w:t>
      </w:r>
    </w:p>
    <w:p w14:paraId="0E4F21F1" w14:textId="77777777" w:rsidR="00AD4332" w:rsidRPr="00311FA4" w:rsidRDefault="00AD4332" w:rsidP="00D87F72">
      <w:pPr>
        <w:ind w:firstLine="709"/>
        <w:jc w:val="both"/>
        <w:rPr>
          <w:sz w:val="28"/>
          <w:szCs w:val="28"/>
        </w:rPr>
      </w:pPr>
      <w:r w:rsidRPr="00311FA4">
        <w:rPr>
          <w:sz w:val="28"/>
          <w:szCs w:val="28"/>
        </w:rPr>
        <w:t>за всей Запретной и записанной искаженной историей человечества.</w:t>
      </w:r>
    </w:p>
    <w:p w14:paraId="0CD5E28F" w14:textId="77777777" w:rsidR="00AD4332" w:rsidRPr="00311FA4" w:rsidRDefault="00AD4332" w:rsidP="00D87F72">
      <w:pPr>
        <w:ind w:firstLine="709"/>
        <w:jc w:val="both"/>
        <w:rPr>
          <w:sz w:val="28"/>
          <w:szCs w:val="28"/>
        </w:rPr>
      </w:pPr>
      <w:r w:rsidRPr="00311FA4">
        <w:rPr>
          <w:sz w:val="28"/>
          <w:szCs w:val="28"/>
        </w:rPr>
        <w:t xml:space="preserve">• Поиски Грааля для Звездных Врат Планетарных Тамплиеров Земли продолжились в Ангельских Человеческих 12-Племенах Seeding-3 после уничтожения Seedings-1 и 2 с помощью Войн Квестов Грааля с Ануннаками и Драконианскими Падшими Ангельскими Легионами. Во время Восстания Люцифера 25 500 г. до н.э. аннунаки-люциферианцы получили частичный контроль над тамплиерами Земли с помощью устройства, называемого Нибируйской Диодической Кристаллической Решеткой, которое все еще действует сегодня и играет ключевую роль в потенциальном исходе САК 2000-2017 гг.              </w:t>
      </w:r>
    </w:p>
    <w:p w14:paraId="046150C9" w14:textId="77777777" w:rsidR="00AD4332" w:rsidRPr="00311FA4" w:rsidRDefault="00AD4332" w:rsidP="00D87F72">
      <w:pPr>
        <w:ind w:firstLine="709"/>
        <w:jc w:val="both"/>
        <w:rPr>
          <w:sz w:val="28"/>
          <w:szCs w:val="28"/>
        </w:rPr>
      </w:pPr>
      <w:r w:rsidRPr="00311FA4">
        <w:rPr>
          <w:sz w:val="28"/>
          <w:szCs w:val="28"/>
        </w:rPr>
        <w:t xml:space="preserve">• В 22326 г. до н.э. расы люциферианских ануннаков истребили расы-хранители, пытавшиеся вмешаться в событие, известное как Резня Эйэяни, которое произошло на остатках Лемурийского континента, ныне известного как Кауаи, Гавайи. В 21 900 г. до н. Э. Они разрушили Гидровзвешенные Поля Небесного Лохаса, северо-восток Атлантиды, в Лохас-Кельтек-Друэйдек, Лохас-Кельтек-Друэйдек, в попытке уничтожить там изгнанных Ангельских Королей Человеческого Грааля Маджи; это событие дало нам последний крупный ледниковый период 21 900–14 000 до н.э. В 20 000 г. до н. Э. Они устроили вторжение Вичеруса-Сачеона на Россию. В 10500 г. до н.э. следующая фаза плана Люциферианского владычества развернулась в событии, названном Люциферианским Завоеванием, когда Атлантические острова Нохаса и Бруах перешли к гибриду Анну-Мелхиседек-Ануннаки-Человек и под контролем Падших Иеговиан и Люциферианских Ануннаков.              </w:t>
      </w:r>
    </w:p>
    <w:p w14:paraId="2464D16A" w14:textId="77777777" w:rsidR="00AD4332" w:rsidRPr="00311FA4" w:rsidRDefault="00AD4332" w:rsidP="00D87F72">
      <w:pPr>
        <w:ind w:firstLine="709"/>
        <w:jc w:val="both"/>
        <w:rPr>
          <w:sz w:val="28"/>
          <w:szCs w:val="28"/>
        </w:rPr>
      </w:pPr>
      <w:r w:rsidRPr="00311FA4">
        <w:rPr>
          <w:sz w:val="28"/>
          <w:szCs w:val="28"/>
        </w:rPr>
        <w:t xml:space="preserve">• Антихристианская повестка дня люциферианских рас ануннаков (не ВСЕ аннунаки относятся к «люциферианской» категории; некоторые из них придерживаются конкурирующих программ доминиона) ранее была утверждена в Bruah Atlantis в 9560 г. до н.э. в соответствии с Соглашением, называемым Люциферианским Заветом. Люциферианский Завет является частью 3-х конкурирующих программ доминирования Одного Мирового Порядка, вместе именуемых Заговором Атлантиды. Расы Ануннаков Люциферианского Завета организовали «Атлантический Потоп» в 9558 г. до н.э. и намеренное </w:t>
      </w:r>
      <w:r w:rsidRPr="00311FA4">
        <w:rPr>
          <w:sz w:val="28"/>
          <w:szCs w:val="28"/>
        </w:rPr>
        <w:lastRenderedPageBreak/>
        <w:t xml:space="preserve">«переписывание» истории человечества с этого времени. «Запретная история» раскрывает долгосрочный сюжет, в рамках которого Антихристианские программы заговора Атлантиды возникли после потопа до наших дней.              </w:t>
      </w:r>
    </w:p>
    <w:p w14:paraId="4AC2914B" w14:textId="77777777" w:rsidR="00AD4332" w:rsidRPr="00311FA4" w:rsidRDefault="00AD4332" w:rsidP="00D87F72">
      <w:pPr>
        <w:ind w:firstLine="709"/>
        <w:jc w:val="both"/>
        <w:rPr>
          <w:sz w:val="28"/>
          <w:szCs w:val="28"/>
        </w:rPr>
      </w:pPr>
      <w:r w:rsidRPr="00311FA4">
        <w:rPr>
          <w:sz w:val="28"/>
          <w:szCs w:val="28"/>
        </w:rPr>
        <w:t xml:space="preserve">• Люциферианский завет продолжался после наводнения в 9558 г. до н.э. во время вторжения шумеров «царя Ларса» в 8 900 г. до н.э., египетского вторжения «царя скарабеев» в 8 400 г. до н.э. и вторжения тамплиеров в 7 500 г. до н.э. Проникновение продолжалось до Центаврианской войны 5900 г. до н.э., когда Сириус Б. Махараджи (Синие Человеческие Стражи) вмешались напрямую с помощью воздушных налетов, чтобы помешать Драконианским и Люциферианским силам претендовать на мировое господство. Это событие частично задокументировано в древнем индуистском тексте Махабхараты.              </w:t>
      </w:r>
    </w:p>
    <w:p w14:paraId="254CD685" w14:textId="77777777" w:rsidR="00AD4332" w:rsidRPr="00311FA4" w:rsidRDefault="00AD4332" w:rsidP="00D87F72">
      <w:pPr>
        <w:ind w:firstLine="709"/>
        <w:jc w:val="both"/>
        <w:rPr>
          <w:sz w:val="28"/>
          <w:szCs w:val="28"/>
        </w:rPr>
      </w:pPr>
      <w:r w:rsidRPr="00311FA4">
        <w:rPr>
          <w:sz w:val="28"/>
          <w:szCs w:val="28"/>
        </w:rPr>
        <w:t xml:space="preserve">• В 3650 г. до н. Э. Нибируские люциферианцы организовали набеги майя, а в 3470 г. до н. Э. Была устроена резня с «лепетом», в ходе которой плеядеано-нибируйские легионы, Галактическая Федерация и человеческие иллюминаты Анну-Мельхиседеков получили временный контроль над Королями Грааля Маджи. ЗОЛОТАЯ КОРОБКА «Арка Завета», в которой находятся инструменты звездных ворот «Жезл и Посох». В сочетании с Нибируйской-Диодической-Кристаллической-Сеткой в </w:t>
      </w:r>
      <w:r w:rsidRPr="00311FA4">
        <w:rPr>
          <w:rFonts w:ascii="Times New Roman" w:hAnsi="Times New Roman" w:cs="Times New Roman"/>
          <w:sz w:val="28"/>
          <w:szCs w:val="28"/>
        </w:rPr>
        <w:t>​​</w:t>
      </w:r>
      <w:r w:rsidRPr="00311FA4">
        <w:rPr>
          <w:rFonts w:cs="Verdana"/>
          <w:sz w:val="28"/>
          <w:szCs w:val="28"/>
        </w:rPr>
        <w:t>Стоунхендже, Англия, Arc Tools использовались в Вавилоне, чтобы вызвать временный коллапс магнитных решеток Земли и установить части последовательности букв Огня в планетарных щитах Земли в обратн</w:t>
      </w:r>
      <w:r w:rsidRPr="00311FA4">
        <w:rPr>
          <w:sz w:val="28"/>
          <w:szCs w:val="28"/>
        </w:rPr>
        <w:t xml:space="preserve">ую последовательность.              </w:t>
      </w:r>
    </w:p>
    <w:p w14:paraId="0FCE71DA" w14:textId="77777777" w:rsidR="00AD4332" w:rsidRPr="00311FA4" w:rsidRDefault="00AD4332" w:rsidP="00D87F72">
      <w:pPr>
        <w:ind w:firstLine="709"/>
        <w:jc w:val="both"/>
        <w:rPr>
          <w:sz w:val="28"/>
          <w:szCs w:val="28"/>
        </w:rPr>
      </w:pPr>
      <w:r w:rsidRPr="00311FA4">
        <w:rPr>
          <w:sz w:val="28"/>
          <w:szCs w:val="28"/>
        </w:rPr>
        <w:t xml:space="preserve">• Искажения «Планетарного щита» в результате резни 3470 г. до н.э. с «лепетом» вызвали мутацию в шаблоне ДНК человека, которая сократила продолжительность жизни человека, заблокировала высшее сенсорное восприятие, вызвала потерю расовой памяти и «шифрование» наших исходных языковых моделей, которые основаны на Последовательность письма огня шаблона ДНК. С тех пор наша раса страдает амнезией, умирает молодыми и продолжает «болтать» в риторических конфликтах. Это историческое событие было записано как библейский рассказ о «Вавилонской башне».              </w:t>
      </w:r>
    </w:p>
    <w:p w14:paraId="7DF2813F" w14:textId="77777777" w:rsidR="00AD4332" w:rsidRPr="00311FA4" w:rsidRDefault="00AD4332" w:rsidP="00D87F72">
      <w:pPr>
        <w:ind w:firstLine="709"/>
        <w:jc w:val="both"/>
        <w:rPr>
          <w:sz w:val="28"/>
          <w:szCs w:val="28"/>
        </w:rPr>
      </w:pPr>
      <w:r w:rsidRPr="00311FA4">
        <w:rPr>
          <w:sz w:val="28"/>
          <w:szCs w:val="28"/>
        </w:rPr>
        <w:t xml:space="preserve">• После резни в 3470 г. до н.э., Падшие Ангелы выбрали «Избранных», потомков гибридов Анну-Мелхиседеков, для минимального ремонта и имплантации ДНК-шаблона, с помощью которого люцифериане и конкурирующие легионы Иегови-Ануннаков и Драконий могли начать свое постепенное проникновение в человек              </w:t>
      </w:r>
    </w:p>
    <w:p w14:paraId="5B5551E9" w14:textId="77777777" w:rsidR="00AD4332" w:rsidRPr="00311FA4" w:rsidRDefault="00AD4332" w:rsidP="00D87F72">
      <w:pPr>
        <w:ind w:firstLine="709"/>
        <w:jc w:val="both"/>
        <w:rPr>
          <w:sz w:val="28"/>
          <w:szCs w:val="28"/>
        </w:rPr>
      </w:pPr>
      <w:r w:rsidRPr="00311FA4">
        <w:rPr>
          <w:sz w:val="28"/>
          <w:szCs w:val="28"/>
        </w:rPr>
        <w:t>духовные и политические системы. Благодаря технологии удаленного «ченнелинга», осуществляемого посредством имплантации неестественного шаблона ДНК, «Избранные» постепенно подпитывались историей аннунаков и искаженными патриархальными духовными учениями «Бога войны» в стратегической и преднамеренной замене ангельского человеческого наследия. Они снова «передают ченнелинг» нам и посещают нас сегодня как доминирующая сила в Новом Веке и Движениях НЛО.</w:t>
      </w:r>
    </w:p>
    <w:p w14:paraId="73343394" w14:textId="77777777" w:rsidR="00AD4332" w:rsidRPr="00311FA4" w:rsidRDefault="00AD4332" w:rsidP="00D87F72">
      <w:pPr>
        <w:ind w:firstLine="709"/>
        <w:jc w:val="both"/>
        <w:rPr>
          <w:sz w:val="28"/>
          <w:szCs w:val="28"/>
        </w:rPr>
      </w:pPr>
      <w:r w:rsidRPr="00311FA4">
        <w:rPr>
          <w:sz w:val="28"/>
          <w:szCs w:val="28"/>
        </w:rPr>
        <w:t xml:space="preserve">• «Запечатанные каналы Махарика D-12» могут создавать защиту от межпространственных манипуляций их естественными био-неврологическими линиями связи.              </w:t>
      </w:r>
    </w:p>
    <w:p w14:paraId="34ABB019" w14:textId="77777777" w:rsidR="00AD4332" w:rsidRPr="00311FA4" w:rsidRDefault="00AD4332" w:rsidP="00D87F72">
      <w:pPr>
        <w:ind w:firstLine="709"/>
        <w:jc w:val="both"/>
        <w:rPr>
          <w:sz w:val="28"/>
          <w:szCs w:val="28"/>
        </w:rPr>
      </w:pPr>
      <w:r w:rsidRPr="00311FA4">
        <w:rPr>
          <w:sz w:val="28"/>
          <w:szCs w:val="28"/>
        </w:rPr>
        <w:lastRenderedPageBreak/>
        <w:t xml:space="preserve">• После вторжения Джосеров в Египет в 2668 г. до н.э. Галактическая Федерация продолжила свой предыдущий союз с Ануннаками Люциферианского Завета, временно похитив Золотую Коробку и Инструменты Ковенанта в 2024 г. до н.э. В это время они предприняли попытку вторжения в мировое владение под названием Завоевание Мертвого моря, начиная с Вавилонии и Шумерских городов в районах Мертвого моря; Библейские рассказы о разрушении «Содома и Гоморры» относятся к этому событию. «Бог» разрушил эти древние города НЕ больше, чем «Бог» организовал борьбу языков во время резни в 3470 г. до н.э. Бог НЕ Падший ангел-инопланетянин. Если бы Ангельские человеческие расы Короля Грааля Маджи не получили Золотой Ящик и Инструменты Ковенанта в 2024 году до н.э., Иеговианская и Люциферианская расы Ануннаков Галактической Федерации к настоящему времени доминировали бы в мире.              </w:t>
      </w:r>
    </w:p>
    <w:p w14:paraId="398F8853" w14:textId="77777777" w:rsidR="00AD4332" w:rsidRPr="00311FA4" w:rsidRDefault="00AD4332" w:rsidP="00D87F72">
      <w:pPr>
        <w:ind w:firstLine="709"/>
        <w:jc w:val="both"/>
        <w:rPr>
          <w:sz w:val="28"/>
          <w:szCs w:val="28"/>
        </w:rPr>
      </w:pPr>
      <w:r w:rsidRPr="00311FA4">
        <w:rPr>
          <w:sz w:val="28"/>
          <w:szCs w:val="28"/>
        </w:rPr>
        <w:t xml:space="preserve">• Со времени инсценированного потопа в Атлантиде в 9558 г. до н.э. человеческая история представляет собой прогрессивное продвижение Антихристианских повесток дня Атлантического Заговора и Люциферианского Завета. Истории Ноя, Авраама, Моисея, царей гиксосов и «трех христиан» являются ключевыми частями драмы «Заговор Атлантиды». В центре этой драмы - Золотой ящик Арки Завета, его инструменты звездных ворот и ОСНОВНАЯ ЦЕЛЬ              </w:t>
      </w:r>
    </w:p>
    <w:p w14:paraId="526D9871" w14:textId="77777777" w:rsidR="00AD4332" w:rsidRPr="00311FA4" w:rsidRDefault="00AD4332" w:rsidP="00D87F72">
      <w:pPr>
        <w:ind w:firstLine="709"/>
        <w:jc w:val="both"/>
        <w:rPr>
          <w:sz w:val="28"/>
          <w:szCs w:val="28"/>
        </w:rPr>
      </w:pPr>
      <w:r w:rsidRPr="00311FA4">
        <w:rPr>
          <w:sz w:val="28"/>
          <w:szCs w:val="28"/>
        </w:rPr>
        <w:t>Древний Падший Ангел / Иллюминаты: поиск Человека Грааля.</w:t>
      </w:r>
    </w:p>
    <w:p w14:paraId="517DFB0B" w14:textId="77777777" w:rsidR="00AD4332" w:rsidRPr="00311FA4" w:rsidRDefault="00AD4332" w:rsidP="00D87F72">
      <w:pPr>
        <w:ind w:firstLine="709"/>
        <w:jc w:val="both"/>
        <w:rPr>
          <w:sz w:val="28"/>
          <w:szCs w:val="28"/>
        </w:rPr>
      </w:pPr>
      <w:r w:rsidRPr="00311FA4">
        <w:rPr>
          <w:sz w:val="28"/>
          <w:szCs w:val="28"/>
        </w:rPr>
        <w:t xml:space="preserve">• Конкурирующие Иеговиано-Ануннаки, Люциферианские Ануннаки и Омикрон, Одедикрон и Зефелиум (Зета) Драконианские / Рептильные Падшие Ангелы и их потомки гибридной расы Анну-Мелхиседеков-иллюминатов (известные как линии Левиафанов-Антихристианских Царей) разделяют одну цель - владычество на Земле. чтобы забрать Земные Залы Звездных Врат Аменти.              </w:t>
      </w:r>
    </w:p>
    <w:p w14:paraId="6914C696" w14:textId="77777777" w:rsidR="00AD4332" w:rsidRPr="00311FA4" w:rsidRDefault="00AD4332" w:rsidP="00D87F72">
      <w:pPr>
        <w:ind w:firstLine="709"/>
        <w:jc w:val="both"/>
        <w:rPr>
          <w:sz w:val="28"/>
          <w:szCs w:val="28"/>
        </w:rPr>
      </w:pPr>
      <w:r w:rsidRPr="00311FA4">
        <w:rPr>
          <w:sz w:val="28"/>
          <w:szCs w:val="28"/>
        </w:rPr>
        <w:t xml:space="preserve">• Если расы Падших Ангелов смогут получить власть над Земными Залами Звездных Врат Аменти, они намереваются использовать Звездные Врата Аменти, чтобы уничтожить Универсальные Звездные Врата-12 в Плотности-4. Уничтожение Вселенских Звездных Врат-12 будет эффективно изолировать от защиты Расы Основателей Плотности-5, 11 измерений нашей 15-мерной Матрицы Времени. Проявленное жизненное поле станет «заключенным во времени» для эксплуатации и владычества Падших Ангелов, неспособных осуществить естественный эволюционный процесс вознесения. ЭТО - основная мотивация продолжения квеста Падших Ангелов за Грааль. Предотвращение этой Антихристианской повестки дня - цель, ради которой 560 миллионов лет назад была создана Ангельская человеческая раса.              </w:t>
      </w:r>
    </w:p>
    <w:p w14:paraId="5D13506B" w14:textId="77777777" w:rsidR="00AD4332" w:rsidRPr="00311FA4" w:rsidRDefault="00AD4332" w:rsidP="00D87F72">
      <w:pPr>
        <w:ind w:firstLine="709"/>
        <w:jc w:val="both"/>
        <w:rPr>
          <w:sz w:val="28"/>
          <w:szCs w:val="28"/>
        </w:rPr>
      </w:pPr>
      <w:r w:rsidRPr="00311FA4">
        <w:rPr>
          <w:sz w:val="28"/>
          <w:szCs w:val="28"/>
        </w:rPr>
        <w:t xml:space="preserve">• Чтобы достичь своей цели по захвату Земли и Звездных Врат Аменти, Падшим Ангелам необходимо обладать Золотым Ящиком Ковенанта и инструментами Звездных Врат, а также достичь критической массы населения своих гибридно-человеческих рас, чьи шаблоны ДНК содержат обратную последовательность Письма огня. Во время цикла звездных активаций Arc Tools, все еще функционирующая Нибиру-Диодическая Кристаллическая Решетка (с 25 500 г. до н.э.), Нибируские Врата-4 </w:t>
      </w:r>
      <w:proofErr w:type="gramStart"/>
      <w:r w:rsidRPr="00311FA4">
        <w:rPr>
          <w:sz w:val="28"/>
          <w:szCs w:val="28"/>
        </w:rPr>
        <w:t>Солнечной Звезды</w:t>
      </w:r>
      <w:proofErr w:type="gramEnd"/>
      <w:r w:rsidRPr="00311FA4">
        <w:rPr>
          <w:sz w:val="28"/>
          <w:szCs w:val="28"/>
        </w:rPr>
        <w:t xml:space="preserve"> и ложная планета Боевая </w:t>
      </w:r>
      <w:r w:rsidRPr="00311FA4">
        <w:rPr>
          <w:sz w:val="28"/>
          <w:szCs w:val="28"/>
        </w:rPr>
        <w:lastRenderedPageBreak/>
        <w:t xml:space="preserve">Звезда Нибиру могут быть использованы для создания преднамеренного сдвига полюсов на Земля для «расчистки недвижимости».              </w:t>
      </w:r>
    </w:p>
    <w:p w14:paraId="4900F03D" w14:textId="77777777" w:rsidR="00AD4332" w:rsidRPr="00311FA4" w:rsidRDefault="00AD4332" w:rsidP="00D87F72">
      <w:pPr>
        <w:ind w:firstLine="709"/>
        <w:jc w:val="both"/>
        <w:rPr>
          <w:sz w:val="28"/>
          <w:szCs w:val="28"/>
        </w:rPr>
      </w:pPr>
      <w:r w:rsidRPr="00311FA4">
        <w:rPr>
          <w:sz w:val="28"/>
          <w:szCs w:val="28"/>
        </w:rPr>
        <w:t xml:space="preserve">• Если им удастся успешно истребить ангельские человеческие расы с Земли, Люциферианская и Иеговианская расы ануннаков намерены вернуть своих «Избранных» потомков Анну-Мелхиседеков на Землю </w:t>
      </w:r>
      <w:proofErr w:type="gramStart"/>
      <w:r w:rsidRPr="00311FA4">
        <w:rPr>
          <w:sz w:val="28"/>
          <w:szCs w:val="28"/>
        </w:rPr>
        <w:t>во время</w:t>
      </w:r>
      <w:proofErr w:type="gramEnd"/>
      <w:r w:rsidRPr="00311FA4">
        <w:rPr>
          <w:sz w:val="28"/>
          <w:szCs w:val="28"/>
        </w:rPr>
        <w:t xml:space="preserve"> САК.              </w:t>
      </w:r>
    </w:p>
    <w:p w14:paraId="440D260F" w14:textId="77777777" w:rsidR="00AD4332" w:rsidRPr="00311FA4" w:rsidRDefault="00AD4332" w:rsidP="00D87F72">
      <w:pPr>
        <w:ind w:firstLine="709"/>
        <w:jc w:val="both"/>
        <w:rPr>
          <w:sz w:val="28"/>
          <w:szCs w:val="28"/>
        </w:rPr>
      </w:pPr>
      <w:r w:rsidRPr="00311FA4">
        <w:rPr>
          <w:sz w:val="28"/>
          <w:szCs w:val="28"/>
        </w:rPr>
        <w:t>«Избранные» будут использоваться для запуска последовательностей букв Огня, перевернутых с критической массой, на планетарных планетах Земли.</w:t>
      </w:r>
    </w:p>
    <w:p w14:paraId="4779D561" w14:textId="77777777" w:rsidR="00AD4332" w:rsidRPr="00311FA4" w:rsidRDefault="00AD4332" w:rsidP="00D87F72">
      <w:pPr>
        <w:ind w:firstLine="709"/>
        <w:jc w:val="both"/>
        <w:rPr>
          <w:sz w:val="28"/>
          <w:szCs w:val="28"/>
        </w:rPr>
      </w:pPr>
      <w:r w:rsidRPr="00311FA4">
        <w:rPr>
          <w:sz w:val="28"/>
          <w:szCs w:val="28"/>
        </w:rPr>
        <w:t>Щиты и Звездные врата Аменти во исполнение программы квестов Ануннаков Антихристоса Грааля. Этот план был формализован в Люциферианском Завете 9560 г. до н.э. и постепенно развивался. С 9560 г. до н.э. предполагаемой датой Окончательного Конфликта и намеченного организованного сдвига полюсов является САК 2000-2017 гг. СЕЙЧАС ЖЕ.</w:t>
      </w:r>
    </w:p>
    <w:p w14:paraId="27FBD277" w14:textId="77777777" w:rsidR="00AD4332" w:rsidRPr="00311FA4" w:rsidRDefault="00AD4332" w:rsidP="00D87F72">
      <w:pPr>
        <w:ind w:firstLine="709"/>
        <w:jc w:val="both"/>
        <w:rPr>
          <w:sz w:val="28"/>
          <w:szCs w:val="28"/>
        </w:rPr>
      </w:pPr>
      <w:r w:rsidRPr="00311FA4">
        <w:rPr>
          <w:sz w:val="28"/>
          <w:szCs w:val="28"/>
        </w:rPr>
        <w:t xml:space="preserve">• Много раз на протяжении развития Заговора Атлантиды, Расы Хранителей Изумрудного Завета неоднократно вмешивались. Расы-хранители сохранили шаблоны ДНК Ангельского человека и Линии Грааля Маджи в человеческом генофонде, чтобы ангельские люди могли вместе восстать во время драмы Финального конфликта 2000-2017 гг. До н.э., чтобы выполнить Миссию Христоса по перестройке и предотвратить дальнейшее продвижение Заговора Атлантиды.              </w:t>
      </w:r>
    </w:p>
    <w:p w14:paraId="02C5EC1C" w14:textId="77777777" w:rsidR="00AD4332" w:rsidRPr="00311FA4" w:rsidRDefault="00AD4332" w:rsidP="00D87F72">
      <w:pPr>
        <w:ind w:firstLine="709"/>
        <w:jc w:val="both"/>
        <w:rPr>
          <w:sz w:val="28"/>
          <w:szCs w:val="28"/>
        </w:rPr>
      </w:pPr>
      <w:r w:rsidRPr="00311FA4">
        <w:rPr>
          <w:sz w:val="28"/>
          <w:szCs w:val="28"/>
        </w:rPr>
        <w:t xml:space="preserve">• Во время Драмы Христа 12 г. до н. Э. - 27 г. н.э. учения CDT-пластины Изумрудного завета Основателей были переведены Спикерами Линии Грааля 3 Маджи, Иешуа Мелхиседеком (он же Иисус Христос), Иоанном Крестителем и Мириам, чтобы подготовить человечество к 2000-2017 гг. Последний конфликт.              </w:t>
      </w:r>
    </w:p>
    <w:p w14:paraId="7DFFAF95" w14:textId="77777777" w:rsidR="00AD4332" w:rsidRPr="00311FA4" w:rsidRDefault="00AD4332" w:rsidP="00D87F72">
      <w:pPr>
        <w:ind w:firstLine="709"/>
        <w:jc w:val="both"/>
        <w:rPr>
          <w:sz w:val="28"/>
          <w:szCs w:val="28"/>
        </w:rPr>
      </w:pPr>
      <w:r w:rsidRPr="00311FA4">
        <w:rPr>
          <w:sz w:val="28"/>
          <w:szCs w:val="28"/>
        </w:rPr>
        <w:t xml:space="preserve">• Сердцем Драмы Христа 12BC-27AD были не только учения CDT-Пластин; Иешуа, Джон, Мириам и группа Ангельских Людей Линии Грааля Маджи были в Квестовой Миссии Изумрудного Завета Грааля, чтобы обезопасить Звездные Врата-11 Земли от проникновения Ануннаков и Драконианской расы. Расы Люциферианских и Иеговианских Ануннаков, а также их потомки Анну-Мелхиседеков Иллюминатов стремятся завладеть Золотым Ящиком Ковенанта и инструментами Звездных Врат, чтобы взять под контроль Звездные Врата-11 Земли для использования при взрыве Универсальных Звездных Врат-12 в течение 2000 г. -2017 г. до н.э. Цикл звездных активаций. Этот план был известен после успеха Восстания Люцифера 25 500 г. до н.э.              </w:t>
      </w:r>
    </w:p>
    <w:p w14:paraId="54FFD6EC"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Иешуа</w:t>
      </w:r>
      <w:proofErr w:type="gramEnd"/>
      <w:r w:rsidRPr="00311FA4">
        <w:rPr>
          <w:sz w:val="28"/>
          <w:szCs w:val="28"/>
        </w:rPr>
        <w:t xml:space="preserve"> и его универсальная команда безопасности тамплиеров намеревались использовать инструменты звездных врат Золотого ящика Арки Ковенанта («Жезл и Посох»), чтобы освободить Ануннаки Нибируский Диодический Кристалл Решетки Кристалла, контролирующего тамплиеров Земли и Солнечных Звездных Врат-4. Миссия Иешуа, Джона, Мириам и Маджи была предназначена для подготовки ангельских людей Земли к выполнению миссии Христоса по перестройке в течение ожидаемого 2000-2017 гг. В 23 году нашей эры Иешуа и его Маджи были атакованы расами Анну-Мелхиседеков Гиксосов и Хасса Левиафана Царя в событии, названном Разделением Ессеев, что </w:t>
      </w:r>
      <w:r w:rsidRPr="00311FA4">
        <w:rPr>
          <w:sz w:val="28"/>
          <w:szCs w:val="28"/>
        </w:rPr>
        <w:lastRenderedPageBreak/>
        <w:t xml:space="preserve">сделало их неспособными полностью завершить свое намеченное путешествие в земли, ранее известные как северная Атлантида Лохаса, местонахождение Звездных Врат Земли-11.              </w:t>
      </w:r>
    </w:p>
    <w:p w14:paraId="75E50CF3" w14:textId="77777777" w:rsidR="00AD4332" w:rsidRPr="00311FA4" w:rsidRDefault="00AD4332" w:rsidP="00D87F72">
      <w:pPr>
        <w:ind w:firstLine="709"/>
        <w:jc w:val="both"/>
        <w:rPr>
          <w:sz w:val="28"/>
          <w:szCs w:val="28"/>
        </w:rPr>
      </w:pPr>
      <w:r w:rsidRPr="00311FA4">
        <w:rPr>
          <w:sz w:val="28"/>
          <w:szCs w:val="28"/>
        </w:rPr>
        <w:t xml:space="preserve">• Чтобы защитить Золотой ящик Арки Завета и инструменты звездных ворот, Джон и Мириам завершили часть путешествия в Лохас, закопав Золотой ящик Арки Завета и инструменты в области, ныне известной как Долина Пьюси, Англия. Иешуа и его группа Маджи служили Советом по печатке, группой ангельских людей-Маджи, которым поручено «управлять круглыми столами радуги», готовя планетные щиты Земли для САК 2000-2017 гг.              </w:t>
      </w:r>
    </w:p>
    <w:p w14:paraId="6F2EB1B9" w14:textId="77777777" w:rsidR="00AD4332" w:rsidRPr="00311FA4" w:rsidRDefault="00AD4332" w:rsidP="00D87F72">
      <w:pPr>
        <w:ind w:firstLine="709"/>
        <w:jc w:val="both"/>
        <w:rPr>
          <w:sz w:val="28"/>
          <w:szCs w:val="28"/>
        </w:rPr>
      </w:pPr>
      <w:r w:rsidRPr="00311FA4">
        <w:rPr>
          <w:sz w:val="28"/>
          <w:szCs w:val="28"/>
        </w:rPr>
        <w:t xml:space="preserve">• Учения CDT-Пластин этих 3 спикеров ессеев-Изумрудного Завета содержали Планетарную Механику Тамплиеров, с помощью которой Планетарная Перестройка Христоса могла быть достигнута в SAC 2000-2017 гг. Эти учения были позже украдены, отредактированы и сфальсифицированы в Догму религиозного контроля в 325 году нашей эры Никейским Советом и Проникнувшейся Драконией церковью Рима; фальсифицированные учения Иешуа, Иоанна и Мириам на пластине CDT были переплетены с историей Анну-Мельхиседека Левиафана, царя Ануннаков, чтобы создать Канонизированную Библию.              </w:t>
      </w:r>
    </w:p>
    <w:p w14:paraId="6D64F253" w14:textId="77777777" w:rsidR="00AD4332" w:rsidRPr="00311FA4" w:rsidRDefault="00AD4332" w:rsidP="00D87F72">
      <w:pPr>
        <w:ind w:firstLine="709"/>
        <w:jc w:val="both"/>
        <w:rPr>
          <w:sz w:val="28"/>
          <w:szCs w:val="28"/>
        </w:rPr>
      </w:pPr>
      <w:r w:rsidRPr="00311FA4">
        <w:rPr>
          <w:sz w:val="28"/>
          <w:szCs w:val="28"/>
        </w:rPr>
        <w:t xml:space="preserve">• Миссия Иешуа, Джона и Мириам позже возобновилась между 559 г. н.э. и 608 г. н.э., когда «Поиски Святого Грааля», Заговор Атлантиды и охота за Золотым Ящиком Ковенанта и инструментами Звездных Врат продолжились в драме Короля Артур и рыцари Круглого стола.              </w:t>
      </w:r>
    </w:p>
    <w:p w14:paraId="54B15E8D" w14:textId="77777777" w:rsidR="00AD4332" w:rsidRPr="00311FA4" w:rsidRDefault="00AD4332" w:rsidP="00D87F72">
      <w:pPr>
        <w:ind w:firstLine="709"/>
        <w:jc w:val="both"/>
        <w:rPr>
          <w:sz w:val="28"/>
          <w:szCs w:val="28"/>
        </w:rPr>
      </w:pPr>
      <w:r w:rsidRPr="00311FA4">
        <w:rPr>
          <w:sz w:val="28"/>
          <w:szCs w:val="28"/>
        </w:rPr>
        <w:t>Король Артур и рыцари круглого стола</w:t>
      </w:r>
    </w:p>
    <w:p w14:paraId="33851F90" w14:textId="77777777" w:rsidR="00AD4332" w:rsidRPr="00311FA4" w:rsidRDefault="00AD4332" w:rsidP="00D87F72">
      <w:pPr>
        <w:ind w:firstLine="709"/>
        <w:jc w:val="both"/>
        <w:rPr>
          <w:sz w:val="28"/>
          <w:szCs w:val="28"/>
        </w:rPr>
      </w:pPr>
      <w:r w:rsidRPr="00311FA4">
        <w:rPr>
          <w:sz w:val="28"/>
          <w:szCs w:val="28"/>
        </w:rPr>
        <w:t xml:space="preserve">• Король Артур или «Артус» родился из друэйдекской семьи Короля Грааля Маджи, происходящей из Нохасы, а затем изгнан в Лохас Атлантиду. Артуру и его избранным «рыцарям» из Совета печатей было поручено выполнить Миссию Изумрудного завета 10AD-27AD, которую Иешуа, Иоанн Креститель, Мириам и ессен Маджи не смогли выполнить из-за набегов царя Гиксос-Хасса на разделение Ессеев в 23 г. до н.э. Легендарный меч Артура «Экскалибур» был боевым мечом, предназначенным для удерживания инструмента звездных ворот Посоха из Золотого ящика Арки Завета, который Артур и Викториус (сын Меридана) извлекли из долины Пьюси в Англии, где Джон и Мириам были похоронил его в 23 году нашей эры.              </w:t>
      </w:r>
    </w:p>
    <w:p w14:paraId="1518B713" w14:textId="77777777" w:rsidR="00AD4332" w:rsidRPr="00311FA4" w:rsidRDefault="00AD4332" w:rsidP="00D87F72">
      <w:pPr>
        <w:ind w:firstLine="709"/>
        <w:jc w:val="both"/>
        <w:rPr>
          <w:sz w:val="28"/>
          <w:szCs w:val="28"/>
        </w:rPr>
      </w:pPr>
      <w:r w:rsidRPr="00311FA4">
        <w:rPr>
          <w:sz w:val="28"/>
          <w:szCs w:val="28"/>
        </w:rPr>
        <w:t xml:space="preserve">• Победоносец, сын Меридана, стал известен как «Мерлин», визирь Артура и придворный мистик в «Легендах об Артуре». Отец Победоносца, Меридан, был оккультистом Черных Искусств Тамплиера Анну-Мелхиседека; его мать была из кельтекской линии Короля Грааля Маджи, родом из Лохаса Атлантиды. Жизнь Победоносца и служение королю Артуру были омрачены борьбой «добра и зла», существовавшей в его генетическом программировании.              </w:t>
      </w:r>
    </w:p>
    <w:p w14:paraId="70340C9F" w14:textId="77777777" w:rsidR="00AD4332" w:rsidRPr="00311FA4" w:rsidRDefault="00AD4332" w:rsidP="00D87F72">
      <w:pPr>
        <w:ind w:firstLine="709"/>
        <w:jc w:val="both"/>
        <w:rPr>
          <w:sz w:val="28"/>
          <w:szCs w:val="28"/>
        </w:rPr>
      </w:pPr>
      <w:r w:rsidRPr="00311FA4">
        <w:rPr>
          <w:sz w:val="28"/>
          <w:szCs w:val="28"/>
        </w:rPr>
        <w:t xml:space="preserve">• Жена Артура Гвиневра была из кельтекской линии Короля Грааля Маджи, родом из Лохаса Атлантиды. Сестра Гвиневеры Салин, не Гвиневра, была любовницей самозваного рыцаря Артура «сэр Ланселот», рыцарей-тамплиеров Люцифера, посланного саботировать Миссию Изумрудного Завета. Рыцари-тамплиеры расы Анну-Мелхиседек намеренно исказили истинную историю </w:t>
      </w:r>
      <w:r w:rsidRPr="00311FA4">
        <w:rPr>
          <w:sz w:val="28"/>
          <w:szCs w:val="28"/>
        </w:rPr>
        <w:lastRenderedPageBreak/>
        <w:t xml:space="preserve">периода Артура. Учения Радужных круглых столов и Советов по печаткам Звездных врат были спрятаны в тайных оккультных обществах рыцарей-тамплиеров. Исторические реалии происхождения Короля Грааля Маджи и Миссии Изумрудного Завета Артура были намеренно «переписаны в стиле Нибируских Ануннаков», романтизируя Победоносца («Мерлина») и других персонажей, которые помогали Тамплиерам подорвать Миссию Изумрудного Завета Артура.              </w:t>
      </w:r>
    </w:p>
    <w:p w14:paraId="17D51CDC" w14:textId="77777777" w:rsidR="00AD4332" w:rsidRPr="00311FA4" w:rsidRDefault="00AD4332" w:rsidP="00D87F72">
      <w:pPr>
        <w:ind w:firstLine="709"/>
        <w:jc w:val="both"/>
        <w:rPr>
          <w:sz w:val="28"/>
          <w:szCs w:val="28"/>
        </w:rPr>
      </w:pPr>
      <w:r w:rsidRPr="00311FA4">
        <w:rPr>
          <w:sz w:val="28"/>
          <w:szCs w:val="28"/>
        </w:rPr>
        <w:t xml:space="preserve">• На протяжении всей драмы о короле Артуре (559AD-608AD) Люциферианские рыцари-тамплиеры Анну-Мелхиседек Иллюминаты человеческие расы под руководством Галактической Федерации и плеядеанско-нибируйских рас аннунаков стремились украсть Арку Ковенанта и Золотой Сундук с мечом Экскалибур. Инструмент «Звездные врата» из опеки Артура. Артур и Рыцари Совета Печатей попытались вернуть инструмент Звездных Врат Жезла и устройство управления Звездными Вратами-11 под названием «Печатный Щит-11», которое было украдено у ессеев Королями Гиксосов и Рыцарями-Тамплиерами в 23AD Эссенского Разлома. Древние «Поиски Святого Грааля» или поиски контроля над Звездными вратами Планетарного Храмовника Земли и заговора Атлантиды продолжались.              </w:t>
      </w:r>
    </w:p>
    <w:p w14:paraId="65C0E961" w14:textId="77777777" w:rsidR="00AD4332" w:rsidRPr="00311FA4" w:rsidRDefault="00AD4332" w:rsidP="00D87F72">
      <w:pPr>
        <w:ind w:firstLine="709"/>
        <w:jc w:val="both"/>
        <w:rPr>
          <w:sz w:val="28"/>
          <w:szCs w:val="28"/>
        </w:rPr>
      </w:pPr>
      <w:r w:rsidRPr="00311FA4">
        <w:rPr>
          <w:sz w:val="28"/>
          <w:szCs w:val="28"/>
        </w:rPr>
        <w:t xml:space="preserve">• Несмотря на частые предательства Победоносца («Мерлин») по своим соглашениям об Изумрудном Завете, Артур, Гвиневра и Рыцари «Круглого стола Радуги» завершили одну фазу своей Миссии Изумрудного Завета. Им удалось получить инструмент звездных врат Жезла и Печатный щит-11 у Люциферианских рыцарей-тамплиеров Анну-Мелхиседека Иллюминатов-человека. Артур переместил Золотой Ящик Ковенанта с Жезлом, Посохом и Печатным Щитом-11 в предполагаемое место назначения в центре управления Звездными Вратами-11, в земли, которые когда-то назывались Лохас Атлантида. Подлинная Золотая Коробка Арки Завета с содержимым инструмента звездных ворот все еще остается под защитой Короля Грааля Маджи, где Артур похоронил ее в 608 году нашей эры.              </w:t>
      </w:r>
    </w:p>
    <w:p w14:paraId="34C616B0" w14:textId="77777777" w:rsidR="00AD4332" w:rsidRPr="00311FA4" w:rsidRDefault="00AD4332" w:rsidP="00D87F72">
      <w:pPr>
        <w:ind w:firstLine="709"/>
        <w:jc w:val="both"/>
        <w:rPr>
          <w:sz w:val="28"/>
          <w:szCs w:val="28"/>
        </w:rPr>
      </w:pPr>
      <w:r w:rsidRPr="00311FA4">
        <w:rPr>
          <w:sz w:val="28"/>
          <w:szCs w:val="28"/>
        </w:rPr>
        <w:t xml:space="preserve">• Артур и его рыцари не смогли выполнить всю миссию Изумрудного завета по отключению сети Нибируских Диодических Кристаллов 25 500 г. до н. Э. В Стоунхендже, Англия, чтобы освободить Врата Солнечной Звезды-4 от удаленного контроля Нибируских Ануннаков, в рамках подготовки к ожидаемому 2000-2017 гг. SAC и предполагаемое выполнение Миссии по перестройке планетарного Христа.              </w:t>
      </w:r>
    </w:p>
    <w:p w14:paraId="2E613FB8" w14:textId="77777777" w:rsidR="00AD4332" w:rsidRPr="00311FA4" w:rsidRDefault="00AD4332" w:rsidP="00D87F72">
      <w:pPr>
        <w:ind w:firstLine="709"/>
        <w:jc w:val="both"/>
        <w:rPr>
          <w:sz w:val="28"/>
          <w:szCs w:val="28"/>
        </w:rPr>
      </w:pPr>
      <w:r w:rsidRPr="00311FA4">
        <w:rPr>
          <w:sz w:val="28"/>
          <w:szCs w:val="28"/>
        </w:rPr>
        <w:t xml:space="preserve">• С тех пор, как король Артур похоронил Золотой Ящик Арки Завета в 608 году нашей эры, Люциферианские Рыцари Тамплиеры, Иеговиане и Драконианцы Анну-Мелхиседек Иллюминаты Человеческие роды предприняли поиски, чтобы забрать Золотой Ящик Арки Завета из его места отдыха в Лохасе Атлантиде. Чтобы скрыть информацию о неопознанном местонахождении Arc Box в Лохас-Атлантиде до тех пор, пока он не будет обнаружен и конфискован, Люциферианские рыцари-тамплиеры под руководством Галактической Федерации начали крестовый поход, чтобы уничтожить или исказить любые оставшиеся записи об Атлантиде. Дальнейшее искажение исторических записей </w:t>
      </w:r>
      <w:r w:rsidRPr="00311FA4">
        <w:rPr>
          <w:sz w:val="28"/>
          <w:szCs w:val="28"/>
        </w:rPr>
        <w:lastRenderedPageBreak/>
        <w:t xml:space="preserve">и преднамеренная «насаждение» фальсифицированных карт Атлантиды были тактикой, используемой для удержания конкурирующих сил людей иллюминатов от получения Arc Box и, таким образом, контроля над тамплиерами Земли до того, как люциферианские рыцари-тамплиеры могли заявить о своих неправомерных претензиях.              </w:t>
      </w:r>
    </w:p>
    <w:p w14:paraId="63D65141" w14:textId="77777777" w:rsidR="00AD4332" w:rsidRPr="00311FA4" w:rsidRDefault="00AD4332" w:rsidP="00D87F72">
      <w:pPr>
        <w:ind w:firstLine="709"/>
        <w:jc w:val="both"/>
        <w:rPr>
          <w:sz w:val="28"/>
          <w:szCs w:val="28"/>
        </w:rPr>
      </w:pPr>
      <w:r w:rsidRPr="00311FA4">
        <w:rPr>
          <w:sz w:val="28"/>
          <w:szCs w:val="28"/>
        </w:rPr>
        <w:t xml:space="preserve">• После квеста Артура Грааля в 608 году нашей эры конкурирующие расы иллюминатов-людей Анну-Мелхиседеков постепенно поднялись до позиций политической власти на глобальной арене, начав продолжающиеся кампании дезинформации, исторического искажения, крестовые походы геноцида друг против друга и против ангельского человека и Маджи Грааля. Король 12-племенных рас. В 1244 году нашей эры семьи Катаров Маджи Грааля на юге Франции были уничтожены Омикрон-Драконианской церковью Рима во время крестового похода альбигойцев. За этим последовало множество кровавых крестовых походов, в том числе истребление племен Бруа-Атлантиды и Муа-Лемурии Маджи Грааля в Северной Америке в ходе европейского стремления к «Новому миру».              </w:t>
      </w:r>
    </w:p>
    <w:p w14:paraId="2FF81B88" w14:textId="77777777" w:rsidR="00AD4332" w:rsidRPr="00311FA4" w:rsidRDefault="00AD4332" w:rsidP="00D87F72">
      <w:pPr>
        <w:ind w:firstLine="709"/>
        <w:jc w:val="both"/>
        <w:rPr>
          <w:sz w:val="28"/>
          <w:szCs w:val="28"/>
        </w:rPr>
      </w:pPr>
      <w:r w:rsidRPr="00311FA4">
        <w:rPr>
          <w:sz w:val="28"/>
          <w:szCs w:val="28"/>
        </w:rPr>
        <w:t xml:space="preserve">• Среди соперничающих рыцарей-тамплиеров, иеговианцев и нефедемов (омикрон-дракониан) Анну-Мелхиседеков Иллюминатов Внутренние круги людей было давно известно, что «Новый мир» Америки был Старым миром, в котором Бруа-Атлантида, место центрального контроля сайт «Gru-AL Point» для планетарных щитов Земли когда-то был частью. Конкурирующие квесты за контроль над Lohas-Atlantis-Star Gate-11, Bruah-Atlantis Gru-AL Point и другими локациями Звездных Врат в Комплексе тамплиеров Земли были в центре непрерывного конфликта, расовой ненависти и кампаний доминиона по всей нашей записанная человеческая история.              </w:t>
      </w:r>
    </w:p>
    <w:p w14:paraId="5C44FFFB" w14:textId="3DAE5C59" w:rsidR="00AD4332" w:rsidRPr="00311FA4" w:rsidRDefault="00AD4332" w:rsidP="00D87F72">
      <w:pPr>
        <w:ind w:firstLine="709"/>
        <w:jc w:val="both"/>
        <w:rPr>
          <w:sz w:val="28"/>
          <w:szCs w:val="28"/>
        </w:rPr>
      </w:pPr>
      <w:r w:rsidRPr="00311FA4">
        <w:rPr>
          <w:sz w:val="28"/>
          <w:szCs w:val="28"/>
        </w:rPr>
        <w:t>• Три конкурирующие фракции рас Анну-Мелхиседеков, представляющие повестки дня Люциферианского, Иеговского и Драконианского доминионов, вышли из нашего древнего доатлантического прошлого через Лемурию, Атлантиду и нашу раннюю записанную историю в мощную глобальную инфраструктуру современного Внутреннего Мирового Правительства Программа Одного мирового порядка иллюминатов. В рамках запланированной, заранее продуманной стратегии заговора Атлантиды, в 1750 году нашей эры Галактическая Федерация и плеядеско-нибируйские люциферианские аннунаки начали устанавливать удаленный контакт с потомками «Избранных» их соответствующих рас Иллюминатов Анну-Мельхиседеков, которые несли имплантацию шаблона ДНК. позволяя телепатическую связь от их генетической линии предков. Поднявшись к тайной власти в Европе и различных других регионах, Галактическая Федерация и плеядеанцы-нибируйцы мотивировали американскую революцию и основание Соединенных Штатов Америки через оккультную школу Тайного общества, «вдохновленную» их расами Люциферианских рыцарей-тамплиеров Анну-Мелхиседеков Иллюминатов</w:t>
      </w:r>
      <w:r w:rsidR="00845360" w:rsidRPr="00311FA4">
        <w:rPr>
          <w:sz w:val="28"/>
          <w:szCs w:val="28"/>
        </w:rPr>
        <w:t>.</w:t>
      </w:r>
      <w:r w:rsidRPr="00311FA4">
        <w:rPr>
          <w:sz w:val="28"/>
          <w:szCs w:val="28"/>
        </w:rPr>
        <w:t xml:space="preserve"> Этот контакт развился из проникновения древних традиционных догм религиозного контроля с их оккультистами «Элиты внутреннего круга» в то, что стало «Движением ченнелинга Новой Эры». В движении Нью Эйдж в первую очередь </w:t>
      </w:r>
      <w:r w:rsidRPr="00311FA4">
        <w:rPr>
          <w:sz w:val="28"/>
          <w:szCs w:val="28"/>
        </w:rPr>
        <w:lastRenderedPageBreak/>
        <w:t xml:space="preserve">доминируют Иеговиан-Сириус А, Люцифериан-Плеядеан-Нибиру, Мардук-Некромитон-Люцифериан-Альпфта Центавра и Сириус B, Люциферианский Центавр-Омега Центавр и некоторые контакты каналов Некромитон-Андроми.              </w:t>
      </w:r>
    </w:p>
    <w:p w14:paraId="5E1D1646" w14:textId="77777777" w:rsidR="00AD4332" w:rsidRPr="00311FA4" w:rsidRDefault="00AD4332" w:rsidP="00D87F72">
      <w:pPr>
        <w:ind w:firstLine="709"/>
        <w:jc w:val="both"/>
        <w:rPr>
          <w:sz w:val="28"/>
          <w:szCs w:val="28"/>
        </w:rPr>
      </w:pPr>
      <w:r w:rsidRPr="00311FA4">
        <w:rPr>
          <w:sz w:val="28"/>
          <w:szCs w:val="28"/>
        </w:rPr>
        <w:t xml:space="preserve">• После тайного наблюдения, начатого в 1916 году, расы Зетов («Серые») начали физическое взаимодействие с Землей от имени расы Зефелиум (рептилии-насекомые) Драконианской повестки дня Ориона. В 1930-х и 1940-х годах Иллюминаты, люди, потомки Анну-Мелхиседеков Зефелиум-Зета, Омикрон-Дракониан («Дракон-мотыльки») и Одедикрон (Рептилии-Птицы) Драконианские расы Ориона вступили в Договоры о Доминионе Одного Мирового Порядка с Орионом Зета Ригелианцами. гонки. Договоры Зетов инициировали формирование «Маджестик-12», который положил начало «феномену контакта» того, что стало современным «Движением НЛО». В 1983 году легионы Орион Омикрон и Одедикрон Драконианская повестка взяли на себя руководящую роль в соглашениях Договора Зетов.              </w:t>
      </w:r>
    </w:p>
    <w:p w14:paraId="1CEC7052"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1930-х годах расы некромитонов (жуки-рептилии-насекомые-гоминиды) Андромеды стали связаны с определенными фракциями Внутреннего правительства драконианских иллюминатов, инициировав феномен «Людей в черном», а некоторые помогали люциферианским плеядеанско-нибируйским расам Люциферианский Завет, другие поддерживающие              </w:t>
      </w:r>
    </w:p>
    <w:p w14:paraId="359DBB0D" w14:textId="77777777" w:rsidR="00AD4332" w:rsidRPr="00311FA4" w:rsidRDefault="00AD4332" w:rsidP="00D87F72">
      <w:pPr>
        <w:ind w:firstLine="709"/>
        <w:jc w:val="both"/>
        <w:rPr>
          <w:sz w:val="28"/>
          <w:szCs w:val="28"/>
        </w:rPr>
      </w:pPr>
      <w:r w:rsidRPr="00311FA4">
        <w:rPr>
          <w:sz w:val="28"/>
          <w:szCs w:val="28"/>
        </w:rPr>
        <w:t>Расы Drakonian Agenda.</w:t>
      </w:r>
    </w:p>
    <w:p w14:paraId="7F1DC393"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ноябре 1992 года расы Изумрудного союза Махараджи, синий человек и азуриты Сириуса B, расы серрес-плеядеанцев (птичьи-гоминиды) Альциона и расы основателей лиран-сирианцев (кошачьи-гоминиды) заключили Плеядеано-сирианские соглашения. В этих соглашениях расы люциферианских плеядеанско-нибируйских ануннаков, Галактическая Федерация и несколько рас иеговиан-ануннаков согласились вступить в мирный договор Изумрудного Завета для совместной эволюции с ангельскими людьми Земли в единой позиции против антихристианских настроений Драконианских Легионов. Повестка дня доминиона. Расы ануннаков пообещали помочь в Миссии по перестройке планетного Христоса SAC Emerald Covenant 2000-2017 гг. Они пообещали освободить Нибируйскую Диодическую Кристаллическую Решётку от тамплиеров Земли и вернуть контроль Солнечных Звездных Врат-4 расам Изумрудного Завета Основателей к 2000 году, чтобы предотвратить запланированный сдвиг полюсов, который Галактическая Федерация намеревалась организовать в соответствии с Атлантическим Заговором. Люциферианский завет.              </w:t>
      </w:r>
    </w:p>
    <w:p w14:paraId="33E4E726"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январе 2000 года, когда начался SAC, большинство Легионов Ануннаков дезертировали из плеядеанско-сирианских соглашений 1992 года, вернувшись к своей Люциферианской повестке дня Доминиона Завета. 5 июля 2000 г. дальнейшие переговоры с легионами аннунаков завершились их возвращением в Изумрудный пакт посредством соглашения, названного Альтаирским договором; от них требовалось выпустить Нибируйскую </w:t>
      </w:r>
      <w:r w:rsidRPr="00311FA4">
        <w:rPr>
          <w:sz w:val="28"/>
          <w:szCs w:val="28"/>
        </w:rPr>
        <w:lastRenderedPageBreak/>
        <w:t xml:space="preserve">Диодическую кристаллическую решетку и Врата Солнечной звезды-4 к августу 2000 года.              </w:t>
      </w:r>
    </w:p>
    <w:p w14:paraId="6F84634F" w14:textId="77777777" w:rsidR="00AD4332" w:rsidRPr="00311FA4" w:rsidRDefault="00AD4332" w:rsidP="00D87F72">
      <w:pPr>
        <w:ind w:firstLine="709"/>
        <w:jc w:val="both"/>
        <w:rPr>
          <w:sz w:val="28"/>
          <w:szCs w:val="28"/>
        </w:rPr>
      </w:pPr>
      <w:r w:rsidRPr="00311FA4">
        <w:rPr>
          <w:sz w:val="28"/>
          <w:szCs w:val="28"/>
        </w:rPr>
        <w:t xml:space="preserve">• 12 сентября 2000 года Некромитон Андроми «Люди в черном» предложили заговорщические сделки Люциферианской и Иеговианской Ануннакам и Драконианским расам. Галактическая Федерация и большинство членов легионов ануннаков дезертировали из Альтаирского договора и присоединились к Объединенному сопротивлению (сопротивление Изумрудному завету и Миссии по перестройке планетного Христа). Объединенное Сопротивление - это совместный заговор, с помощью которого Легионы Сопротивления намеревались тайно эвакуировать небольшое количество своих соответствующих «Избранных» и «очистить земные владения» посредством сдвига полюсов в период между 2003-2008 годами, чтобы добиться выполнения Атлантического заговора Люциферианского Завета. Повестка дня на 2008-2012 гг.              </w:t>
      </w:r>
    </w:p>
    <w:p w14:paraId="44E2CAFB" w14:textId="77777777" w:rsidR="00AD4332" w:rsidRPr="00311FA4" w:rsidRDefault="00AD4332" w:rsidP="00D87F72">
      <w:pPr>
        <w:ind w:firstLine="709"/>
        <w:jc w:val="both"/>
        <w:rPr>
          <w:sz w:val="28"/>
          <w:szCs w:val="28"/>
        </w:rPr>
      </w:pPr>
      <w:r w:rsidRPr="00311FA4">
        <w:rPr>
          <w:sz w:val="28"/>
          <w:szCs w:val="28"/>
        </w:rPr>
        <w:t xml:space="preserve">• 12 сентября 2000 года Объединенные Легионы Сопротивления издали указ о войне против расы Хранителей Изумрудного Завета, если они не откажутся от поддержки 12-ти племен Ангельских людей Земли. Страны-хранители отказались оставить людей и Землю под владычество и эксплуатацию Падших Ангелов. СЕЙЧАС мы сталкиваемся с драмой финального конфликта древнего Атлантического заговора.              </w:t>
      </w:r>
    </w:p>
    <w:p w14:paraId="4B91CDA2" w14:textId="77777777" w:rsidR="00AD4332" w:rsidRPr="00311FA4" w:rsidRDefault="00AD4332" w:rsidP="00D87F72">
      <w:pPr>
        <w:ind w:firstLine="709"/>
        <w:jc w:val="both"/>
        <w:rPr>
          <w:sz w:val="28"/>
          <w:szCs w:val="28"/>
        </w:rPr>
      </w:pPr>
      <w:r w:rsidRPr="00311FA4">
        <w:rPr>
          <w:sz w:val="28"/>
          <w:szCs w:val="28"/>
        </w:rPr>
        <w:t xml:space="preserve">• По мере того, как Атлантический Заговор развивался после Атлантического Потопа в 9558 г. до н.э., расы Изумрудного Ковенанта знали, что Цикл Звездных Активаций 2000-2017 гг. Будет временем для выполнения Перенастройки Христова Планеты и что если переговоры с Легионами Падших Ангелов не увенчаются успехом, Окончательный Конфликт последовала драма. В рамках подготовки к этим ожидаемым событиям в течение последних 100 лет на Земле инкарнировались дети Индиго, родословные Маджи Грааля, типы 1 и 2. Расы Маджи находятся здесь, чтобы помочь 12-ти ангельским человеческим племенам современной Земли завершить Миссию Изумрудного Завета, которую король Артур и Ессен Иешуа до него не смогли полностью выполнить.              </w:t>
      </w:r>
    </w:p>
    <w:p w14:paraId="338AA083" w14:textId="77777777" w:rsidR="00AD4332" w:rsidRPr="00311FA4" w:rsidRDefault="00AD4332" w:rsidP="00D87F72">
      <w:pPr>
        <w:ind w:firstLine="709"/>
        <w:jc w:val="both"/>
        <w:rPr>
          <w:sz w:val="28"/>
          <w:szCs w:val="28"/>
        </w:rPr>
      </w:pPr>
      <w:r w:rsidRPr="00311FA4">
        <w:rPr>
          <w:sz w:val="28"/>
          <w:szCs w:val="28"/>
        </w:rPr>
        <w:t xml:space="preserve">• Чтобы предотвратить сдвиг полюсов в период 2003-2008 гг., Нибируская Диодическая Кристаллическая Решетка Стоунхенджа, Англия и Звездные Врата Земли-11 должны быть перекалиброваны с использованием ранней активации D-6 Звездных Врат Сириуса-6 для отмены D- 4 Нибируйское выравнивание до 2003 года. Это высвободит солнечную спираль D-4 из-под контроля Нибиру, предотвратив массивный сдвиг полюсов, который намеревается объединить сопротивление. Это Священная Миссия, которую пытались выполнить Ессей Иешуа (Иисус Христос), Король Артур и многие Короли Маджи Грааля до них.              </w:t>
      </w:r>
    </w:p>
    <w:p w14:paraId="683C8134" w14:textId="77777777" w:rsidR="00AD4332" w:rsidRPr="00311FA4" w:rsidRDefault="00AD4332" w:rsidP="00D87F72">
      <w:pPr>
        <w:ind w:firstLine="709"/>
        <w:jc w:val="both"/>
        <w:rPr>
          <w:sz w:val="28"/>
          <w:szCs w:val="28"/>
        </w:rPr>
      </w:pPr>
      <w:r w:rsidRPr="00311FA4">
        <w:rPr>
          <w:sz w:val="28"/>
          <w:szCs w:val="28"/>
        </w:rPr>
        <w:t xml:space="preserve">• После того, как Нибируйцы освободят Землю, Миссия по перестройке планеты Христос может быть завершена, ЕСЛИ ангельские человеческие 12 племен Земли смогут успешно «запустить радугу за круглым столом». Бегущая Земля              </w:t>
      </w:r>
    </w:p>
    <w:p w14:paraId="743589E5" w14:textId="77777777" w:rsidR="00AD4332" w:rsidRPr="00311FA4" w:rsidRDefault="00AD4332" w:rsidP="00D87F72">
      <w:pPr>
        <w:ind w:firstLine="709"/>
        <w:jc w:val="both"/>
        <w:rPr>
          <w:sz w:val="28"/>
          <w:szCs w:val="28"/>
        </w:rPr>
      </w:pPr>
      <w:r w:rsidRPr="00311FA4">
        <w:rPr>
          <w:sz w:val="28"/>
          <w:szCs w:val="28"/>
        </w:rPr>
        <w:t xml:space="preserve">154 </w:t>
      </w:r>
    </w:p>
    <w:p w14:paraId="44F80682" w14:textId="77777777" w:rsidR="00AD4332" w:rsidRPr="00311FA4" w:rsidRDefault="00AD4332" w:rsidP="00D87F72">
      <w:pPr>
        <w:ind w:firstLine="709"/>
        <w:jc w:val="both"/>
        <w:rPr>
          <w:sz w:val="28"/>
          <w:szCs w:val="28"/>
        </w:rPr>
      </w:pPr>
      <w:r w:rsidRPr="00311FA4">
        <w:rPr>
          <w:sz w:val="28"/>
          <w:szCs w:val="28"/>
        </w:rPr>
        <w:lastRenderedPageBreak/>
        <w:t>Радужный Круглый стол может быть проведен только Ангельским Человеком и Линией Грааля Маджи 12 племен Земли, чьи шаблоны ДНК несут коды печатей ДНК, которые соответствуют правильным Последовательностям букв Огня в Планетарных щитах Земли. Завершив сегодня миссию Христоса по перестройке «Запуск круглого стола радуги» Советом по печатке Звездных Врат, древний Антихристианский Заговор Атлантиды - Единый Мировой Порядок - Повестка дня господства современного Объединенного Сопротивления может быть преодолен в нынешний период.</w:t>
      </w:r>
    </w:p>
    <w:p w14:paraId="7A1E8DDA" w14:textId="77777777" w:rsidR="00AD4332" w:rsidRPr="00311FA4" w:rsidRDefault="00AD4332" w:rsidP="001E0CC7">
      <w:pPr>
        <w:pStyle w:val="2"/>
        <w:rPr>
          <w:szCs w:val="28"/>
        </w:rPr>
      </w:pPr>
      <w:bookmarkStart w:id="36" w:name="_Toc130541247"/>
      <w:r w:rsidRPr="00311FA4">
        <w:rPr>
          <w:szCs w:val="28"/>
        </w:rPr>
        <w:t>Атлантический заговор</w:t>
      </w:r>
      <w:bookmarkEnd w:id="36"/>
    </w:p>
    <w:p w14:paraId="0134E23B" w14:textId="77777777" w:rsidR="00AD4332" w:rsidRPr="00311FA4" w:rsidRDefault="00AD4332" w:rsidP="00D87F72">
      <w:pPr>
        <w:ind w:firstLine="709"/>
        <w:jc w:val="both"/>
        <w:rPr>
          <w:sz w:val="28"/>
          <w:szCs w:val="28"/>
        </w:rPr>
      </w:pPr>
      <w:r w:rsidRPr="00311FA4">
        <w:rPr>
          <w:sz w:val="28"/>
          <w:szCs w:val="28"/>
        </w:rPr>
        <w:t>Развитие основных событий</w:t>
      </w:r>
    </w:p>
    <w:p w14:paraId="64D792A0" w14:textId="77777777" w:rsidR="00AD4332" w:rsidRPr="00311FA4" w:rsidRDefault="00AD4332" w:rsidP="00D87F72">
      <w:pPr>
        <w:ind w:firstLine="709"/>
        <w:jc w:val="both"/>
        <w:rPr>
          <w:sz w:val="28"/>
          <w:szCs w:val="28"/>
        </w:rPr>
      </w:pPr>
      <w:r w:rsidRPr="00311FA4">
        <w:rPr>
          <w:sz w:val="28"/>
          <w:szCs w:val="28"/>
        </w:rPr>
        <w:t xml:space="preserve">• 50 000 лет до нашей эры - Лемурийский Холокост: Иеговианские Ануннаки и их Анну-Мелхиседеки Урантийские Иллюминаты Люди проникают в Лемурийский Муариви, позволяя проникнуть Драко (Омикрон-Дракониан + Человек). Кульминацией является разрушение Тихоокеанского континента Муариви.              </w:t>
      </w:r>
    </w:p>
    <w:p w14:paraId="3D20EFE0" w14:textId="77777777" w:rsidR="00AD4332" w:rsidRPr="00311FA4" w:rsidRDefault="00AD4332" w:rsidP="00D87F72">
      <w:pPr>
        <w:ind w:firstLine="709"/>
        <w:jc w:val="both"/>
        <w:rPr>
          <w:sz w:val="28"/>
          <w:szCs w:val="28"/>
        </w:rPr>
      </w:pPr>
      <w:r w:rsidRPr="00311FA4">
        <w:rPr>
          <w:sz w:val="28"/>
          <w:szCs w:val="28"/>
        </w:rPr>
        <w:t xml:space="preserve">• 28000 г. до н.э. - Холокост в Атлантиде: Сириус А, Иеговы и плеядеано-нибируйские люциферианские ануннаки              </w:t>
      </w:r>
    </w:p>
    <w:p w14:paraId="339F2AF5" w14:textId="77777777" w:rsidR="00AD4332" w:rsidRPr="00311FA4" w:rsidRDefault="00AD4332" w:rsidP="00D87F72">
      <w:pPr>
        <w:ind w:firstLine="709"/>
        <w:jc w:val="both"/>
        <w:rPr>
          <w:sz w:val="28"/>
          <w:szCs w:val="28"/>
        </w:rPr>
      </w:pPr>
      <w:r w:rsidRPr="00311FA4">
        <w:rPr>
          <w:sz w:val="28"/>
          <w:szCs w:val="28"/>
        </w:rPr>
        <w:t>их Анну-Мельхиседек Иллюминаты Люди пытаются захватить Внутреннюю Землю и Атлантиду, кульминацией чего является катаклизм, который сокращает Атлантический континент до трех островных государств: Бруа, Нохаса и Лохаса.</w:t>
      </w:r>
    </w:p>
    <w:p w14:paraId="7C3FD6E3" w14:textId="77777777" w:rsidR="00AD4332" w:rsidRPr="00311FA4" w:rsidRDefault="00AD4332" w:rsidP="00D87F72">
      <w:pPr>
        <w:ind w:firstLine="709"/>
        <w:jc w:val="both"/>
        <w:rPr>
          <w:sz w:val="28"/>
          <w:szCs w:val="28"/>
        </w:rPr>
      </w:pPr>
      <w:r w:rsidRPr="00311FA4">
        <w:rPr>
          <w:sz w:val="28"/>
          <w:szCs w:val="28"/>
        </w:rPr>
        <w:t xml:space="preserve">• 25 500 г. до н.э. - Восстание Люцифера: линия расы Нибиру Мардука-Ануннаки (Ануннаки + Омикрон Дракониан) захватывает контроль над Нибиру и D-4 Солнечными Звездными Вратами-4, начинает кампанию доминиона Единства Расы Ануннаков и создает Нибируйскую сеть управления планетарными тамплиерами из диодных кристаллов. Стоунхендж, Англия (до «Стоячих камней»). Расы ануннаков проникают в Атлантиду Бруа, Нохаса и Лохаса.              </w:t>
      </w:r>
    </w:p>
    <w:p w14:paraId="3823B328" w14:textId="77777777" w:rsidR="00AD4332" w:rsidRPr="00311FA4" w:rsidRDefault="00AD4332" w:rsidP="00D87F72">
      <w:pPr>
        <w:ind w:firstLine="709"/>
        <w:jc w:val="both"/>
        <w:rPr>
          <w:sz w:val="28"/>
          <w:szCs w:val="28"/>
        </w:rPr>
      </w:pPr>
      <w:r w:rsidRPr="00311FA4">
        <w:rPr>
          <w:sz w:val="28"/>
          <w:szCs w:val="28"/>
        </w:rPr>
        <w:t xml:space="preserve">• 22 326 г. до н. Э. - резня в Эйяани: объединенные плеядеанско-нибируйские люциферианские ануннаки и Мардуке-Ануннаки уничтожают расы Эйяни Маджи в Кауаи, Гавайи, и захватывают основные территории Атлантиды Бруах и Нохаса, отправляя атлантов Семоли-Браш и Друидек-Нохасу Короля Маджи ссылка в Лохас, Атлантиду и Ионию (Италия, Греция).              </w:t>
      </w:r>
    </w:p>
    <w:p w14:paraId="4C9CE690" w14:textId="77777777" w:rsidR="00AD4332" w:rsidRPr="00311FA4" w:rsidRDefault="00AD4332" w:rsidP="00D87F72">
      <w:pPr>
        <w:ind w:firstLine="709"/>
        <w:jc w:val="both"/>
        <w:rPr>
          <w:sz w:val="28"/>
          <w:szCs w:val="28"/>
        </w:rPr>
      </w:pPr>
      <w:r w:rsidRPr="00311FA4">
        <w:rPr>
          <w:sz w:val="28"/>
          <w:szCs w:val="28"/>
        </w:rPr>
        <w:t xml:space="preserve">• 21 900 г. до н.э. - Лохас-Селтек-Друэйдек Заморозка: плеядеанско-нибируйские люциферианские </w:t>
      </w:r>
      <w:proofErr w:type="gramStart"/>
      <w:r w:rsidRPr="00311FA4">
        <w:rPr>
          <w:sz w:val="28"/>
          <w:szCs w:val="28"/>
        </w:rPr>
        <w:t>аннунаки</w:t>
      </w:r>
      <w:proofErr w:type="gramEnd"/>
      <w:r w:rsidRPr="00311FA4">
        <w:rPr>
          <w:sz w:val="28"/>
          <w:szCs w:val="28"/>
        </w:rPr>
        <w:t xml:space="preserve"> и Галактическая Федерация намеренно разрушают Гидросуспензионное поле Небесной крепости над Лохасом, Атлантида, чтобы оттеснить Линии Короля Грааля Маджи от Звездных Врат Лохаса-11; достигает своей кульминации в ледниковый период 21 900–14 000 до н.э.              </w:t>
      </w:r>
    </w:p>
    <w:p w14:paraId="3A4604C5" w14:textId="77777777" w:rsidR="00AD4332" w:rsidRPr="00311FA4" w:rsidRDefault="00AD4332" w:rsidP="00D87F72">
      <w:pPr>
        <w:ind w:firstLine="709"/>
        <w:jc w:val="both"/>
        <w:rPr>
          <w:sz w:val="28"/>
          <w:szCs w:val="28"/>
        </w:rPr>
      </w:pPr>
      <w:r w:rsidRPr="00311FA4">
        <w:rPr>
          <w:sz w:val="28"/>
          <w:szCs w:val="28"/>
        </w:rPr>
        <w:t xml:space="preserve">• 20 000 лет до н.э. - Вторжение Вичеруса-Сачеона: Альфа-Центавра Мардук-Некромитон-Ануннаки и их раса Вичерус Анну-Мелхиседеков и плеядеанско-нибируйская раса </w:t>
      </w:r>
      <w:proofErr w:type="gramStart"/>
      <w:r w:rsidRPr="00311FA4">
        <w:rPr>
          <w:sz w:val="28"/>
          <w:szCs w:val="28"/>
        </w:rPr>
        <w:t>Самджасе-Люцифериан-Ануннаки</w:t>
      </w:r>
      <w:proofErr w:type="gramEnd"/>
      <w:r w:rsidRPr="00311FA4">
        <w:rPr>
          <w:sz w:val="28"/>
          <w:szCs w:val="28"/>
        </w:rPr>
        <w:t xml:space="preserve"> и их раса </w:t>
      </w:r>
      <w:r w:rsidRPr="00311FA4">
        <w:rPr>
          <w:sz w:val="28"/>
          <w:szCs w:val="28"/>
        </w:rPr>
        <w:lastRenderedPageBreak/>
        <w:t xml:space="preserve">Сачеон Анну-Мелхиседек вторгаются в ангельское человеческое племя-6 и изгнаны Лохас и Друэйдек-Нохаса Атлантские линии Маджи Грааля в горах Кавказа, Россия, в попытке уничтожить линии Грааля. Начать умышленное сокрытие расовой идентичности кельтеков и друэдеков-атлантов Maji Grail King и Angelic Human Tribe-6. Расы Vicherus стали известны как «викинги», а Sacheons как «саксы», обе группы часто «окрашиваются в синий цвет» в честь люциферианской расы кентавров Альфа-Омега Центавра. Чтобы скрыть знания об Атлантических линиях Короля Грааля Маджи, «синие рейдеры» были позже ошибочно идентифицированы в исторических записях как «Селтикс» Ирландии, а друидеки - как «Друиды».              </w:t>
      </w:r>
    </w:p>
    <w:p w14:paraId="2B31C6F8" w14:textId="77777777" w:rsidR="00AD4332" w:rsidRPr="00311FA4" w:rsidRDefault="00AD4332" w:rsidP="00D87F72">
      <w:pPr>
        <w:ind w:firstLine="709"/>
        <w:jc w:val="both"/>
        <w:rPr>
          <w:sz w:val="28"/>
          <w:szCs w:val="28"/>
        </w:rPr>
      </w:pPr>
      <w:r w:rsidRPr="00311FA4">
        <w:rPr>
          <w:sz w:val="28"/>
          <w:szCs w:val="28"/>
        </w:rPr>
        <w:t xml:space="preserve">• Люциферианское завоевание 10 500 г. до н.э.: Атлантические острова Бруа и Нохаса переходят под контроль плеядеанско-нибируйских люциферианцев и Сириуса А. Atlantian Conspiracy развивает организацию высокого уровня.              </w:t>
      </w:r>
    </w:p>
    <w:p w14:paraId="2FAAE3EC" w14:textId="77777777" w:rsidR="00AD4332" w:rsidRPr="00311FA4" w:rsidRDefault="00AD4332" w:rsidP="00D87F72">
      <w:pPr>
        <w:ind w:firstLine="709"/>
        <w:jc w:val="both"/>
        <w:rPr>
          <w:sz w:val="28"/>
          <w:szCs w:val="28"/>
        </w:rPr>
      </w:pPr>
      <w:r w:rsidRPr="00311FA4">
        <w:rPr>
          <w:sz w:val="28"/>
          <w:szCs w:val="28"/>
        </w:rPr>
        <w:t xml:space="preserve">• 9560 г. до н.э. Люциферианский завет: плеядеанско-нибируйские Самджасе-люциферианцы-ануннаки («блондинки»), Сириус Б. Мардук-ануннаки (ануннаки + омикрон «дракон-мотылек»), Энлил-Одедикрон (ануннаки + рептилии-авианки), Тот-Эннаки. -Зефелий (Ануннаки + Зета) и Мардук-Некромитон-Люциферианцы (Ануннаки + Альфа-Омега Центавра Голубые Кентавры), Галактическая Федерация и Нохаса Атлантида Иеговиан-Урантия и их соответствующие расы Анну-Мелхиседеков вступают в полный союз под Единым Мировым Порядком Антихристос. Повестка дня официально утверждена Люциферианским Заветом. Омикрон-драконианские и одедикрон-рептилоидные расы Ориона образуют вторую конкурирующую Орион-Драконианскую повестку дня Одного Мирового Порядка. Главный Сириус Раса Иеговиан-Ануннаков («Двуногие дельфины») формирует третью конкурирующую Повестку дня Иеговского Одного мирового порядка.              </w:t>
      </w:r>
    </w:p>
    <w:p w14:paraId="49F6A7AE" w14:textId="77777777" w:rsidR="00AD4332" w:rsidRPr="00311FA4" w:rsidRDefault="00AD4332" w:rsidP="00D87F72">
      <w:pPr>
        <w:ind w:firstLine="709"/>
        <w:jc w:val="both"/>
        <w:rPr>
          <w:sz w:val="28"/>
          <w:szCs w:val="28"/>
        </w:rPr>
      </w:pPr>
      <w:r w:rsidRPr="00311FA4">
        <w:rPr>
          <w:sz w:val="28"/>
          <w:szCs w:val="28"/>
        </w:rPr>
        <w:t xml:space="preserve">• 9558 г. до н.э., Атлантический Потоп: Люциферианцы-Ануннаки и части Галактической Федерации организовали Атлантический Потоп в попытке захватить Гизу, станцию </w:t>
      </w:r>
      <w:r w:rsidRPr="00311FA4">
        <w:rPr>
          <w:rFonts w:ascii="Times New Roman" w:hAnsi="Times New Roman" w:cs="Times New Roman"/>
          <w:sz w:val="28"/>
          <w:szCs w:val="28"/>
        </w:rPr>
        <w:t>​​</w:t>
      </w:r>
      <w:r w:rsidRPr="00311FA4">
        <w:rPr>
          <w:rFonts w:cs="Verdana"/>
          <w:sz w:val="28"/>
          <w:szCs w:val="28"/>
        </w:rPr>
        <w:t>телепорта Великой пирамиды в Египте и ее истинную Арку Ковенанта, проход через портал Андромеды. Тот-Энки Анну-Мелхиседек Иллюминаты Люди, захватившие Атлантиду Бруа, следуют инициативам Самджасе-Люцифериан-Ануннаков «Кор</w:t>
      </w:r>
      <w:r w:rsidRPr="00311FA4">
        <w:rPr>
          <w:sz w:val="28"/>
          <w:szCs w:val="28"/>
        </w:rPr>
        <w:t xml:space="preserve">олей Ларсы», которые захватили Лохас Атлантиду, посылая ЭМ Импульс от Кристаллов Генератора Бруа в Гизу, вызывая сильное наводнение из-за окончательного краха Фирмы Поле гидросуспензии над Нохасой и Бруа Атлантис. Только часть Атлантических островов тонет; основные части Атлантиды Бруа, Нохаса и Лохаса все еще остаются над водой. В 9540 г. до н.э. расы Синего Человеческого Изумруда Сириуса Б Махараджи передали Инструменты Звездных Врат Жезла и Посоха в «Золотом сундуке Арки Завета» Королю Грааля Маджи Линий Земли, чтобы поддерживать открытый контакт с расами Внутренней Земли через систему порталов Земли. Люциферианцы, иеговы и драконианцы стремятся завладеть Арктическими инструментами, а также намеренная фальсификация и уничтожение исторических записей ангельских людей, чтобы скрыть знание и </w:t>
      </w:r>
      <w:r w:rsidRPr="00311FA4">
        <w:rPr>
          <w:sz w:val="28"/>
          <w:szCs w:val="28"/>
        </w:rPr>
        <w:lastRenderedPageBreak/>
        <w:t xml:space="preserve">местонахождение Звездных Врат Лохаса-11, земли которых пережили Атлантический Потоп.              </w:t>
      </w:r>
    </w:p>
    <w:p w14:paraId="168B9AFA" w14:textId="77777777" w:rsidR="00AD4332" w:rsidRPr="00311FA4" w:rsidRDefault="00AD4332" w:rsidP="00D87F72">
      <w:pPr>
        <w:ind w:firstLine="709"/>
        <w:jc w:val="both"/>
        <w:rPr>
          <w:sz w:val="28"/>
          <w:szCs w:val="28"/>
        </w:rPr>
      </w:pPr>
      <w:r w:rsidRPr="00311FA4">
        <w:rPr>
          <w:sz w:val="28"/>
          <w:szCs w:val="28"/>
        </w:rPr>
        <w:t xml:space="preserve">• 8 900 г. до н.э. шумерское вторжение: люциферианские и иеговианские ануннаки и драконианские расы и их легионы Анну-Мелхиседеков совершают набеги на переселения Ангельского Человеческого Племени-10 в Шумерской УР и прилегающих территориях (Ирак-Иран) в поисках контроля Звездных Врат-10 и Дуги Арки Инструменты Золотого ящика Ковенанта. Линии Самджасе-Люцифериан-Ануннаки как «Шумерские цари Ларса». Иеговианские аннунаки называют «царей Хасса и мадианитско-гиксосских царей», Мардуки-Ануннаки и Дракониане - вавилонскими и аккадскими королями-драконами, Тот Энки-Ануннаки - «королями Змеиного братства». Доказательства найдены в шумерских таблицах «Список царей Ларсы».              </w:t>
      </w:r>
    </w:p>
    <w:p w14:paraId="04C5175B" w14:textId="77777777" w:rsidR="00AD4332" w:rsidRPr="00311FA4" w:rsidRDefault="00AD4332" w:rsidP="00D87F72">
      <w:pPr>
        <w:ind w:firstLine="709"/>
        <w:jc w:val="both"/>
        <w:rPr>
          <w:sz w:val="28"/>
          <w:szCs w:val="28"/>
        </w:rPr>
      </w:pPr>
      <w:r w:rsidRPr="00311FA4">
        <w:rPr>
          <w:sz w:val="28"/>
          <w:szCs w:val="28"/>
        </w:rPr>
        <w:t xml:space="preserve">• 8 400 г. до н.э. египетское вторжение: Тот-Энки-Зефелиум-Ануннаки и их Бруах-Атлантида Анну-Мелхиседеки совершают набег на Египет из Шумерии, свергая Серро-Египетские линии Додинастического Царя Грааля как линию Царя Осириса. Энлиль-Одедикрон-Ануннаки объединяются, создавая линию царя Осириса-Исиды-Гора, шумерские цари Ларса Самджасе-Люцифериан-Ануннаки объединяются, создавая линию египетского «Царя-скарабея», которая доминировала в династической истории Египта, в конкуренции с «Сетом Мардука-Ануннаков Драконианской повестки дня». Линия королей. При содействии Галактической Федерации линии Иеговиан-Ануннаков Анну-Мелхиседеков-мадианитов-гиксосов позже вторгаются в 1670 г. до н.э., что привело к «Исходу» в 1476 г. до н.э. при Тутмосе III.              </w:t>
      </w:r>
    </w:p>
    <w:p w14:paraId="181DA9D2" w14:textId="77777777" w:rsidR="00AD4332" w:rsidRPr="00311FA4" w:rsidRDefault="00AD4332" w:rsidP="00D87F72">
      <w:pPr>
        <w:ind w:firstLine="709"/>
        <w:jc w:val="both"/>
        <w:rPr>
          <w:sz w:val="28"/>
          <w:szCs w:val="28"/>
        </w:rPr>
      </w:pPr>
      <w:r w:rsidRPr="00311FA4">
        <w:rPr>
          <w:sz w:val="28"/>
          <w:szCs w:val="28"/>
        </w:rPr>
        <w:t xml:space="preserve">• Вторжение рыцарей-тамплиеров в 7500 г. до н.э.: расы Люциферианского завета Ануннаки совершают набеги на расы кельтеков и друэдеков Маджи Грааля, которые вернулись на территории Атлантиды Лохас в 13000 г. до н.э. из Кавказских гор, изгнание России. Принудительное скрещивание между нибируйскими линиями Тота-Энки, плеядеанцами-нибируйцами, самджасе-люциферианцами и альфа-омега-центаврианами, Мардуком-некромитоном-люциферианскими ануннаками Анну-Мельхиседек Иллюминаты человеческими линиями и линиями Маджи Грааля короля для обновления шаблона ДНК расы иллюминатов. Создает Люциферианских рыцарей-тамплиеров-шумеров Ларса, царя египетского Осириса-Исиды-Гора, царя скарабеев + египетско-мадианитского царя гиксосов + индийского царя-кентавра Анну-Мелхиседека Ануннаки плюс кельтекско-друидекского царя Грааля Атлантиды). Предки современных масонов.              </w:t>
      </w:r>
    </w:p>
    <w:p w14:paraId="450893C3" w14:textId="77777777" w:rsidR="00AD4332" w:rsidRPr="00311FA4" w:rsidRDefault="00AD4332" w:rsidP="00D87F72">
      <w:pPr>
        <w:ind w:firstLine="709"/>
        <w:jc w:val="both"/>
        <w:rPr>
          <w:sz w:val="28"/>
          <w:szCs w:val="28"/>
        </w:rPr>
      </w:pPr>
      <w:r w:rsidRPr="00311FA4">
        <w:rPr>
          <w:sz w:val="28"/>
          <w:szCs w:val="28"/>
        </w:rPr>
        <w:t xml:space="preserve">• Война Центавра в 5900 г. до н.э.: Люциферианские расы ануннаков украли Золотую коробку и звезду Арки Ковенанта.              </w:t>
      </w:r>
    </w:p>
    <w:p w14:paraId="6DAB7663" w14:textId="4A07F555" w:rsidR="00AD4332" w:rsidRPr="00311FA4" w:rsidRDefault="00AD4332" w:rsidP="00D87F72">
      <w:pPr>
        <w:ind w:firstLine="709"/>
        <w:jc w:val="both"/>
        <w:rPr>
          <w:sz w:val="28"/>
          <w:szCs w:val="28"/>
        </w:rPr>
      </w:pPr>
      <w:r w:rsidRPr="00311FA4">
        <w:rPr>
          <w:sz w:val="28"/>
          <w:szCs w:val="28"/>
        </w:rPr>
        <w:t>Инструменты ворот, попытка вызвать сдвиг полюсов из Нибируской Диодической Кристаллической Решетки в Стоунхендже, Англия, чтобы заявить</w:t>
      </w:r>
      <w:r w:rsidR="001E0CC7" w:rsidRPr="00311FA4">
        <w:rPr>
          <w:sz w:val="28"/>
          <w:szCs w:val="28"/>
        </w:rPr>
        <w:t xml:space="preserve"> </w:t>
      </w:r>
      <w:r w:rsidRPr="00311FA4">
        <w:rPr>
          <w:sz w:val="28"/>
          <w:szCs w:val="28"/>
        </w:rPr>
        <w:t>Территории Земли. Расы Омикрон-Дракониан, Альфа Центавра, Люциферианские Кентавры, Мардуки-Ануннаки и Иеговианские Ануннаки начинают контратаки в Англии, Индии, Египте, Тибете, Ионии и Северной Америке.</w:t>
      </w:r>
    </w:p>
    <w:p w14:paraId="65E9B79D" w14:textId="77777777" w:rsidR="00AD4332" w:rsidRPr="00311FA4" w:rsidRDefault="00AD4332" w:rsidP="00D87F72">
      <w:pPr>
        <w:ind w:firstLine="709"/>
        <w:jc w:val="both"/>
        <w:rPr>
          <w:sz w:val="28"/>
          <w:szCs w:val="28"/>
        </w:rPr>
      </w:pPr>
      <w:r w:rsidRPr="00311FA4">
        <w:rPr>
          <w:sz w:val="28"/>
          <w:szCs w:val="28"/>
        </w:rPr>
        <w:lastRenderedPageBreak/>
        <w:t>Сириус B Махараджи Синий Человек Изумруд Расы Ковенанта вмешиваются в воздушные налеты, чтобы остановить использование Люциферианцами Дуговых Инструментов для сдвига полюсов. Короли Маджи Грааля забирают Ящик Арки. Частично записано в санскритских текстах Махабхараты.</w:t>
      </w:r>
    </w:p>
    <w:p w14:paraId="7815A879" w14:textId="0ECE8236" w:rsidR="00AD4332" w:rsidRPr="00311FA4" w:rsidRDefault="00AD4332" w:rsidP="00D87F72">
      <w:pPr>
        <w:ind w:firstLine="709"/>
        <w:jc w:val="both"/>
        <w:rPr>
          <w:sz w:val="28"/>
          <w:szCs w:val="28"/>
        </w:rPr>
      </w:pPr>
      <w:r w:rsidRPr="00311FA4">
        <w:rPr>
          <w:sz w:val="28"/>
          <w:szCs w:val="28"/>
        </w:rPr>
        <w:t>• Рейды майя в 3650 г. до н.э.: Люциферианские ануннаки совершают набег на 12 племен ангельских людей майя на Юкатане и</w:t>
      </w:r>
      <w:r w:rsidR="001E0CC7" w:rsidRPr="00311FA4">
        <w:rPr>
          <w:sz w:val="28"/>
          <w:szCs w:val="28"/>
        </w:rPr>
        <w:t xml:space="preserve"> </w:t>
      </w:r>
      <w:r w:rsidRPr="00311FA4">
        <w:rPr>
          <w:sz w:val="28"/>
          <w:szCs w:val="28"/>
        </w:rPr>
        <w:t>постепенно проникайте в избранные поселения из 12 племен по всей Южной, Северной и Центральной Америке.</w:t>
      </w:r>
    </w:p>
    <w:p w14:paraId="71ED2BA8" w14:textId="77777777" w:rsidR="00AD4332" w:rsidRPr="00311FA4" w:rsidRDefault="00AD4332" w:rsidP="00D87F72">
      <w:pPr>
        <w:ind w:firstLine="709"/>
        <w:jc w:val="both"/>
        <w:rPr>
          <w:sz w:val="28"/>
          <w:szCs w:val="28"/>
        </w:rPr>
      </w:pPr>
      <w:r w:rsidRPr="00311FA4">
        <w:rPr>
          <w:sz w:val="28"/>
          <w:szCs w:val="28"/>
        </w:rPr>
        <w:t xml:space="preserve">• 3470 г. до н.э. Резня с лепетом: Галактическая Федерация и Люциферианские плеядеанские и Нибируйские аннунаки крадут Золотой ящик Ковенанта и инструменты звездных ворот, пытаются установить мировое господство, начиная с Мардука-Ануннаки-Драконианца Вавилон. Создать временный коллапс планетарной магнитной сети; используйте инструменты Arc в Вавилоне и Nibiruian-Diodic-Crystal-Grid в Стоунхендже, Англия, чтобы создать искажения обратной последовательности букв огня в планетных щитах Земли, которые вызывают серьезные мутации в функции шаблона ДНК ангельского человека. Стирает расовую память, блокирует естественный поток Кундалини в теле, вызывая сбои в работе шишковидной железы, таламуса, гипоталамуса и щитовидной железы, которые сокращают продолжительность жизни человека и блокируют межпространственное восприятие во всех, кроме имплантированных «Избранных» Анну-Мельхиседек, и искажают образцы естественного языка. В Библии записано как «Вавилонская башня». Расы Короля Грааля забирают Ящик Ковенанта и Инструменты, предотвращая продвижение мирового господства посредством намеченного сдвига полюсов.              </w:t>
      </w:r>
    </w:p>
    <w:p w14:paraId="32B0B60E" w14:textId="77777777" w:rsidR="00AD4332" w:rsidRPr="00311FA4" w:rsidRDefault="00AD4332" w:rsidP="00D87F72">
      <w:pPr>
        <w:ind w:firstLine="709"/>
        <w:jc w:val="both"/>
        <w:rPr>
          <w:sz w:val="28"/>
          <w:szCs w:val="28"/>
        </w:rPr>
      </w:pPr>
      <w:r w:rsidRPr="00311FA4">
        <w:rPr>
          <w:sz w:val="28"/>
          <w:szCs w:val="28"/>
        </w:rPr>
        <w:t xml:space="preserve">• 2668 г. до н.э. Вторжение Джосера: Галактическая Федерация, Люциферианские и Иеговианские Ануннаки проникают в Саккару, Египет, вместе с фараоном Джосером и их люциферианскими рыцарями-тамплиерами «супер-расой» и мадианитскими расами Израиля и Шумера. Свергните Серра-Египетско-Лохасского царя Грааля фараона Имхотепа в мирной капитуляции. Имхотеп остается с режимом Джосера как «меньшее из очевидных зол» по сравнению с нашествиями Мардука и Ануннаков на Драконианскую повестку дня, постепенно наступающими из Вавилонии.              </w:t>
      </w:r>
    </w:p>
    <w:p w14:paraId="404511D3" w14:textId="77777777" w:rsidR="00AD4332" w:rsidRPr="00311FA4" w:rsidRDefault="00AD4332" w:rsidP="00D87F72">
      <w:pPr>
        <w:ind w:firstLine="709"/>
        <w:jc w:val="both"/>
        <w:rPr>
          <w:sz w:val="28"/>
          <w:szCs w:val="28"/>
        </w:rPr>
      </w:pPr>
      <w:r w:rsidRPr="00311FA4">
        <w:rPr>
          <w:sz w:val="28"/>
          <w:szCs w:val="28"/>
        </w:rPr>
        <w:t xml:space="preserve">• Завоевание Мертвого моря в 2024 году до нашей эры: расы Галактической Федерации и люциферианских ануннаков снова крадут Arc of Covenant Box and Tools, снова запускают кампанию мирового господства в Вавилонии, распространяясь на территорию Мертвого моря между Израилем и Иорданией. Уничтожьте шумерские города, когда-то расположенные в районе Мертвого моря. В Библии записано как «Разрушение Содома и Гоморры». Расы Короля Маджи Грааля добывают золотой сундук Ковенанта и инструменты, предотвращающие распространение мирового господства Ануннаков.              </w:t>
      </w:r>
    </w:p>
    <w:p w14:paraId="34C9A438" w14:textId="77777777" w:rsidR="00AD4332" w:rsidRPr="00311FA4" w:rsidRDefault="00AD4332" w:rsidP="00D87F72">
      <w:pPr>
        <w:ind w:firstLine="709"/>
        <w:jc w:val="both"/>
        <w:rPr>
          <w:sz w:val="28"/>
          <w:szCs w:val="28"/>
        </w:rPr>
      </w:pPr>
      <w:r w:rsidRPr="00311FA4">
        <w:rPr>
          <w:sz w:val="28"/>
          <w:szCs w:val="28"/>
        </w:rPr>
        <w:t xml:space="preserve">• 1670-1550 гг. Вторжение гиксосов: царь мидианитов-гиксосов Иеговиан Анну-Мелхиседеков скрестил с люциферианскими рыцарями-тамплиерами Ану-Мелхиседеками из рода Джосеров Саккара, Египет. Проникнуть в Египет с 2668 </w:t>
      </w:r>
      <w:r w:rsidRPr="00311FA4">
        <w:rPr>
          <w:sz w:val="28"/>
          <w:szCs w:val="28"/>
        </w:rPr>
        <w:lastRenderedPageBreak/>
        <w:t xml:space="preserve">г. до н.э. и окончательно захватить власть египетской династии в качестве царей гиксосов в 1670 г. до н.э. 1550 г. до н.э. Драконианская повестка дня Фараон Яхмос низложил последнего царя гиксосов фараона Камоса, что привело к исходу гиксосов в 1476 году до н.э. в соответствии с Драконианской повесткой дня. уничтожить ангельское человеческое еврейское племя-2 в Израиле.              </w:t>
      </w:r>
    </w:p>
    <w:p w14:paraId="36ADC6A5" w14:textId="77777777" w:rsidR="00AD4332" w:rsidRPr="00311FA4" w:rsidRDefault="00AD4332" w:rsidP="00D87F72">
      <w:pPr>
        <w:ind w:firstLine="709"/>
        <w:jc w:val="both"/>
        <w:rPr>
          <w:sz w:val="28"/>
          <w:szCs w:val="28"/>
        </w:rPr>
      </w:pPr>
      <w:r w:rsidRPr="00311FA4">
        <w:rPr>
          <w:sz w:val="28"/>
          <w:szCs w:val="28"/>
        </w:rPr>
        <w:t xml:space="preserve">• 1459 г. до н.э. Израильский крестовый поход: гиксосы из Исхода, проинструктированные Галактической Федерацией и люциферианскими аннунаками, использовать украденные инструменты «Жезл и посох» в виде звездных врат «Золотого ящика» Арки, чтобы уничтожить еврейское ангельское человеческое племя-2. Намерены объявить Израиль своей «Землей Обетованной» в качестве начала намеченного глобального сдвига полюсов в повестке дня Люциферианского Завета. Серрес-египетские короли Маджи Грааля, изгнанные в пустыню, забирают Золотой ящик Ковенанта и инструменты, предотвращающие уничтожение гиксосами Племени евреев-2. Гиксосы не получают своей «земли обетованной»; история Исхода Гиксосов намеренно интегрирована в еврейские и христианские исторические учения, чтобы скрыть присутствие Гиксосов-Анну-Мелхиседеков.              </w:t>
      </w:r>
    </w:p>
    <w:p w14:paraId="43AA7AAA" w14:textId="77777777" w:rsidR="00AD4332" w:rsidRPr="00311FA4" w:rsidRDefault="00AD4332" w:rsidP="00D87F72">
      <w:pPr>
        <w:ind w:firstLine="709"/>
        <w:jc w:val="both"/>
        <w:rPr>
          <w:sz w:val="28"/>
          <w:szCs w:val="28"/>
        </w:rPr>
      </w:pPr>
      <w:r w:rsidRPr="00311FA4">
        <w:rPr>
          <w:sz w:val="28"/>
          <w:szCs w:val="28"/>
        </w:rPr>
        <w:t xml:space="preserve">• 1458 г. до н.э. - Вторжение Хатшепсут: Серрес-египетский царь Маджи Грааля, фараон, королева Египта Хатшепсут получает золотой ящик Арки Завета и инструменты от царей Маджи Грааля пустыни после того, как они остановили гиксосов Израиля              </w:t>
      </w:r>
    </w:p>
    <w:p w14:paraId="7E30939C" w14:textId="77777777" w:rsidR="00AD4332" w:rsidRPr="00311FA4" w:rsidRDefault="00AD4332" w:rsidP="00D87F72">
      <w:pPr>
        <w:ind w:firstLine="709"/>
        <w:jc w:val="both"/>
        <w:rPr>
          <w:sz w:val="28"/>
          <w:szCs w:val="28"/>
        </w:rPr>
      </w:pPr>
      <w:r w:rsidRPr="00311FA4">
        <w:rPr>
          <w:sz w:val="28"/>
          <w:szCs w:val="28"/>
        </w:rPr>
        <w:t>Нашествие. Её сводный брат-драконианец Тутмос Болезнь вторгается в храм Хатшепсут и крадет Arc Box.</w:t>
      </w:r>
    </w:p>
    <w:p w14:paraId="289BCF4B" w14:textId="77777777" w:rsidR="00AD4332" w:rsidRPr="00311FA4" w:rsidRDefault="00AD4332" w:rsidP="00D87F72">
      <w:pPr>
        <w:ind w:firstLine="709"/>
        <w:jc w:val="both"/>
        <w:rPr>
          <w:sz w:val="28"/>
          <w:szCs w:val="28"/>
        </w:rPr>
      </w:pPr>
      <w:r w:rsidRPr="00311FA4">
        <w:rPr>
          <w:sz w:val="28"/>
          <w:szCs w:val="28"/>
        </w:rPr>
        <w:t xml:space="preserve">• 1353 г. до н.э. Падение Эхнатона: Попытка включить линию гиксосов-египетских царей в линию Серрес-египетский король Маджи Грааля для вступления Галактической Федерации в Изумрудный союз гиксосов и программы генетической био-регенерации гиксосов. Фараон Эхнатон терпит неудачу в своей намеченной миссии Изумрудного завета в пользу Ануннаков Люциферианской повестки дня и убит конкурирующим дядей Драконианской повестки дня. Галактическая Федерация уходит из Изумрудного союза.              </w:t>
      </w:r>
    </w:p>
    <w:p w14:paraId="7C6C4164" w14:textId="77777777" w:rsidR="00AD4332" w:rsidRPr="00311FA4" w:rsidRDefault="00AD4332" w:rsidP="00D87F72">
      <w:pPr>
        <w:ind w:firstLine="709"/>
        <w:jc w:val="both"/>
        <w:rPr>
          <w:sz w:val="28"/>
          <w:szCs w:val="28"/>
        </w:rPr>
      </w:pPr>
      <w:r w:rsidRPr="00311FA4">
        <w:rPr>
          <w:sz w:val="28"/>
          <w:szCs w:val="28"/>
        </w:rPr>
        <w:t xml:space="preserve">• 906 г. до н.э. Падение храма Соломона: царь Соломон (Гиксос Анну-Мелхиседек + Серрес-Египетская линия Маджи Грааля), сын гиксосского царя Давида, руководствуется Галактической Федерацией, чтобы использовать украденные инструменты Золотого ящика Арки Завета для уничтожения еврейского ангельского человеческого племени. -2 расы Израиля претендуют на «Землю Обетованную» и продвигают мировое господство. Раса Альциона Плеядеанско-Серрского Изумрудного Завета вмешивается прямо в лучевой корабль,              </w:t>
      </w:r>
    </w:p>
    <w:p w14:paraId="60158EAA" w14:textId="77777777" w:rsidR="00AD4332" w:rsidRPr="00311FA4" w:rsidRDefault="00AD4332" w:rsidP="00D87F72">
      <w:pPr>
        <w:ind w:firstLine="709"/>
        <w:jc w:val="both"/>
        <w:rPr>
          <w:sz w:val="28"/>
          <w:szCs w:val="28"/>
        </w:rPr>
      </w:pPr>
      <w:r w:rsidRPr="00311FA4">
        <w:rPr>
          <w:sz w:val="28"/>
          <w:szCs w:val="28"/>
        </w:rPr>
        <w:t xml:space="preserve">намереваясь телепортировать Ящик Дуги и инструменты из Храма Соломона и вернуть его под защиту Короля Маджи Грааля, предотвратив нападение Соломона на евреев и продвижение программы сдвига полюсов. Галактическая Федерация пытается телепортировать Arc Box на свой плеядеанский корабль, но просчитывается, полностью разрушая Храм Соломона </w:t>
      </w:r>
      <w:r w:rsidRPr="00311FA4">
        <w:rPr>
          <w:sz w:val="28"/>
          <w:szCs w:val="28"/>
        </w:rPr>
        <w:lastRenderedPageBreak/>
        <w:t>с помощью луча фото-радионических волн. Плеядеанцы-Серры забирают Ящик Дуги и предотвращают сдвиг полюсов.</w:t>
      </w:r>
    </w:p>
    <w:p w14:paraId="360EFAFB" w14:textId="77777777" w:rsidR="00AD4332" w:rsidRPr="00311FA4" w:rsidRDefault="00AD4332" w:rsidP="00D87F72">
      <w:pPr>
        <w:ind w:firstLine="709"/>
        <w:jc w:val="both"/>
        <w:rPr>
          <w:sz w:val="28"/>
          <w:szCs w:val="28"/>
        </w:rPr>
      </w:pPr>
      <w:r w:rsidRPr="00311FA4">
        <w:rPr>
          <w:sz w:val="28"/>
          <w:szCs w:val="28"/>
        </w:rPr>
        <w:t xml:space="preserve">• 26 г. до н.э. Римское вторжение: омикрон-драконийские легионы Ориона переводят свои племена нефедемов Анну-Мелхиседеков иллюминатов к политической власти в Ионической империи Италии, свергая 5-е ангельское человеческое племя Италии и изгнанных из Ионии кельтеков, друэдеков и семинолов, королей Маджи Грааля создать оплот владычества Римской империи. Постепенно проникайте и переносите свою расовую идентичность на ангельское человеческое племя-5 и ионийцев Линии Грааля Маджи в Италии и начинайте искажение Священных духовных учений CDT-пластин королей Ионического Грааля, чтобы создать основу для католической догмы религиозного контроля «Римской церкви» политическая машина.              </w:t>
      </w:r>
    </w:p>
    <w:p w14:paraId="77BF463F" w14:textId="77777777" w:rsidR="00AD4332" w:rsidRPr="00311FA4" w:rsidRDefault="00AD4332" w:rsidP="00D87F72">
      <w:pPr>
        <w:ind w:firstLine="709"/>
        <w:jc w:val="both"/>
        <w:rPr>
          <w:sz w:val="28"/>
          <w:szCs w:val="28"/>
        </w:rPr>
      </w:pPr>
      <w:r w:rsidRPr="00311FA4">
        <w:rPr>
          <w:sz w:val="28"/>
          <w:szCs w:val="28"/>
        </w:rPr>
        <w:t xml:space="preserve">• 23 г. н.э. Разделение Ессеев: Галактическая Федерация объединяет группы Люциферианского царя гиксосов и Иеговского царя Хасса Анну-Мелхиседеков для нападения на Миссию Изумрудного завета царя ессеев Маджи Грааля, Иешуа (Иисуса Христа), Иоанна Крестителя и Мириам в Тель-эль-Амарне, Египет. Из-за набегов Ессея Разделение Ессеи Царя Грааля Иешуа не смогли выполнить намеченную миссию по отключению Нибируской Диодической Кристаллической Решетки, чтобы освободить Солнечные Звездные Врата-4 и Звездные Врата Земли-11, чтобы подготовиться к САК 2000-2017 гг. И запланированной Миссии по перестройке планет Христоса. Ессеи Маджи выполнили часть своей миссии, вернув инструмент «Звездные врата жезла» и его Золотой ящик «Арка Завета» из линии Галактической Федерации Ной-Авраам-Моисей, гиксосы Анну-Мелхиседек Иллюминаты, но не смогли вернуть инструмент «Посох». После провала намеченной миссии по обеспечению безопасности планеты Иешуа, Джон, Мириам и несколько ессеев Короля Грааля Маджи спрятали Золотой Ящик Ковенанта и его Жезл в Долине Пьюси, Англия, через портал Тель-эль-Амарна на Внутренней Земле.              </w:t>
      </w:r>
    </w:p>
    <w:p w14:paraId="7FF6E1A2" w14:textId="707AA17F" w:rsidR="00AD4332" w:rsidRPr="00311FA4" w:rsidRDefault="00AD4332" w:rsidP="00D87F72">
      <w:pPr>
        <w:ind w:firstLine="709"/>
        <w:jc w:val="both"/>
        <w:rPr>
          <w:sz w:val="28"/>
          <w:szCs w:val="28"/>
        </w:rPr>
      </w:pPr>
      <w:r w:rsidRPr="00311FA4">
        <w:rPr>
          <w:sz w:val="28"/>
          <w:szCs w:val="28"/>
        </w:rPr>
        <w:t xml:space="preserve">• Никейский совет 325 г. н.э.: легионы омикрон-драконианцев побудили свою расу иллюминатов Нефедем Анну-Мелхиседеков, управляющую Римской империей, временно объединить силы с Галактической Федерацией и плеядеско-нибируйскими ануннаками. В этом нечестивом союзе Нефедем, Люциферианские рыцари-тамплиеры, король </w:t>
      </w:r>
      <w:proofErr w:type="gramStart"/>
      <w:r w:rsidRPr="00311FA4">
        <w:rPr>
          <w:sz w:val="28"/>
          <w:szCs w:val="28"/>
        </w:rPr>
        <w:t>гиксосов</w:t>
      </w:r>
      <w:proofErr w:type="gramEnd"/>
      <w:r w:rsidRPr="00311FA4">
        <w:rPr>
          <w:sz w:val="28"/>
          <w:szCs w:val="28"/>
        </w:rPr>
        <w:t xml:space="preserve"> и царь Иеговианских аннунаков Хасса Анну-Мелхиседек собрались, чтобы «придумать прикрытие», чтобы скрыть от общественности реалии миссии Иешуа изумрудного завета. Группы раввинов короля Хасса, королей гиксосов и рыцарей-тамплиеров, а также римских рыцарей-нефедемов Мальты начали крестовый поход, чтобы конфисковать все записи переводов Эссенских CDT-пластин Изумрудного завета. Они объединили различные элементы истинной истории и духовных учений с многочисленными фальсификациями и массовыми упущениями учений Тамплиеров и Вознесения, чтобы создать патриархальную догму о контроле над ложным Богом, которая стала «Канонизированной Библией». Их намерения состояли в том, чтобы насильно скрыть все знания о Миссии по перестройке </w:t>
      </w:r>
      <w:r w:rsidRPr="00311FA4">
        <w:rPr>
          <w:sz w:val="28"/>
          <w:szCs w:val="28"/>
        </w:rPr>
        <w:lastRenderedPageBreak/>
        <w:t xml:space="preserve">Изумрудного Завета Христосу, пока они искали Золотой Ящик Арки Завета. Они намеревались завладеть Аркой              </w:t>
      </w:r>
    </w:p>
    <w:p w14:paraId="3D3B02B5" w14:textId="77777777" w:rsidR="00AD4332" w:rsidRPr="00311FA4" w:rsidRDefault="00AD4332" w:rsidP="00D87F72">
      <w:pPr>
        <w:ind w:firstLine="709"/>
        <w:jc w:val="both"/>
        <w:rPr>
          <w:sz w:val="28"/>
          <w:szCs w:val="28"/>
        </w:rPr>
      </w:pPr>
      <w:r w:rsidRPr="00311FA4">
        <w:rPr>
          <w:sz w:val="28"/>
          <w:szCs w:val="28"/>
        </w:rPr>
        <w:t xml:space="preserve">Помешайте «простым людям» знать Короля Грааля о Круглых столах, чтобы обеспечить победу их антихристианской программы господства Одного Мирового Порядка </w:t>
      </w:r>
      <w:proofErr w:type="gramStart"/>
      <w:r w:rsidRPr="00311FA4">
        <w:rPr>
          <w:sz w:val="28"/>
          <w:szCs w:val="28"/>
        </w:rPr>
        <w:t>во время</w:t>
      </w:r>
      <w:proofErr w:type="gramEnd"/>
      <w:r w:rsidRPr="00311FA4">
        <w:rPr>
          <w:sz w:val="28"/>
          <w:szCs w:val="28"/>
        </w:rPr>
        <w:t xml:space="preserve"> САК 2000-2017 гг.</w:t>
      </w:r>
    </w:p>
    <w:p w14:paraId="1BE3A12A" w14:textId="24692010" w:rsidR="00AD4332" w:rsidRPr="00311FA4" w:rsidRDefault="00AD4332" w:rsidP="00D87F72">
      <w:pPr>
        <w:ind w:firstLine="709"/>
        <w:jc w:val="both"/>
        <w:rPr>
          <w:sz w:val="28"/>
          <w:szCs w:val="28"/>
        </w:rPr>
      </w:pPr>
      <w:r w:rsidRPr="00311FA4">
        <w:rPr>
          <w:sz w:val="28"/>
          <w:szCs w:val="28"/>
        </w:rPr>
        <w:t>• 608 г. н.э. Квест Артура Грааля: Король Маджи Грааля Артур (родился в 559 г. н.э.) и «Рыцари Круглого стола» были регентами Монастыря Короля Маджи Грааля Мелхиседека, которые защищали Знание «Святого Грааля» о планетарном комплексе тамплиеров Земли. Артур, Гвиневра и Рыцари Круглого стола провели Комиссию по планетарной безопасности по возвращению инструмента посоха у гиксосов иллюминатов и были предназначены для проведения «круглых столов радуги» для отключения Нибируской Диодической Кристаллической Решетки во исполнение Изумрудного Завета Иешуа-Джона-Мириам Миссия. Хотя Мерлин помог вернуть инструмент Звездных Врат Посоха («Меч Экскалибур») под защиту Маджи Артура, «Мерлин» (Победоносный) позже предал Миссию Изумрудного Завета в пользу программы мирового доминиона Галактической Федерации Гиксосов-тамплиеров</w:t>
      </w:r>
      <w:r w:rsidR="00845360" w:rsidRPr="00311FA4">
        <w:rPr>
          <w:sz w:val="28"/>
          <w:szCs w:val="28"/>
        </w:rPr>
        <w:t>.</w:t>
      </w:r>
      <w:r w:rsidRPr="00311FA4">
        <w:rPr>
          <w:sz w:val="28"/>
          <w:szCs w:val="28"/>
        </w:rPr>
        <w:t xml:space="preserve"> Артур успешно вернул инструмент Посох в Золотой Ящик Дуги Завета и переместил Ящик Дуги, содержащий Жезл и </w:t>
      </w:r>
      <w:proofErr w:type="gramStart"/>
      <w:r w:rsidRPr="00311FA4">
        <w:rPr>
          <w:sz w:val="28"/>
          <w:szCs w:val="28"/>
        </w:rPr>
        <w:t>Посох</w:t>
      </w:r>
      <w:proofErr w:type="gramEnd"/>
      <w:r w:rsidRPr="00311FA4">
        <w:rPr>
          <w:sz w:val="28"/>
          <w:szCs w:val="28"/>
        </w:rPr>
        <w:t xml:space="preserve">, из Долины Пьюси, Англия, туда, где он остается спрятанным сегодня. Артуру и его рыцарям не удалось отключить Нибируйскую диодическую кристаллическую решетку. Но, по крайней мере, им удалось скрыть Золотой ящик Ковенанта, Жезл и </w:t>
      </w:r>
      <w:proofErr w:type="gramStart"/>
      <w:r w:rsidRPr="00311FA4">
        <w:rPr>
          <w:sz w:val="28"/>
          <w:szCs w:val="28"/>
        </w:rPr>
        <w:t>Посох</w:t>
      </w:r>
      <w:proofErr w:type="gramEnd"/>
      <w:r w:rsidRPr="00311FA4">
        <w:rPr>
          <w:sz w:val="28"/>
          <w:szCs w:val="28"/>
        </w:rPr>
        <w:t xml:space="preserve"> от Галактической Федерации, их гиксосов-рыцарей-тамплиеров и в конечном итоге конкурирующих нефедем-драконианских рыцарей Мальты, не позволив им выполнить план планетарного геноцида и захвата власти. С тех пор «Поиски Святого Грааля» и «Поиски Золотого сундука Ковенанта» продолжаются.              </w:t>
      </w:r>
    </w:p>
    <w:p w14:paraId="06AA7FB5" w14:textId="0E040604" w:rsidR="00AD4332" w:rsidRPr="00311FA4" w:rsidRDefault="00AD4332" w:rsidP="00D87F72">
      <w:pPr>
        <w:ind w:firstLine="709"/>
        <w:jc w:val="both"/>
        <w:rPr>
          <w:sz w:val="28"/>
          <w:szCs w:val="28"/>
        </w:rPr>
      </w:pPr>
      <w:r w:rsidRPr="00311FA4">
        <w:rPr>
          <w:sz w:val="28"/>
          <w:szCs w:val="28"/>
        </w:rPr>
        <w:t>• Альбигойский крестовый поход 1244 г. н.э</w:t>
      </w:r>
      <w:r w:rsidR="006D37BF" w:rsidRPr="00311FA4">
        <w:rPr>
          <w:sz w:val="28"/>
          <w:szCs w:val="28"/>
        </w:rPr>
        <w:t>.</w:t>
      </w:r>
      <w:r w:rsidRPr="00311FA4">
        <w:rPr>
          <w:sz w:val="28"/>
          <w:szCs w:val="28"/>
        </w:rPr>
        <w:t xml:space="preserve">: Церковь Рима Нефедем Анну-Мелхиседек Иллюминатов от имени Омикрон-Драконианского OWO (Единый Мировой Порядок) начинает кампанию геноцида против Катерин Линии Грааля Маджи, Племени-12 Звездных Врат-12 Стражей в Южная Франция. Кампания была инициирована, чтобы помешать Катери использовать свои знания Круглого стола для отключения Нибируской Диодической Кристаллической Решетки, знания, полученные от CDT-Пластин-12, которой в это время владели Катери. «Последний бой» Катериды был в Монсегуре, на юге Франции, событие, исторически зарегистрированное как «Альбигойский крестовый поход», в котором катери были загнаны в угол и заживо сожжены по приказу Римской церкви и сообщников во французском правительстве. Небольшая группа катеров сбежала с CDT-пластиной 12 и многочисленными томами чистых записей Иешуа-Ессея, которые были спрятаны во Франции и остаются по сей день, чтобы в конечном итоге стать свидетелями реальности Атлантического Заговора.              </w:t>
      </w:r>
    </w:p>
    <w:p w14:paraId="55F2061D" w14:textId="4570E04C" w:rsidR="00AD4332" w:rsidRPr="00311FA4" w:rsidRDefault="00AD4332" w:rsidP="00D87F72">
      <w:pPr>
        <w:ind w:firstLine="709"/>
        <w:jc w:val="both"/>
        <w:rPr>
          <w:sz w:val="28"/>
          <w:szCs w:val="28"/>
        </w:rPr>
      </w:pPr>
      <w:r w:rsidRPr="00311FA4">
        <w:rPr>
          <w:sz w:val="28"/>
          <w:szCs w:val="28"/>
        </w:rPr>
        <w:t>• Крестовый поход Амека 1500 года нашей эры: поиски «Святого Грааля» продолжались по мере продвижения расы гиксосов-тамплиеров Анну-Мелхиседеков Иллюминатов и Омикрон-Дракониан-Нефедем Анну-Мелхиседеков Иллюминатов.      </w:t>
      </w:r>
    </w:p>
    <w:p w14:paraId="22ED2105" w14:textId="1838B22B" w:rsidR="00AD4332" w:rsidRPr="00311FA4" w:rsidRDefault="006D37BF" w:rsidP="00D87F72">
      <w:pPr>
        <w:ind w:firstLine="709"/>
        <w:jc w:val="both"/>
        <w:rPr>
          <w:sz w:val="28"/>
          <w:szCs w:val="28"/>
        </w:rPr>
      </w:pPr>
      <w:r w:rsidRPr="00311FA4">
        <w:rPr>
          <w:sz w:val="28"/>
          <w:szCs w:val="28"/>
        </w:rPr>
        <w:lastRenderedPageBreak/>
        <w:t xml:space="preserve">Их </w:t>
      </w:r>
      <w:r w:rsidR="00AD4332" w:rsidRPr="00311FA4">
        <w:rPr>
          <w:sz w:val="28"/>
          <w:szCs w:val="28"/>
        </w:rPr>
        <w:t>планы OWO в поисках «священного ГРУ-АЛ». ПУНКТ ГРУ-АЛ является центральным пунктом контроля для</w:t>
      </w:r>
      <w:r w:rsidRPr="00311FA4">
        <w:rPr>
          <w:sz w:val="28"/>
          <w:szCs w:val="28"/>
        </w:rPr>
        <w:t xml:space="preserve"> </w:t>
      </w:r>
      <w:r w:rsidR="00AD4332" w:rsidRPr="00311FA4">
        <w:rPr>
          <w:sz w:val="28"/>
          <w:szCs w:val="28"/>
        </w:rPr>
        <w:t xml:space="preserve">Храмовники Земли и обе конкурирующие группы намеревались удержать господство над землями мыса Гру-Аль, когда прибыл САК 2000-2017 гг. Началось «протестантское и католическое нашествие» племен «коренных американцев». Название «Америка» произошло от названия одной из линий Маджи Грааля Изумрудного Завета, известной как Амека, которые были защитниками точки Гру-Аль. Мыс Гру-Аль, как известно, существовал на землях Североамериканского континента, территории, когда-то принадлежавшей Атлантиде. Ведомые через «Общества мистических тайн», основанные их соответствующими родственниками Падших Ангелов, конкурирующие группы рас Анну-Мелхиседеков Иллюминатов начали постепенное проникновение и захват Североамериканского континента. Каждый намеревался уничтожить изгнанных лемурийцев и коренных племен семинолов и амека «коренных американцев» линии Маджи Грааля, которые знали о ведении круглых столов, в систематическом захвате североамериканских тамплиеров. «Америка» была основана люциферианскими гиксосами-рыцарями-тамплиерами Анну-Мелхиседеком Иллюминатами, которые теперь называются «Свободными масонами», от имени Галактической Федерации и плеядеско-нибируйских рас аннунаков Люциферианского Завета 9560 г. до н. Э. Конкурирующие группы иллюминатов и их звездные сообщники намеревались использовать Североамериканскую точку Гру-Аль и свои владения Звездные врата 11 Европа, Звездные врата-4 в Египте и Звездные врата-10 на Ближнем Востоке, чтобы получить полный контроль над тамплиерами Земли от имени их звездных контактов во время САК 2000-2017 гг. Все ожидали, что «Драма последнего конфликта» и «Битва Армагеддон» состоится, когда конкурирующие потомки Драконианцев и Ануннаков Анну-Мельхиседекские легионы иллюминатов «сражались» за контроль над тамплиерами Земли во время долгожданного 2000-2017AD SAC. Ни одна из сторон не ожидала, что останется достаточно выживших ангельских человеческих 12 племен и рас Маджи, обладающих знаниями, чтобы проводить Круглые столы, чтобы помешать Иллюминатам, известным как «Сила Левиафана», добиться успеха в их планах OWO. В эту повестку дня OWO входило возобновление КОНТАКТА с Легионами Падших Ангелов / инопланетян по мере приближения SAC. Падшие ангелы намеревались постепенно заявить о своем присутствии, а затем «заявить о своих правах», когда SAC 2000-2017 гг. Приближается к 2012 г. Драконско-рептило-центаврианское происхождение Расы иллюминатов Анну-Мелхиседеков пытались, но потерпели неудачу, претендовать на мировое господство над своими противниками-аннунаками через своего представителя Гитлера во Второй мировой войне. Обе силы Иллюминатов борются за мировое политическое господство. Они были преобладающим скрытым источником войны, расовой ненависти и территориальной, финансовой и религиозной конкуренции внутри и за спиной мировых правительств до 12 сентября 2000 года Объединенного союза сопротивления. 12 сентября 2000 г. большинство конкурирующих рас Иллюминатов и их соответствующие «лидеры кольца» </w:t>
      </w:r>
      <w:r w:rsidR="00AD4332" w:rsidRPr="00311FA4">
        <w:rPr>
          <w:sz w:val="28"/>
          <w:szCs w:val="28"/>
        </w:rPr>
        <w:lastRenderedPageBreak/>
        <w:t>Падших Ангелов согласились занять единую позицию против рас Изумрудного Завета, чтобы обеспечить успех программы доминиона OWO и уничтожение рас Ангельских людей в течение 2000-2017 гг. SAC.</w:t>
      </w:r>
    </w:p>
    <w:p w14:paraId="7E188DBC" w14:textId="77777777" w:rsidR="00AD4332" w:rsidRPr="00311FA4" w:rsidRDefault="00AD4332" w:rsidP="00D87F72">
      <w:pPr>
        <w:ind w:firstLine="709"/>
        <w:jc w:val="both"/>
        <w:rPr>
          <w:sz w:val="28"/>
          <w:szCs w:val="28"/>
        </w:rPr>
      </w:pPr>
      <w:r w:rsidRPr="00311FA4">
        <w:rPr>
          <w:sz w:val="28"/>
          <w:szCs w:val="28"/>
        </w:rPr>
        <w:t xml:space="preserve">• Повторное знакомство с Нибиру в 1750 г.: Плеядеано-Нибируйские расы </w:t>
      </w:r>
      <w:proofErr w:type="gramStart"/>
      <w:r w:rsidRPr="00311FA4">
        <w:rPr>
          <w:sz w:val="28"/>
          <w:szCs w:val="28"/>
        </w:rPr>
        <w:t>Ануннаков</w:t>
      </w:r>
      <w:proofErr w:type="gramEnd"/>
      <w:r w:rsidRPr="00311FA4">
        <w:rPr>
          <w:sz w:val="28"/>
          <w:szCs w:val="28"/>
        </w:rPr>
        <w:t xml:space="preserve"> и Галактическая Федерация начали устанавливать дистанционный «Контакт канала» со своими «Избранными», обеспечивая надуманные духовные учения              </w:t>
      </w:r>
    </w:p>
    <w:p w14:paraId="0F026C19" w14:textId="77777777" w:rsidR="00AD4332" w:rsidRPr="00311FA4" w:rsidRDefault="00AD4332" w:rsidP="00D87F72">
      <w:pPr>
        <w:ind w:firstLine="709"/>
        <w:jc w:val="both"/>
        <w:rPr>
          <w:sz w:val="28"/>
          <w:szCs w:val="28"/>
        </w:rPr>
      </w:pPr>
      <w:r w:rsidRPr="00311FA4">
        <w:rPr>
          <w:sz w:val="28"/>
          <w:szCs w:val="28"/>
        </w:rPr>
        <w:t>предназначено развиться в более позднее «Движение Новой Эры», через которое прямой контакт Падших Ангелов с инопланетянами мог быть установлен с небольшим человеческим сопротивлением.</w:t>
      </w:r>
    </w:p>
    <w:p w14:paraId="6AF9A5DD" w14:textId="5B73B32D" w:rsidR="00AD4332" w:rsidRPr="00311FA4" w:rsidRDefault="00AD4332" w:rsidP="00D87F72">
      <w:pPr>
        <w:ind w:firstLine="709"/>
        <w:jc w:val="both"/>
        <w:rPr>
          <w:sz w:val="28"/>
          <w:szCs w:val="28"/>
        </w:rPr>
      </w:pPr>
      <w:r w:rsidRPr="00311FA4">
        <w:rPr>
          <w:sz w:val="28"/>
          <w:szCs w:val="28"/>
        </w:rPr>
        <w:t>• Наблюдение Зетов 1916 г</w:t>
      </w:r>
      <w:r w:rsidR="006D37BF" w:rsidRPr="00311FA4">
        <w:rPr>
          <w:sz w:val="28"/>
          <w:szCs w:val="28"/>
        </w:rPr>
        <w:t>.</w:t>
      </w:r>
      <w:r w:rsidRPr="00311FA4">
        <w:rPr>
          <w:sz w:val="28"/>
          <w:szCs w:val="28"/>
        </w:rPr>
        <w:t xml:space="preserve">: Расы Зетов начинают участвовать в земной драме от имени Зефелиум-Зета-Ригелиан и Одедикрон-Рептилии (Орион). Зеты ведут переговоры о тайных договорах с человеческими правительствами Нефедем Анну-Мелхиседеков Иллюминатов в 1930-1940-х годах, благодаря которым «Маджестик-12» и современное «Движение НЛО» возникли от имени Драконианской программы OWO, которая была инициирована в результате ожидаемого решения. Программа захвата аннунаков. Ануннаки Падшие Ангелы продвигают свой удаленный «Канальный» контакт с избранными людьми.              </w:t>
      </w:r>
    </w:p>
    <w:p w14:paraId="065D04A0" w14:textId="77777777" w:rsidR="00AD4332" w:rsidRPr="00311FA4" w:rsidRDefault="00AD4332" w:rsidP="00D87F72">
      <w:pPr>
        <w:ind w:firstLine="709"/>
        <w:jc w:val="both"/>
        <w:rPr>
          <w:sz w:val="28"/>
          <w:szCs w:val="28"/>
        </w:rPr>
      </w:pPr>
      <w:r w:rsidRPr="00311FA4">
        <w:rPr>
          <w:sz w:val="28"/>
          <w:szCs w:val="28"/>
        </w:rPr>
        <w:t xml:space="preserve">• Вторжение Ориона в 1983 году: Омикрон-драконианские расы Ориона принимают непосредственное участие в драме, формируя союзы с расами Одедикрон-Рептилии и Драко; Зеты теряют опору в делах Иллюминатов, поскольку Дракониане принимают Договоры Зетов, некоторые Зеты уходят, Ригелианские Зеты присоединяются, чтобы усилить силы Драконов в делах Земли.              </w:t>
      </w:r>
    </w:p>
    <w:p w14:paraId="398732FC" w14:textId="77777777" w:rsidR="00AD4332" w:rsidRPr="00311FA4" w:rsidRDefault="00AD4332" w:rsidP="00D87F72">
      <w:pPr>
        <w:ind w:firstLine="709"/>
        <w:jc w:val="both"/>
        <w:rPr>
          <w:sz w:val="28"/>
          <w:szCs w:val="28"/>
        </w:rPr>
      </w:pPr>
      <w:r w:rsidRPr="00311FA4">
        <w:rPr>
          <w:sz w:val="28"/>
          <w:szCs w:val="28"/>
        </w:rPr>
        <w:t xml:space="preserve">• Плеядеанско-сирианские соглашения 1992 года: плеядеанско-нибируйские ануннаки и расы Галактической Федерации вступают в мирный договор Изумрудного Завета, когда они понимают, что могут поддаться Драконианским силам в ожидаемой драме финального конфликта 2000-2017 годов. </w:t>
      </w:r>
      <w:proofErr w:type="gramStart"/>
      <w:r w:rsidRPr="00311FA4">
        <w:rPr>
          <w:sz w:val="28"/>
          <w:szCs w:val="28"/>
        </w:rPr>
        <w:t>Согласитесь</w:t>
      </w:r>
      <w:proofErr w:type="gramEnd"/>
      <w:r w:rsidRPr="00311FA4">
        <w:rPr>
          <w:sz w:val="28"/>
          <w:szCs w:val="28"/>
        </w:rPr>
        <w:t xml:space="preserve"> передать контроль Солнечных Звездных Врат-4 расам Изумрудного Завета, чтобы положить конец Атлантическому Люциферианскому Завету для программ совместной эволюции, помочь Изумрудному Завету и человеческим расам в проведении правильных круглых столов, чтобы заблокировать дальнейшее проникновение Драконов, и пообещать отключить Нибируйский Диодический Хрустальная решетка к 1 января 2000 года. «Движение Новой Эры» поворачивается к Свету.              </w:t>
      </w:r>
    </w:p>
    <w:p w14:paraId="12BBC49E" w14:textId="20C65A58" w:rsidR="00AD4332" w:rsidRPr="00311FA4" w:rsidRDefault="00AD4332" w:rsidP="00D87F72">
      <w:pPr>
        <w:ind w:firstLine="709"/>
        <w:jc w:val="both"/>
        <w:rPr>
          <w:sz w:val="28"/>
          <w:szCs w:val="28"/>
        </w:rPr>
      </w:pPr>
      <w:r w:rsidRPr="00311FA4">
        <w:rPr>
          <w:sz w:val="28"/>
          <w:szCs w:val="28"/>
        </w:rPr>
        <w:t>• Вторжение Центавра-Некромитона в 1999 г</w:t>
      </w:r>
      <w:r w:rsidR="006D37BF" w:rsidRPr="00311FA4">
        <w:rPr>
          <w:sz w:val="28"/>
          <w:szCs w:val="28"/>
        </w:rPr>
        <w:t>.</w:t>
      </w:r>
      <w:r w:rsidRPr="00311FA4">
        <w:rPr>
          <w:sz w:val="28"/>
          <w:szCs w:val="28"/>
        </w:rPr>
        <w:t xml:space="preserve">: Драконианская повестка дня Расы Центавра Некромитон-Андроми и Альфа-Омега участвуют в подкреплении Драконианской повестки дня в ответ на присоединение Ануннаков к Изумрудному Завету.              </w:t>
      </w:r>
    </w:p>
    <w:p w14:paraId="4872976C" w14:textId="1E9F657E" w:rsidR="00AD4332" w:rsidRPr="00311FA4" w:rsidRDefault="00AD4332" w:rsidP="00D87F72">
      <w:pPr>
        <w:ind w:firstLine="709"/>
        <w:jc w:val="both"/>
        <w:rPr>
          <w:sz w:val="28"/>
          <w:szCs w:val="28"/>
        </w:rPr>
      </w:pPr>
      <w:r w:rsidRPr="00311FA4">
        <w:rPr>
          <w:sz w:val="28"/>
          <w:szCs w:val="28"/>
        </w:rPr>
        <w:t>• Восстание SAC в январе 2000 года: когда 1 января 2000 года начался цикл звездных активаций, Галактическая Федерация и плеядеско-нибируйские группы ануннаков покидают Изумрудный союз после подтверждения цикла звездных активаций, поскольку падшие ангелы Анну-Элохим предлагают полную поддержку программе ануннаков OWO</w:t>
      </w:r>
      <w:r w:rsidR="006D37BF" w:rsidRPr="00311FA4">
        <w:rPr>
          <w:sz w:val="28"/>
          <w:szCs w:val="28"/>
        </w:rPr>
        <w:t>.</w:t>
      </w:r>
      <w:r w:rsidRPr="00311FA4">
        <w:rPr>
          <w:sz w:val="28"/>
          <w:szCs w:val="28"/>
        </w:rPr>
        <w:t xml:space="preserve">              </w:t>
      </w:r>
    </w:p>
    <w:p w14:paraId="6F27E2A6" w14:textId="40BBFA52" w:rsidR="00AD4332" w:rsidRPr="00311FA4" w:rsidRDefault="00AD4332" w:rsidP="00D87F72">
      <w:pPr>
        <w:ind w:firstLine="709"/>
        <w:jc w:val="both"/>
        <w:rPr>
          <w:sz w:val="28"/>
          <w:szCs w:val="28"/>
        </w:rPr>
      </w:pPr>
      <w:r w:rsidRPr="00311FA4">
        <w:rPr>
          <w:sz w:val="28"/>
          <w:szCs w:val="28"/>
        </w:rPr>
        <w:lastRenderedPageBreak/>
        <w:t xml:space="preserve">5 июля 2000 Альтаирский договор: Галактическая Федерация и большинство групп ануннаков неохотно соглашаются на повторное вступление в Изумрудный Завет, чтобы обеспечить большую защиту, когда Анну-Элохим с Сириуса А и Арктур </w:t>
      </w:r>
      <w:r w:rsidRPr="00311FA4">
        <w:rPr>
          <w:rFonts w:ascii="Times New Roman" w:hAnsi="Times New Roman" w:cs="Times New Roman"/>
          <w:sz w:val="28"/>
          <w:szCs w:val="28"/>
        </w:rPr>
        <w:t>​​</w:t>
      </w:r>
      <w:r w:rsidRPr="00311FA4">
        <w:rPr>
          <w:rFonts w:cs="Verdana"/>
          <w:sz w:val="28"/>
          <w:szCs w:val="28"/>
        </w:rPr>
        <w:t>несут тяжелые потери от силы Павших Серафимов Драконианцев в Плотности-3 Ориона</w:t>
      </w:r>
      <w:r w:rsidR="00845360" w:rsidRPr="00311FA4">
        <w:rPr>
          <w:rFonts w:cs="Verdana"/>
          <w:sz w:val="28"/>
          <w:szCs w:val="28"/>
        </w:rPr>
        <w:t>.</w:t>
      </w:r>
    </w:p>
    <w:p w14:paraId="682EE107" w14:textId="31441FCB" w:rsidR="00AD4332" w:rsidRPr="00311FA4" w:rsidRDefault="00AD4332" w:rsidP="00D87F72">
      <w:pPr>
        <w:ind w:firstLine="709"/>
        <w:jc w:val="both"/>
        <w:rPr>
          <w:sz w:val="28"/>
          <w:szCs w:val="28"/>
        </w:rPr>
      </w:pPr>
      <w:r w:rsidRPr="00311FA4">
        <w:rPr>
          <w:sz w:val="28"/>
          <w:szCs w:val="28"/>
        </w:rPr>
        <w:t>• 12 сентября 2000 г</w:t>
      </w:r>
      <w:r w:rsidR="006D37BF" w:rsidRPr="00311FA4">
        <w:rPr>
          <w:sz w:val="28"/>
          <w:szCs w:val="28"/>
        </w:rPr>
        <w:t>.</w:t>
      </w:r>
      <w:r w:rsidRPr="00311FA4">
        <w:rPr>
          <w:sz w:val="28"/>
          <w:szCs w:val="28"/>
        </w:rPr>
        <w:t>: Расы Некромитон-Андроми и Альфа-Омега-Центавриане убеждают многие легионы Дракониан и Ануннаков сформировать «Объединенный Альянс Сопротивления» против Изумрудного Завета, чтобы обеспечить выполнение их общих интересов в повестке дня доминиона OWO. Галактическая Федерация, Командование Аштара и большинство Легионов Ануннаков нарушают Альтаирский договор и присоединяются к Объединенному Сопротивлению. Объединенное Сопротивление приняло повестку дня Ануннаков-Люциферианского Завета, которая включает в себя «уничтожение» ангельских человеческих рас Земли и принудительный сдвиг полюсов, вызванный Боевой звездой Нибиру («Полынь») и Нибируской Диодической Кристаллической Решеткой. 12 сентября 2000 года Объединенное Сопротивление предъявило гонкам Изумрудного союза ультиматум. Объединенное Сопротивление позволит лиранско-сирианским расам-Хранителям эвакуировать 50 000 своих «Линий Грааля Детей Индиго», после чего остальное население Земли пойдет на пользу выполнения повестки Люциферианского Завета. Расы Изумрудного Ковенанта отказались от имени всего ангельского человеческого и гибридного населения Земли, желающего жить в условиях свободы и не допустить, чтобы Звездные врата Залов Аменти попали под власть Объединенного Сопротивления. 12 сентября 2000 года United Resistance издала официальный эдикт войны против рас Изумрудного союза и ангельских людей Земли. Галактическая Федерация и Командование Аштара начинают мобилизовать свои «Наземные бригады людей», обучая своих последователей ожидать «высадки», в которой поощряется «полное подчинение людей». Политическая арена сейчас готовится к намеченному в 2003 году эксперименту Объединенного сопротивления по массовому контролю над разумом, и большинство людей совершенно не осознают, что происходит. Расы Изумрудного союза намереваются как можно быстрее разбудить Детей Индиго. СЕЙЧАС Дети Индиго готовятся к проведению Круглых столов, чтобы отключить Нибируйскую Диодическую Кристаллическую Решётку, через которую может быть осуществлен сдвиг полюсов, и закрыть портальную систему Земли от запланированного вторжения Падших Ангелов в 2003-2004 годах. К концу 2002 года расы Изумрудного Ковенанта узнают, успешны ли Круглые столы и можно ли предотвратить выполнение Заговора Атлантиды. Если нет, то уже ведутся приготовления, чтобы помочь людям в активации шаблона ДНК, поэтому некоторые из них могут стать биологически способными к портальной эвакуации.</w:t>
      </w:r>
    </w:p>
    <w:p w14:paraId="697BCAF1" w14:textId="77777777" w:rsidR="00AD4332" w:rsidRPr="00311FA4" w:rsidRDefault="00AD4332" w:rsidP="006D37BF">
      <w:pPr>
        <w:pStyle w:val="2"/>
        <w:rPr>
          <w:szCs w:val="28"/>
        </w:rPr>
      </w:pPr>
      <w:bookmarkStart w:id="37" w:name="_Toc130541248"/>
      <w:r w:rsidRPr="00311FA4">
        <w:rPr>
          <w:szCs w:val="28"/>
        </w:rPr>
        <w:lastRenderedPageBreak/>
        <w:t>Создание Силы Левиафана и связанная с этим история</w:t>
      </w:r>
      <w:bookmarkEnd w:id="37"/>
    </w:p>
    <w:p w14:paraId="4D2573FD" w14:textId="77777777" w:rsidR="00AD4332" w:rsidRPr="00311FA4" w:rsidRDefault="00AD4332" w:rsidP="00D87F72">
      <w:pPr>
        <w:ind w:firstLine="709"/>
        <w:jc w:val="both"/>
        <w:rPr>
          <w:sz w:val="28"/>
          <w:szCs w:val="28"/>
        </w:rPr>
      </w:pPr>
      <w:r w:rsidRPr="00311FA4">
        <w:rPr>
          <w:sz w:val="28"/>
          <w:szCs w:val="28"/>
        </w:rPr>
        <w:t>798 000 130 -33 000 13C</w:t>
      </w:r>
    </w:p>
    <w:p w14:paraId="30DF9517" w14:textId="77777777" w:rsidR="00AD4332" w:rsidRPr="00311FA4" w:rsidRDefault="00AD4332" w:rsidP="00D87F72">
      <w:pPr>
        <w:ind w:firstLine="709"/>
        <w:jc w:val="both"/>
        <w:rPr>
          <w:sz w:val="28"/>
          <w:szCs w:val="28"/>
        </w:rPr>
      </w:pPr>
      <w:r w:rsidRPr="00311FA4">
        <w:rPr>
          <w:sz w:val="28"/>
          <w:szCs w:val="28"/>
        </w:rPr>
        <w:t>250 миллионов лет назад Параллельная Земля Человеческое Посевное - 1 5 Палидорианских монастырей</w:t>
      </w:r>
    </w:p>
    <w:p w14:paraId="0C676794" w14:textId="77777777" w:rsidR="00AD4332" w:rsidRPr="00311FA4" w:rsidRDefault="00AD4332" w:rsidP="00D87F72">
      <w:pPr>
        <w:ind w:firstLine="709"/>
        <w:jc w:val="both"/>
        <w:rPr>
          <w:sz w:val="28"/>
          <w:szCs w:val="28"/>
        </w:rPr>
      </w:pPr>
      <w:r w:rsidRPr="00311FA4">
        <w:rPr>
          <w:sz w:val="28"/>
          <w:szCs w:val="28"/>
        </w:rPr>
        <w:t>25 миллионов лет назад на Земле засеяно 5 человек 5 палеидорианских монастырей.</w:t>
      </w:r>
    </w:p>
    <w:p w14:paraId="75FD5288" w14:textId="77777777" w:rsidR="00AD4332" w:rsidRPr="00311FA4" w:rsidRDefault="00AD4332" w:rsidP="00D87F72">
      <w:pPr>
        <w:ind w:firstLine="709"/>
        <w:jc w:val="both"/>
        <w:rPr>
          <w:sz w:val="28"/>
          <w:szCs w:val="28"/>
          <w:lang w:val="en-US"/>
        </w:rPr>
      </w:pPr>
      <w:r w:rsidRPr="00311FA4">
        <w:rPr>
          <w:sz w:val="28"/>
          <w:szCs w:val="28"/>
        </w:rPr>
        <w:t xml:space="preserve">5.500.0 лет назад Human Seeding -1 уничтожен с помощью </w:t>
      </w:r>
      <w:r w:rsidRPr="00311FA4">
        <w:rPr>
          <w:sz w:val="28"/>
          <w:szCs w:val="28"/>
          <w:lang w:val="en-US"/>
        </w:rPr>
        <w:t xml:space="preserve">Electric Wars                            </w:t>
      </w:r>
    </w:p>
    <w:p w14:paraId="12542D56" w14:textId="77777777" w:rsidR="00AD4332" w:rsidRPr="00311FA4" w:rsidRDefault="00AD4332" w:rsidP="00D87F72">
      <w:pPr>
        <w:ind w:firstLine="709"/>
        <w:jc w:val="both"/>
        <w:rPr>
          <w:sz w:val="28"/>
          <w:szCs w:val="28"/>
          <w:lang w:val="en-US"/>
        </w:rPr>
      </w:pPr>
      <w:r w:rsidRPr="00311FA4">
        <w:rPr>
          <w:sz w:val="28"/>
          <w:szCs w:val="28"/>
          <w:lang w:val="en-US"/>
        </w:rPr>
        <w:t>3700</w:t>
      </w:r>
      <w:proofErr w:type="gramStart"/>
      <w:r w:rsidRPr="00311FA4">
        <w:rPr>
          <w:sz w:val="28"/>
          <w:szCs w:val="28"/>
          <w:lang w:val="en-US"/>
        </w:rPr>
        <w:t>,0</w:t>
      </w:r>
      <w:proofErr w:type="gramEnd"/>
      <w:r w:rsidRPr="00311FA4">
        <w:rPr>
          <w:sz w:val="28"/>
          <w:szCs w:val="28"/>
          <w:lang w:val="en-US"/>
        </w:rPr>
        <w:t xml:space="preserve"> </w:t>
      </w:r>
      <w:r w:rsidRPr="00311FA4">
        <w:rPr>
          <w:sz w:val="28"/>
          <w:szCs w:val="28"/>
        </w:rPr>
        <w:t>лет</w:t>
      </w:r>
      <w:r w:rsidRPr="00311FA4">
        <w:rPr>
          <w:sz w:val="28"/>
          <w:szCs w:val="28"/>
          <w:lang w:val="en-US"/>
        </w:rPr>
        <w:t xml:space="preserve"> </w:t>
      </w:r>
      <w:r w:rsidRPr="00311FA4">
        <w:rPr>
          <w:sz w:val="28"/>
          <w:szCs w:val="28"/>
        </w:rPr>
        <w:t>назад</w:t>
      </w:r>
      <w:r w:rsidRPr="00311FA4">
        <w:rPr>
          <w:sz w:val="28"/>
          <w:szCs w:val="28"/>
          <w:lang w:val="en-US"/>
        </w:rPr>
        <w:t xml:space="preserve"> Human Seeding -2                            </w:t>
      </w:r>
    </w:p>
    <w:p w14:paraId="425BEE85" w14:textId="77777777" w:rsidR="00AD4332" w:rsidRPr="00311FA4" w:rsidRDefault="00AD4332" w:rsidP="00D87F72">
      <w:pPr>
        <w:ind w:firstLine="709"/>
        <w:jc w:val="both"/>
        <w:rPr>
          <w:sz w:val="28"/>
          <w:szCs w:val="28"/>
        </w:rPr>
      </w:pPr>
      <w:r w:rsidRPr="00311FA4">
        <w:rPr>
          <w:sz w:val="28"/>
          <w:szCs w:val="28"/>
        </w:rPr>
        <w:t>848800 лет назад Human Seeding-2 уничтожен в ходе Тысячелетней войны</w:t>
      </w:r>
    </w:p>
    <w:p w14:paraId="5BDA3995" w14:textId="77777777" w:rsidR="00AD4332" w:rsidRPr="00311FA4" w:rsidRDefault="00AD4332" w:rsidP="00D87F72">
      <w:pPr>
        <w:ind w:firstLine="709"/>
        <w:jc w:val="both"/>
        <w:rPr>
          <w:sz w:val="28"/>
          <w:szCs w:val="28"/>
        </w:rPr>
      </w:pPr>
      <w:r w:rsidRPr="00311FA4">
        <w:rPr>
          <w:sz w:val="28"/>
          <w:szCs w:val="28"/>
        </w:rPr>
        <w:t>Angelic Human Seeding-3 Начало современной линии передачи</w:t>
      </w:r>
    </w:p>
    <w:p w14:paraId="5DDFFE17" w14:textId="77777777" w:rsidR="00AD4332" w:rsidRPr="00311FA4" w:rsidRDefault="00AD4332" w:rsidP="00D87F72">
      <w:pPr>
        <w:ind w:firstLine="709"/>
        <w:jc w:val="both"/>
        <w:rPr>
          <w:sz w:val="28"/>
          <w:szCs w:val="28"/>
        </w:rPr>
      </w:pPr>
      <w:r w:rsidRPr="00311FA4">
        <w:rPr>
          <w:sz w:val="28"/>
          <w:szCs w:val="28"/>
        </w:rPr>
        <w:t xml:space="preserve">• 798 000 до н.э. 5 Палаидия-Уртите-Клойстерс Ангельское человеческое семя-3: Раунд-1                            </w:t>
      </w:r>
    </w:p>
    <w:p w14:paraId="7523A6F2" w14:textId="77777777" w:rsidR="00AD4332" w:rsidRPr="00311FA4" w:rsidRDefault="00AD4332" w:rsidP="00D87F72">
      <w:pPr>
        <w:ind w:firstLine="709"/>
        <w:jc w:val="both"/>
        <w:rPr>
          <w:sz w:val="28"/>
          <w:szCs w:val="28"/>
        </w:rPr>
      </w:pPr>
      <w:r w:rsidRPr="00311FA4">
        <w:rPr>
          <w:sz w:val="28"/>
          <w:szCs w:val="28"/>
        </w:rPr>
        <w:t xml:space="preserve">• 669 000 лет до н.э.- Рама и Храмовые войны Ануннаки / Драконианские вторжения, нефедем-драконианцы и урантия-иеговы                            </w:t>
      </w:r>
    </w:p>
    <w:p w14:paraId="73C89603" w14:textId="7852BEC7" w:rsidR="00AD4332" w:rsidRPr="00311FA4" w:rsidRDefault="006D37BF" w:rsidP="00D87F72">
      <w:pPr>
        <w:ind w:firstLine="709"/>
        <w:jc w:val="both"/>
        <w:rPr>
          <w:sz w:val="28"/>
          <w:szCs w:val="28"/>
        </w:rPr>
      </w:pPr>
      <w:r w:rsidRPr="00311FA4">
        <w:rPr>
          <w:sz w:val="28"/>
          <w:szCs w:val="28"/>
        </w:rPr>
        <w:t xml:space="preserve">• </w:t>
      </w:r>
      <w:r w:rsidR="00AD4332" w:rsidRPr="00311FA4">
        <w:rPr>
          <w:sz w:val="28"/>
          <w:szCs w:val="28"/>
        </w:rPr>
        <w:t xml:space="preserve">250,000 до н.э., гибриды ануннаков иллюминатов и людей              </w:t>
      </w:r>
    </w:p>
    <w:p w14:paraId="52E1CEB0" w14:textId="661511E9" w:rsidR="00AD4332" w:rsidRPr="00311FA4" w:rsidRDefault="00AD4332" w:rsidP="006D37BF">
      <w:pPr>
        <w:ind w:firstLine="709"/>
        <w:jc w:val="both"/>
        <w:rPr>
          <w:sz w:val="28"/>
          <w:szCs w:val="28"/>
        </w:rPr>
      </w:pPr>
      <w:r w:rsidRPr="00311FA4">
        <w:rPr>
          <w:sz w:val="28"/>
          <w:szCs w:val="28"/>
        </w:rPr>
        <w:t>• 250 000 до н.э. Энки-Энлиль-Мардук плеядеанско-нибируйские аннунаки (водные обезьяны-гоминиды) создают Люлька-неандертальца Приматы-гоминиды, раса рабов, совершающие набеги на колонии ангельских людей.</w:t>
      </w:r>
    </w:p>
    <w:p w14:paraId="3BC31A91" w14:textId="77777777" w:rsidR="00AD4332" w:rsidRPr="00311FA4" w:rsidRDefault="00AD4332" w:rsidP="00D87F72">
      <w:pPr>
        <w:ind w:firstLine="709"/>
        <w:jc w:val="both"/>
        <w:rPr>
          <w:sz w:val="28"/>
          <w:szCs w:val="28"/>
        </w:rPr>
      </w:pPr>
      <w:r w:rsidRPr="00311FA4">
        <w:rPr>
          <w:sz w:val="28"/>
          <w:szCs w:val="28"/>
        </w:rPr>
        <w:t xml:space="preserve">• 246 000 лет до н.э. Махараджи приносит земным расам мирный договор, подтверждающий Изумрудный завет, входят ангельские люди и ануннаки Тот-Энки входят для био-регенерации ДНК.                            </w:t>
      </w:r>
    </w:p>
    <w:p w14:paraId="46DF0457" w14:textId="1F6AD76F" w:rsidR="00AD4332" w:rsidRPr="00311FA4" w:rsidRDefault="00AD4332" w:rsidP="00D87F72">
      <w:pPr>
        <w:ind w:firstLine="709"/>
        <w:jc w:val="both"/>
        <w:rPr>
          <w:sz w:val="28"/>
          <w:szCs w:val="28"/>
        </w:rPr>
      </w:pPr>
      <w:r w:rsidRPr="00311FA4">
        <w:rPr>
          <w:sz w:val="28"/>
          <w:szCs w:val="28"/>
        </w:rPr>
        <w:t>• SAC 208 216 до н.э.</w:t>
      </w:r>
      <w:r w:rsidR="006D37BF" w:rsidRPr="00311FA4">
        <w:rPr>
          <w:sz w:val="28"/>
          <w:szCs w:val="28"/>
        </w:rPr>
        <w:t>,</w:t>
      </w:r>
      <w:r w:rsidRPr="00311FA4">
        <w:rPr>
          <w:sz w:val="28"/>
          <w:szCs w:val="28"/>
        </w:rPr>
        <w:t xml:space="preserve"> вторжение драконов, падение Бренауи, 10-кодовый импульс и сдвиг полюсов                            </w:t>
      </w:r>
    </w:p>
    <w:p w14:paraId="74B66B5F" w14:textId="77777777" w:rsidR="00AD4332" w:rsidRPr="00311FA4" w:rsidRDefault="00AD4332" w:rsidP="00D87F72">
      <w:pPr>
        <w:ind w:firstLine="709"/>
        <w:jc w:val="both"/>
        <w:rPr>
          <w:sz w:val="28"/>
          <w:szCs w:val="28"/>
        </w:rPr>
      </w:pPr>
      <w:r w:rsidRPr="00311FA4">
        <w:rPr>
          <w:sz w:val="28"/>
          <w:szCs w:val="28"/>
        </w:rPr>
        <w:t xml:space="preserve">• 208,100 г. до н.э. 5 человек в уртите -монастыре: подземные поселения в раунде 2                            </w:t>
      </w:r>
    </w:p>
    <w:p w14:paraId="15421FB0" w14:textId="77777777" w:rsidR="00AD4332" w:rsidRPr="00311FA4" w:rsidRDefault="00AD4332" w:rsidP="00D87F72">
      <w:pPr>
        <w:ind w:firstLine="709"/>
        <w:jc w:val="both"/>
        <w:rPr>
          <w:sz w:val="28"/>
          <w:szCs w:val="28"/>
        </w:rPr>
      </w:pPr>
      <w:r w:rsidRPr="00311FA4">
        <w:rPr>
          <w:sz w:val="28"/>
          <w:szCs w:val="28"/>
        </w:rPr>
        <w:t xml:space="preserve">• Начинается программа био-регенезиса ануннаков Изумрудного союза от 155 000 лет до нашей эры: обновление-1 от Lulcus-Neanderthal Hybomean-Human до гибрида Luhari-Cromagnon-1                            </w:t>
      </w:r>
    </w:p>
    <w:p w14:paraId="6A4F56C3" w14:textId="6155F8D1" w:rsidR="00AD4332" w:rsidRPr="00311FA4" w:rsidRDefault="00AD4332" w:rsidP="00D87F72">
      <w:pPr>
        <w:ind w:firstLine="709"/>
        <w:jc w:val="both"/>
        <w:rPr>
          <w:sz w:val="28"/>
          <w:szCs w:val="28"/>
        </w:rPr>
      </w:pPr>
      <w:r w:rsidRPr="00311FA4">
        <w:rPr>
          <w:sz w:val="28"/>
          <w:szCs w:val="28"/>
        </w:rPr>
        <w:t>• 152 000 г. до н.э. лухари -ануннаки-гибрид Ур-Антриан-Уртит - монастырь-Изумрудный союз людей (EC), улучшение-2 до E-Luhli-Леви-Кроманьон-2, первый способный к естественному воспроизводству людей; Леви-гибриды, на которые нападают Падшие Ангелы Драка и Ануннаки, начинаются конкурирующие генетические линии Иллюминатов Антихристос Левиафан Сила.</w:t>
      </w:r>
    </w:p>
    <w:p w14:paraId="00C058ED" w14:textId="77777777" w:rsidR="00AD4332" w:rsidRPr="00311FA4" w:rsidRDefault="00AD4332" w:rsidP="00D87F72">
      <w:pPr>
        <w:ind w:firstLine="709"/>
        <w:jc w:val="both"/>
        <w:rPr>
          <w:sz w:val="28"/>
          <w:szCs w:val="28"/>
        </w:rPr>
      </w:pPr>
      <w:r w:rsidRPr="00311FA4">
        <w:rPr>
          <w:sz w:val="28"/>
          <w:szCs w:val="28"/>
        </w:rPr>
        <w:t xml:space="preserve">• 151 000 г. до н.э. гибрид Э-Лухли-Леви Бреануа-Уртите-Монастырь-Человеческий EC, обновление-3 до Э-Лухи-Иуда Homo-sapiens                            </w:t>
      </w:r>
    </w:p>
    <w:p w14:paraId="6E2026A8" w14:textId="77777777" w:rsidR="00AD4332" w:rsidRPr="00311FA4" w:rsidRDefault="00AD4332" w:rsidP="00D87F72">
      <w:pPr>
        <w:ind w:firstLine="709"/>
        <w:jc w:val="both"/>
        <w:rPr>
          <w:sz w:val="28"/>
          <w:szCs w:val="28"/>
        </w:rPr>
      </w:pPr>
      <w:r w:rsidRPr="00311FA4">
        <w:rPr>
          <w:sz w:val="28"/>
          <w:szCs w:val="28"/>
        </w:rPr>
        <w:t xml:space="preserve">• 150 000 лет до нашей эры. Конкурирующий Драк и Иеговиан (Люди-дельфины) Ануннаки пытаются захватить Землю и Внутреннее                            </w:t>
      </w:r>
    </w:p>
    <w:p w14:paraId="2B2B40EB" w14:textId="121DBB25" w:rsidR="00AD4332" w:rsidRPr="00311FA4" w:rsidRDefault="00AD4332" w:rsidP="00FF316C">
      <w:pPr>
        <w:ind w:firstLine="709"/>
        <w:jc w:val="both"/>
        <w:rPr>
          <w:sz w:val="28"/>
          <w:szCs w:val="28"/>
        </w:rPr>
      </w:pPr>
      <w:r w:rsidRPr="00311FA4">
        <w:rPr>
          <w:sz w:val="28"/>
          <w:szCs w:val="28"/>
        </w:rPr>
        <w:t>Земля. Махараджи с Сириуса Б предотвращает захват власти, гидровзвешенные поля Небесного свода обрушиваются, вызывая ледниковые процессы.</w:t>
      </w:r>
    </w:p>
    <w:p w14:paraId="74AD69A7" w14:textId="77777777" w:rsidR="00AD4332" w:rsidRPr="00311FA4" w:rsidRDefault="00AD4332" w:rsidP="00D87F72">
      <w:pPr>
        <w:ind w:firstLine="709"/>
        <w:jc w:val="both"/>
        <w:rPr>
          <w:sz w:val="28"/>
          <w:szCs w:val="28"/>
        </w:rPr>
      </w:pPr>
      <w:r w:rsidRPr="00311FA4">
        <w:rPr>
          <w:sz w:val="28"/>
          <w:szCs w:val="28"/>
        </w:rPr>
        <w:lastRenderedPageBreak/>
        <w:t xml:space="preserve">• 148 000 лет до н.э. гибрид Э-Лухли-Иуды, модернизация Хибиру -Уртите-Клустера-Человеческого EC-4 до Э-Лухли-Нефи. Иеговианские ануннаки совершают агрессивные набеги на гибридные расы Нефий, создавая гибридную генетическую линию Нефий-Иеговиан-Хибиру Иллюминати.              </w:t>
      </w:r>
    </w:p>
    <w:p w14:paraId="3BBB316A" w14:textId="77777777" w:rsidR="00AD4332" w:rsidRPr="00311FA4" w:rsidRDefault="00AD4332" w:rsidP="00D87F72">
      <w:pPr>
        <w:ind w:firstLine="709"/>
        <w:jc w:val="both"/>
        <w:rPr>
          <w:sz w:val="28"/>
          <w:szCs w:val="28"/>
        </w:rPr>
      </w:pPr>
      <w:r w:rsidRPr="00311FA4">
        <w:rPr>
          <w:sz w:val="28"/>
          <w:szCs w:val="28"/>
        </w:rPr>
        <w:t xml:space="preserve">• 148 000–75 000 лет до н.э. оккупация Ану; Сириус А и арктурианские иеговиане-аннунаки пытаются захватить Землю, запускают программы геноцида против ангельских людей, дракониан-нефедемов и нибируйских земных рас ану-ануннаков. Энлиль-Энки-              </w:t>
      </w:r>
    </w:p>
    <w:p w14:paraId="3A3DE7DA" w14:textId="61B2EFA1" w:rsidR="00AD4332" w:rsidRPr="00311FA4" w:rsidRDefault="00AD4332" w:rsidP="006B6605">
      <w:pPr>
        <w:ind w:firstLine="709"/>
        <w:jc w:val="both"/>
        <w:rPr>
          <w:sz w:val="28"/>
          <w:szCs w:val="28"/>
        </w:rPr>
      </w:pPr>
      <w:r w:rsidRPr="00311FA4">
        <w:rPr>
          <w:sz w:val="28"/>
          <w:szCs w:val="28"/>
        </w:rPr>
        <w:t>Мардук Плеядеанско-нибируйские аннунаки объединяются, свергают иеговианцев и захватывают контроль над Землей. Изумрудный союз расы изгнанников и подземных поселений. Нефедемы-драконианцы, иеговиане-ануннаки и</w:t>
      </w:r>
    </w:p>
    <w:p w14:paraId="73F46A43" w14:textId="77777777" w:rsidR="00AD4332" w:rsidRPr="00311FA4" w:rsidRDefault="00AD4332" w:rsidP="00FF316C">
      <w:pPr>
        <w:pStyle w:val="2"/>
        <w:rPr>
          <w:szCs w:val="28"/>
        </w:rPr>
      </w:pPr>
      <w:bookmarkStart w:id="38" w:name="_Toc130541249"/>
      <w:r w:rsidRPr="00311FA4">
        <w:rPr>
          <w:szCs w:val="28"/>
        </w:rPr>
        <w:t>Начало Нибируйских войн рейдеров аннунаков.</w:t>
      </w:r>
      <w:bookmarkEnd w:id="38"/>
    </w:p>
    <w:p w14:paraId="029D84E7" w14:textId="77777777" w:rsidR="00AD4332" w:rsidRPr="00311FA4" w:rsidRDefault="00AD4332" w:rsidP="00D87F72">
      <w:pPr>
        <w:ind w:firstLine="709"/>
        <w:jc w:val="both"/>
        <w:rPr>
          <w:sz w:val="28"/>
          <w:szCs w:val="28"/>
        </w:rPr>
      </w:pPr>
      <w:r w:rsidRPr="00311FA4">
        <w:rPr>
          <w:sz w:val="28"/>
          <w:szCs w:val="28"/>
        </w:rPr>
        <w:t xml:space="preserve">• 75 000 лет до н. Э. Нибируйцы Ану-Ануннаки пытаются захватить порталы Внутренней Земли, расы Внутренней Земли объединяются во Внутренней Земле.              </w:t>
      </w:r>
    </w:p>
    <w:p w14:paraId="70004F6E" w14:textId="77777777" w:rsidR="00AD4332" w:rsidRPr="00311FA4" w:rsidRDefault="00AD4332" w:rsidP="00D87F72">
      <w:pPr>
        <w:ind w:firstLine="709"/>
        <w:jc w:val="both"/>
        <w:rPr>
          <w:sz w:val="28"/>
          <w:szCs w:val="28"/>
        </w:rPr>
      </w:pPr>
      <w:r w:rsidRPr="00311FA4">
        <w:rPr>
          <w:sz w:val="28"/>
          <w:szCs w:val="28"/>
        </w:rPr>
        <w:t>              Восстание, свержение владычества Ану-Ануннаков на поверхности Земли, восстановление Уртитов-Монастырей Человека</w:t>
      </w:r>
    </w:p>
    <w:p w14:paraId="56F43409" w14:textId="77777777" w:rsidR="00AD4332" w:rsidRPr="00311FA4" w:rsidRDefault="00AD4332" w:rsidP="00D87F72">
      <w:pPr>
        <w:ind w:firstLine="709"/>
        <w:jc w:val="both"/>
        <w:rPr>
          <w:sz w:val="28"/>
          <w:szCs w:val="28"/>
        </w:rPr>
      </w:pPr>
      <w:r w:rsidRPr="00311FA4">
        <w:rPr>
          <w:sz w:val="28"/>
          <w:szCs w:val="28"/>
        </w:rPr>
        <w:t>              суверенитет над поверхностью Земли.</w:t>
      </w:r>
    </w:p>
    <w:p w14:paraId="717D1E99" w14:textId="77777777" w:rsidR="00AD4332" w:rsidRPr="00311FA4" w:rsidRDefault="00AD4332" w:rsidP="00D87F72">
      <w:pPr>
        <w:ind w:firstLine="709"/>
        <w:jc w:val="both"/>
        <w:rPr>
          <w:sz w:val="28"/>
          <w:szCs w:val="28"/>
        </w:rPr>
      </w:pPr>
      <w:r w:rsidRPr="00311FA4">
        <w:rPr>
          <w:sz w:val="28"/>
          <w:szCs w:val="28"/>
        </w:rPr>
        <w:t xml:space="preserve">• 73 000 г. до н. Э. Монастырь-человек: засеянный раунд 3 начинается с монастыря Ур-Антриан.              </w:t>
      </w:r>
    </w:p>
    <w:p w14:paraId="680BD1E9" w14:textId="77777777" w:rsidR="00AD4332" w:rsidRPr="00311FA4" w:rsidRDefault="00AD4332" w:rsidP="00D87F72">
      <w:pPr>
        <w:ind w:firstLine="709"/>
        <w:jc w:val="both"/>
        <w:rPr>
          <w:sz w:val="28"/>
          <w:szCs w:val="28"/>
        </w:rPr>
      </w:pPr>
      <w:r w:rsidRPr="00311FA4">
        <w:rPr>
          <w:sz w:val="28"/>
          <w:szCs w:val="28"/>
        </w:rPr>
        <w:t xml:space="preserve">• 71 000 г. до н.э. - коренная раса - человек: посев в 4-м раунде начинается с лемурийцев              </w:t>
      </w:r>
    </w:p>
    <w:p w14:paraId="2880BB13" w14:textId="77777777" w:rsidR="00AD4332" w:rsidRPr="00311FA4" w:rsidRDefault="00AD4332" w:rsidP="00D87F72">
      <w:pPr>
        <w:ind w:firstLine="709"/>
        <w:jc w:val="both"/>
        <w:rPr>
          <w:sz w:val="28"/>
          <w:szCs w:val="28"/>
        </w:rPr>
      </w:pPr>
      <w:r w:rsidRPr="00311FA4">
        <w:rPr>
          <w:sz w:val="28"/>
          <w:szCs w:val="28"/>
        </w:rPr>
        <w:t xml:space="preserve">• 72 000 до н.э. засеяны монастырями Бреануа - люди              </w:t>
      </w:r>
    </w:p>
    <w:p w14:paraId="6D95A32A" w14:textId="77777777" w:rsidR="00AD4332" w:rsidRPr="00311FA4" w:rsidRDefault="00AD4332" w:rsidP="00D87F72">
      <w:pPr>
        <w:ind w:firstLine="709"/>
        <w:jc w:val="both"/>
        <w:rPr>
          <w:sz w:val="28"/>
          <w:szCs w:val="28"/>
        </w:rPr>
      </w:pPr>
      <w:r w:rsidRPr="00311FA4">
        <w:rPr>
          <w:sz w:val="28"/>
          <w:szCs w:val="28"/>
        </w:rPr>
        <w:t xml:space="preserve">• 68 000 до н.э. засеянная коренная раса - атланты человека и гибрид Э-Лухли-Нефия Мелхиседекс-Уртит-Клустер-Человек EC              </w:t>
      </w:r>
    </w:p>
    <w:p w14:paraId="20A1653E" w14:textId="77777777" w:rsidR="00AD4332" w:rsidRPr="00311FA4" w:rsidRDefault="00AD4332" w:rsidP="00D87F72">
      <w:pPr>
        <w:ind w:firstLine="709"/>
        <w:jc w:val="both"/>
        <w:rPr>
          <w:sz w:val="28"/>
          <w:szCs w:val="28"/>
        </w:rPr>
      </w:pPr>
      <w:r w:rsidRPr="00311FA4">
        <w:rPr>
          <w:sz w:val="28"/>
          <w:szCs w:val="28"/>
        </w:rPr>
        <w:t>апгрейд-5 до Анну-Мелхиседеков. Гибридные расы Драконианцев, Иеговиан-Ануннаков и Ану-Ануннаки Левиафаны Иллюминатов постепенно совершают набеги на расы Анну-Мелхиседеков, создавая различные конкурирующие гибридные антихристианские гибридные расы Тамплиеров-Мелхиседеков «Левиафановские суперрасы» - Силу Левиафана, ведущую к Атлантиде.</w:t>
      </w:r>
    </w:p>
    <w:p w14:paraId="6AB5AD0C" w14:textId="77777777" w:rsidR="00AD4332" w:rsidRPr="00311FA4" w:rsidRDefault="00AD4332" w:rsidP="00D87F72">
      <w:pPr>
        <w:ind w:firstLine="709"/>
        <w:jc w:val="both"/>
        <w:rPr>
          <w:sz w:val="28"/>
          <w:szCs w:val="28"/>
        </w:rPr>
      </w:pPr>
      <w:r w:rsidRPr="00311FA4">
        <w:rPr>
          <w:sz w:val="28"/>
          <w:szCs w:val="28"/>
        </w:rPr>
        <w:t> </w:t>
      </w:r>
    </w:p>
    <w:p w14:paraId="56BCA809" w14:textId="77777777" w:rsidR="00AD4332" w:rsidRPr="00311FA4" w:rsidRDefault="00AD4332" w:rsidP="00D87F72">
      <w:pPr>
        <w:ind w:firstLine="709"/>
        <w:jc w:val="both"/>
        <w:rPr>
          <w:sz w:val="28"/>
          <w:szCs w:val="28"/>
        </w:rPr>
      </w:pPr>
      <w:r w:rsidRPr="00311FA4">
        <w:rPr>
          <w:sz w:val="28"/>
          <w:szCs w:val="28"/>
        </w:rPr>
        <w:t> </w:t>
      </w:r>
    </w:p>
    <w:p w14:paraId="1E8732B8" w14:textId="77777777" w:rsidR="00AD4332" w:rsidRPr="00311FA4" w:rsidRDefault="00AD4332" w:rsidP="00FF316C">
      <w:pPr>
        <w:pStyle w:val="2"/>
        <w:rPr>
          <w:szCs w:val="28"/>
        </w:rPr>
      </w:pPr>
      <w:bookmarkStart w:id="39" w:name="_Toc130541250"/>
      <w:r w:rsidRPr="00311FA4">
        <w:rPr>
          <w:szCs w:val="28"/>
        </w:rPr>
        <w:t>Заговор и настоящая драма.</w:t>
      </w:r>
      <w:bookmarkEnd w:id="39"/>
    </w:p>
    <w:p w14:paraId="43B18154" w14:textId="77777777" w:rsidR="00AD4332" w:rsidRPr="00311FA4" w:rsidRDefault="00AD4332" w:rsidP="00D87F72">
      <w:pPr>
        <w:ind w:firstLine="709"/>
        <w:jc w:val="both"/>
        <w:rPr>
          <w:sz w:val="28"/>
          <w:szCs w:val="28"/>
        </w:rPr>
      </w:pPr>
      <w:r w:rsidRPr="00311FA4">
        <w:rPr>
          <w:sz w:val="28"/>
          <w:szCs w:val="28"/>
        </w:rPr>
        <w:t xml:space="preserve">• 66 000 до н.э. засеяны Хибиру - монастырь - люди, 63 000 до н. Э. - коренные расы - арийцы.              </w:t>
      </w:r>
    </w:p>
    <w:p w14:paraId="0BBB4E1C" w14:textId="77777777" w:rsidR="00AD4332" w:rsidRPr="00311FA4" w:rsidRDefault="00AD4332" w:rsidP="00D87F72">
      <w:pPr>
        <w:ind w:firstLine="709"/>
        <w:jc w:val="both"/>
        <w:rPr>
          <w:sz w:val="28"/>
          <w:szCs w:val="28"/>
        </w:rPr>
      </w:pPr>
      <w:r w:rsidRPr="00311FA4">
        <w:rPr>
          <w:sz w:val="28"/>
          <w:szCs w:val="28"/>
        </w:rPr>
        <w:t xml:space="preserve">• 33 000 до н. Э. Засеяны Мелхиседек-монастырь-люди и 22 500 до н. Э. Линия Эйэяни Грааль              </w:t>
      </w:r>
    </w:p>
    <w:p w14:paraId="2BB02C70" w14:textId="77777777" w:rsidR="00AD4332" w:rsidRPr="00311FA4" w:rsidRDefault="00AD4332" w:rsidP="00D87F72">
      <w:pPr>
        <w:ind w:firstLine="709"/>
        <w:jc w:val="both"/>
        <w:rPr>
          <w:sz w:val="28"/>
          <w:szCs w:val="28"/>
        </w:rPr>
      </w:pPr>
      <w:r w:rsidRPr="00311FA4">
        <w:rPr>
          <w:sz w:val="28"/>
          <w:szCs w:val="28"/>
        </w:rPr>
        <w:t> </w:t>
      </w:r>
    </w:p>
    <w:p w14:paraId="20A59B3B" w14:textId="77777777" w:rsidR="00AD4332" w:rsidRPr="00311FA4" w:rsidRDefault="00AD4332" w:rsidP="00D87F72">
      <w:pPr>
        <w:ind w:firstLine="709"/>
        <w:jc w:val="both"/>
        <w:rPr>
          <w:sz w:val="28"/>
          <w:szCs w:val="28"/>
        </w:rPr>
      </w:pPr>
      <w:r w:rsidRPr="00311FA4">
        <w:rPr>
          <w:sz w:val="28"/>
          <w:szCs w:val="28"/>
        </w:rPr>
        <w:t> </w:t>
      </w:r>
    </w:p>
    <w:p w14:paraId="0C40F869" w14:textId="77777777" w:rsidR="00AD4332" w:rsidRPr="00311FA4" w:rsidRDefault="00AD4332" w:rsidP="00FF316C">
      <w:pPr>
        <w:pStyle w:val="2"/>
        <w:rPr>
          <w:szCs w:val="28"/>
        </w:rPr>
      </w:pPr>
      <w:bookmarkStart w:id="40" w:name="_Toc130541251"/>
      <w:r w:rsidRPr="00311FA4">
        <w:rPr>
          <w:szCs w:val="28"/>
        </w:rPr>
        <w:lastRenderedPageBreak/>
        <w:t>Развитие Атлантического заговора</w:t>
      </w:r>
      <w:bookmarkEnd w:id="40"/>
    </w:p>
    <w:p w14:paraId="33867CAF" w14:textId="77777777" w:rsidR="00AD4332" w:rsidRPr="00311FA4" w:rsidRDefault="00AD4332" w:rsidP="00D87F72">
      <w:pPr>
        <w:ind w:firstLine="709"/>
        <w:jc w:val="both"/>
        <w:rPr>
          <w:sz w:val="28"/>
          <w:szCs w:val="28"/>
        </w:rPr>
      </w:pPr>
      <w:r w:rsidRPr="00311FA4">
        <w:rPr>
          <w:sz w:val="28"/>
          <w:szCs w:val="28"/>
        </w:rPr>
        <w:t>50,000 до н.э. - настоящее время</w:t>
      </w:r>
    </w:p>
    <w:p w14:paraId="496A0351" w14:textId="77777777" w:rsidR="00AD4332" w:rsidRPr="00311FA4" w:rsidRDefault="00AD4332" w:rsidP="00D87F72">
      <w:pPr>
        <w:ind w:firstLine="709"/>
        <w:jc w:val="both"/>
        <w:rPr>
          <w:sz w:val="28"/>
          <w:szCs w:val="28"/>
        </w:rPr>
      </w:pPr>
      <w:r w:rsidRPr="00311FA4">
        <w:rPr>
          <w:sz w:val="28"/>
          <w:szCs w:val="28"/>
        </w:rPr>
        <w:t xml:space="preserve">Лемурийский холокост 50 000 лет до н.э.              </w:t>
      </w:r>
    </w:p>
    <w:p w14:paraId="030E07AE" w14:textId="77777777" w:rsidR="00AD4332" w:rsidRPr="00311FA4" w:rsidRDefault="00AD4332" w:rsidP="00D87F72">
      <w:pPr>
        <w:ind w:firstLine="709"/>
        <w:jc w:val="both"/>
        <w:rPr>
          <w:sz w:val="28"/>
          <w:szCs w:val="28"/>
        </w:rPr>
      </w:pPr>
      <w:r w:rsidRPr="00311FA4">
        <w:rPr>
          <w:sz w:val="28"/>
          <w:szCs w:val="28"/>
        </w:rPr>
        <w:t xml:space="preserve">Холокост в Атлантиде, 28000 г. до н.э.              </w:t>
      </w:r>
    </w:p>
    <w:p w14:paraId="4C495C1A" w14:textId="77777777" w:rsidR="00AD4332" w:rsidRPr="00311FA4" w:rsidRDefault="00AD4332" w:rsidP="00D87F72">
      <w:pPr>
        <w:ind w:firstLine="709"/>
        <w:jc w:val="both"/>
        <w:rPr>
          <w:sz w:val="28"/>
          <w:szCs w:val="28"/>
        </w:rPr>
      </w:pPr>
      <w:r w:rsidRPr="00311FA4">
        <w:rPr>
          <w:sz w:val="28"/>
          <w:szCs w:val="28"/>
        </w:rPr>
        <w:t xml:space="preserve">25 500 г. до н.э. Восстание Люцифера              </w:t>
      </w:r>
    </w:p>
    <w:p w14:paraId="355F2CA3" w14:textId="77777777" w:rsidR="00AD4332" w:rsidRPr="00311FA4" w:rsidRDefault="00AD4332" w:rsidP="00D87F72">
      <w:pPr>
        <w:ind w:firstLine="709"/>
        <w:jc w:val="both"/>
        <w:rPr>
          <w:sz w:val="28"/>
          <w:szCs w:val="28"/>
        </w:rPr>
      </w:pPr>
      <w:r w:rsidRPr="00311FA4">
        <w:rPr>
          <w:sz w:val="28"/>
          <w:szCs w:val="28"/>
        </w:rPr>
        <w:t xml:space="preserve">22,326BC Эейани Massacre              </w:t>
      </w:r>
    </w:p>
    <w:p w14:paraId="1F4035DE" w14:textId="77777777" w:rsidR="00AD4332" w:rsidRPr="00311FA4" w:rsidRDefault="00AD4332" w:rsidP="00D87F72">
      <w:pPr>
        <w:ind w:firstLine="709"/>
        <w:jc w:val="both"/>
        <w:rPr>
          <w:sz w:val="28"/>
          <w:szCs w:val="28"/>
        </w:rPr>
      </w:pPr>
      <w:r w:rsidRPr="00311FA4">
        <w:rPr>
          <w:sz w:val="28"/>
          <w:szCs w:val="28"/>
        </w:rPr>
        <w:t xml:space="preserve">21 900 г. до н.э. замораживание Лохас-Селтек-Друидек              </w:t>
      </w:r>
    </w:p>
    <w:p w14:paraId="7D5F5884" w14:textId="77777777" w:rsidR="00AD4332" w:rsidRPr="00311FA4" w:rsidRDefault="00AD4332" w:rsidP="00D87F72">
      <w:pPr>
        <w:ind w:firstLine="709"/>
        <w:jc w:val="both"/>
        <w:rPr>
          <w:sz w:val="28"/>
          <w:szCs w:val="28"/>
        </w:rPr>
      </w:pPr>
      <w:r w:rsidRPr="00311FA4">
        <w:rPr>
          <w:sz w:val="28"/>
          <w:szCs w:val="28"/>
        </w:rPr>
        <w:t xml:space="preserve">20 000 г. до н.э. - Вторжение Викеруса и Сачхона              </w:t>
      </w:r>
    </w:p>
    <w:p w14:paraId="4DD3BC1C" w14:textId="77777777" w:rsidR="00AD4332" w:rsidRPr="00311FA4" w:rsidRDefault="00AD4332" w:rsidP="00D87F72">
      <w:pPr>
        <w:ind w:firstLine="709"/>
        <w:jc w:val="both"/>
        <w:rPr>
          <w:sz w:val="28"/>
          <w:szCs w:val="28"/>
        </w:rPr>
      </w:pPr>
      <w:r w:rsidRPr="00311FA4">
        <w:rPr>
          <w:sz w:val="28"/>
          <w:szCs w:val="28"/>
        </w:rPr>
        <w:t xml:space="preserve">10500 г. до н.э. Люциферианское завоевание              </w:t>
      </w:r>
    </w:p>
    <w:p w14:paraId="4EE45743" w14:textId="77777777" w:rsidR="00AD4332" w:rsidRPr="00311FA4" w:rsidRDefault="00AD4332" w:rsidP="00D87F72">
      <w:pPr>
        <w:ind w:firstLine="709"/>
        <w:jc w:val="both"/>
        <w:rPr>
          <w:sz w:val="28"/>
          <w:szCs w:val="28"/>
        </w:rPr>
      </w:pPr>
      <w:r w:rsidRPr="00311FA4">
        <w:rPr>
          <w:sz w:val="28"/>
          <w:szCs w:val="28"/>
        </w:rPr>
        <w:t xml:space="preserve">9560 г. до н.э. Люциферианский завет              </w:t>
      </w:r>
    </w:p>
    <w:p w14:paraId="28F47E0F" w14:textId="77777777" w:rsidR="00AD4332" w:rsidRPr="00311FA4" w:rsidRDefault="00AD4332" w:rsidP="00D87F72">
      <w:pPr>
        <w:ind w:firstLine="709"/>
        <w:jc w:val="both"/>
        <w:rPr>
          <w:sz w:val="28"/>
          <w:szCs w:val="28"/>
        </w:rPr>
      </w:pPr>
      <w:r w:rsidRPr="00311FA4">
        <w:rPr>
          <w:sz w:val="28"/>
          <w:szCs w:val="28"/>
        </w:rPr>
        <w:t xml:space="preserve">9,558 до н.э., Атлантический потоп              </w:t>
      </w:r>
    </w:p>
    <w:p w14:paraId="4694BB53" w14:textId="77777777" w:rsidR="00AD4332" w:rsidRPr="00311FA4" w:rsidRDefault="00AD4332" w:rsidP="00D87F72">
      <w:pPr>
        <w:ind w:firstLine="709"/>
        <w:jc w:val="both"/>
        <w:rPr>
          <w:sz w:val="28"/>
          <w:szCs w:val="28"/>
        </w:rPr>
      </w:pPr>
      <w:r w:rsidRPr="00311FA4">
        <w:rPr>
          <w:sz w:val="28"/>
          <w:szCs w:val="28"/>
        </w:rPr>
        <w:t xml:space="preserve">8 900 г. до н.э. шумерское вторжение              </w:t>
      </w:r>
    </w:p>
    <w:p w14:paraId="52E329A1" w14:textId="77777777" w:rsidR="00AD4332" w:rsidRPr="00311FA4" w:rsidRDefault="00AD4332" w:rsidP="00D87F72">
      <w:pPr>
        <w:ind w:firstLine="709"/>
        <w:jc w:val="both"/>
        <w:rPr>
          <w:sz w:val="28"/>
          <w:szCs w:val="28"/>
        </w:rPr>
      </w:pPr>
      <w:r w:rsidRPr="00311FA4">
        <w:rPr>
          <w:sz w:val="28"/>
          <w:szCs w:val="28"/>
        </w:rPr>
        <w:t xml:space="preserve">8 400 г. до н.э. египетское вторжение              </w:t>
      </w:r>
    </w:p>
    <w:p w14:paraId="6FC0F474" w14:textId="77777777" w:rsidR="00AD4332" w:rsidRPr="00311FA4" w:rsidRDefault="00AD4332" w:rsidP="00D87F72">
      <w:pPr>
        <w:ind w:firstLine="709"/>
        <w:jc w:val="both"/>
        <w:rPr>
          <w:sz w:val="28"/>
          <w:szCs w:val="28"/>
        </w:rPr>
      </w:pPr>
      <w:r w:rsidRPr="00311FA4">
        <w:rPr>
          <w:sz w:val="28"/>
          <w:szCs w:val="28"/>
        </w:rPr>
        <w:t xml:space="preserve">7500 г. до н.э.: Вторжение тамплиеров              </w:t>
      </w:r>
    </w:p>
    <w:p w14:paraId="586F06B7" w14:textId="77777777" w:rsidR="00AD4332" w:rsidRPr="00311FA4" w:rsidRDefault="00AD4332" w:rsidP="00D87F72">
      <w:pPr>
        <w:ind w:firstLine="709"/>
        <w:jc w:val="both"/>
        <w:rPr>
          <w:sz w:val="28"/>
          <w:szCs w:val="28"/>
        </w:rPr>
      </w:pPr>
      <w:r w:rsidRPr="00311FA4">
        <w:rPr>
          <w:sz w:val="28"/>
          <w:szCs w:val="28"/>
        </w:rPr>
        <w:t xml:space="preserve">5900 г. до н.э., Центаврианская война              </w:t>
      </w:r>
    </w:p>
    <w:p w14:paraId="36618EFF" w14:textId="77777777" w:rsidR="00AD4332" w:rsidRPr="00311FA4" w:rsidRDefault="00AD4332" w:rsidP="00D87F72">
      <w:pPr>
        <w:ind w:firstLine="709"/>
        <w:jc w:val="both"/>
        <w:rPr>
          <w:sz w:val="28"/>
          <w:szCs w:val="28"/>
        </w:rPr>
      </w:pPr>
      <w:r w:rsidRPr="00311FA4">
        <w:rPr>
          <w:sz w:val="28"/>
          <w:szCs w:val="28"/>
        </w:rPr>
        <w:t xml:space="preserve">3650 г. до н.э. набеги майя              </w:t>
      </w:r>
    </w:p>
    <w:p w14:paraId="57B7916B" w14:textId="77777777" w:rsidR="00AD4332" w:rsidRPr="00311FA4" w:rsidRDefault="00AD4332" w:rsidP="00D87F72">
      <w:pPr>
        <w:ind w:firstLine="709"/>
        <w:jc w:val="both"/>
        <w:rPr>
          <w:sz w:val="28"/>
          <w:szCs w:val="28"/>
        </w:rPr>
      </w:pPr>
      <w:r w:rsidRPr="00311FA4">
        <w:rPr>
          <w:sz w:val="28"/>
          <w:szCs w:val="28"/>
        </w:rPr>
        <w:t xml:space="preserve">3470 до н.э. резня с лепетом              </w:t>
      </w:r>
    </w:p>
    <w:p w14:paraId="3852AC55" w14:textId="77777777" w:rsidR="00AD4332" w:rsidRPr="00311FA4" w:rsidRDefault="00AD4332" w:rsidP="00D87F72">
      <w:pPr>
        <w:ind w:firstLine="709"/>
        <w:jc w:val="both"/>
        <w:rPr>
          <w:sz w:val="28"/>
          <w:szCs w:val="28"/>
        </w:rPr>
      </w:pPr>
      <w:r w:rsidRPr="00311FA4">
        <w:rPr>
          <w:sz w:val="28"/>
          <w:szCs w:val="28"/>
        </w:rPr>
        <w:t xml:space="preserve">2668 г. до н.э. Вторжение Джосера              </w:t>
      </w:r>
    </w:p>
    <w:p w14:paraId="56AA1963" w14:textId="77777777" w:rsidR="00AD4332" w:rsidRPr="00311FA4" w:rsidRDefault="00AD4332" w:rsidP="00D87F72">
      <w:pPr>
        <w:ind w:firstLine="709"/>
        <w:jc w:val="both"/>
        <w:rPr>
          <w:sz w:val="28"/>
          <w:szCs w:val="28"/>
        </w:rPr>
      </w:pPr>
      <w:r w:rsidRPr="00311FA4">
        <w:rPr>
          <w:sz w:val="28"/>
          <w:szCs w:val="28"/>
        </w:rPr>
        <w:t xml:space="preserve">2024 г. до н.э. завоевание Мертвого моря              </w:t>
      </w:r>
    </w:p>
    <w:p w14:paraId="569CC301" w14:textId="77777777" w:rsidR="00AD4332" w:rsidRPr="00311FA4" w:rsidRDefault="00AD4332" w:rsidP="00D87F72">
      <w:pPr>
        <w:ind w:firstLine="709"/>
        <w:jc w:val="both"/>
        <w:rPr>
          <w:sz w:val="28"/>
          <w:szCs w:val="28"/>
        </w:rPr>
      </w:pPr>
      <w:r w:rsidRPr="00311FA4">
        <w:rPr>
          <w:sz w:val="28"/>
          <w:szCs w:val="28"/>
        </w:rPr>
        <w:t xml:space="preserve">1670-1550 гг. До н.э. - Вторжение гиксосов              </w:t>
      </w:r>
    </w:p>
    <w:p w14:paraId="56F1E79C" w14:textId="77777777" w:rsidR="00AD4332" w:rsidRPr="00311FA4" w:rsidRDefault="00AD4332" w:rsidP="00D87F72">
      <w:pPr>
        <w:ind w:firstLine="709"/>
        <w:jc w:val="both"/>
        <w:rPr>
          <w:sz w:val="28"/>
          <w:szCs w:val="28"/>
        </w:rPr>
      </w:pPr>
      <w:r w:rsidRPr="00311FA4">
        <w:rPr>
          <w:sz w:val="28"/>
          <w:szCs w:val="28"/>
        </w:rPr>
        <w:t xml:space="preserve">1476 г. до н.э. Исход гиксосов              </w:t>
      </w:r>
    </w:p>
    <w:p w14:paraId="194F3B3E" w14:textId="77777777" w:rsidR="00AD4332" w:rsidRPr="00311FA4" w:rsidRDefault="00AD4332" w:rsidP="00D87F72">
      <w:pPr>
        <w:ind w:firstLine="709"/>
        <w:jc w:val="both"/>
        <w:rPr>
          <w:sz w:val="28"/>
          <w:szCs w:val="28"/>
        </w:rPr>
      </w:pPr>
      <w:r w:rsidRPr="00311FA4">
        <w:rPr>
          <w:sz w:val="28"/>
          <w:szCs w:val="28"/>
        </w:rPr>
        <w:t xml:space="preserve">1459 г. до н.э., Израильский крестовый поход              </w:t>
      </w:r>
    </w:p>
    <w:p w14:paraId="0FA07EC3" w14:textId="77777777" w:rsidR="00AD4332" w:rsidRPr="00311FA4" w:rsidRDefault="00AD4332" w:rsidP="00D87F72">
      <w:pPr>
        <w:ind w:firstLine="709"/>
        <w:jc w:val="both"/>
        <w:rPr>
          <w:sz w:val="28"/>
          <w:szCs w:val="28"/>
        </w:rPr>
      </w:pPr>
      <w:r w:rsidRPr="00311FA4">
        <w:rPr>
          <w:sz w:val="28"/>
          <w:szCs w:val="28"/>
        </w:rPr>
        <w:t xml:space="preserve">1458 г. до н.э. - Вторжение Хатшепсут              </w:t>
      </w:r>
    </w:p>
    <w:p w14:paraId="1B2BAC06" w14:textId="77777777" w:rsidR="00AD4332" w:rsidRPr="00311FA4" w:rsidRDefault="00AD4332" w:rsidP="00D87F72">
      <w:pPr>
        <w:ind w:firstLine="709"/>
        <w:jc w:val="both"/>
        <w:rPr>
          <w:sz w:val="28"/>
          <w:szCs w:val="28"/>
        </w:rPr>
      </w:pPr>
      <w:r w:rsidRPr="00311FA4">
        <w:rPr>
          <w:sz w:val="28"/>
          <w:szCs w:val="28"/>
        </w:rPr>
        <w:t xml:space="preserve">1353 г. до н.э. Падение Эхнатона              </w:t>
      </w:r>
    </w:p>
    <w:p w14:paraId="757329F5" w14:textId="77777777" w:rsidR="00AD4332" w:rsidRPr="00311FA4" w:rsidRDefault="00AD4332" w:rsidP="00D87F72">
      <w:pPr>
        <w:ind w:firstLine="709"/>
        <w:jc w:val="both"/>
        <w:rPr>
          <w:sz w:val="28"/>
          <w:szCs w:val="28"/>
        </w:rPr>
      </w:pPr>
      <w:r w:rsidRPr="00311FA4">
        <w:rPr>
          <w:sz w:val="28"/>
          <w:szCs w:val="28"/>
        </w:rPr>
        <w:t xml:space="preserve">906 г. до н.э. Падение храма Соломона              </w:t>
      </w:r>
    </w:p>
    <w:p w14:paraId="5E1D9CA7" w14:textId="77777777" w:rsidR="00AD4332" w:rsidRPr="00311FA4" w:rsidRDefault="00AD4332" w:rsidP="00D87F72">
      <w:pPr>
        <w:ind w:firstLine="709"/>
        <w:jc w:val="both"/>
        <w:rPr>
          <w:sz w:val="28"/>
          <w:szCs w:val="28"/>
        </w:rPr>
      </w:pPr>
      <w:r w:rsidRPr="00311FA4">
        <w:rPr>
          <w:sz w:val="28"/>
          <w:szCs w:val="28"/>
        </w:rPr>
        <w:t xml:space="preserve">26 г. до н.э. римское вторжение              </w:t>
      </w:r>
    </w:p>
    <w:p w14:paraId="310FAE3A" w14:textId="77777777" w:rsidR="00AD4332" w:rsidRPr="00311FA4" w:rsidRDefault="00AD4332" w:rsidP="00D87F72">
      <w:pPr>
        <w:ind w:firstLine="709"/>
        <w:jc w:val="both"/>
        <w:rPr>
          <w:sz w:val="28"/>
          <w:szCs w:val="28"/>
        </w:rPr>
      </w:pPr>
      <w:r w:rsidRPr="00311FA4">
        <w:rPr>
          <w:sz w:val="28"/>
          <w:szCs w:val="28"/>
        </w:rPr>
        <w:t xml:space="preserve">23 г. до н.э., разделение ессеев              </w:t>
      </w:r>
    </w:p>
    <w:p w14:paraId="419BAEB4" w14:textId="77777777" w:rsidR="00AD4332" w:rsidRPr="00311FA4" w:rsidRDefault="00AD4332" w:rsidP="00D87F72">
      <w:pPr>
        <w:ind w:firstLine="709"/>
        <w:jc w:val="both"/>
        <w:rPr>
          <w:sz w:val="28"/>
          <w:szCs w:val="28"/>
        </w:rPr>
      </w:pPr>
      <w:r w:rsidRPr="00311FA4">
        <w:rPr>
          <w:sz w:val="28"/>
          <w:szCs w:val="28"/>
        </w:rPr>
        <w:t xml:space="preserve">325AD Никейский совет              </w:t>
      </w:r>
    </w:p>
    <w:p w14:paraId="0C89FBBF" w14:textId="77777777" w:rsidR="00AD4332" w:rsidRPr="00311FA4" w:rsidRDefault="00AD4332" w:rsidP="00D87F72">
      <w:pPr>
        <w:ind w:firstLine="709"/>
        <w:jc w:val="both"/>
        <w:rPr>
          <w:sz w:val="28"/>
          <w:szCs w:val="28"/>
        </w:rPr>
      </w:pPr>
      <w:r w:rsidRPr="00311FA4">
        <w:rPr>
          <w:sz w:val="28"/>
          <w:szCs w:val="28"/>
        </w:rPr>
        <w:t xml:space="preserve">608AD: поиски Грааля Артура              </w:t>
      </w:r>
    </w:p>
    <w:p w14:paraId="248B8563" w14:textId="77777777" w:rsidR="00AD4332" w:rsidRPr="00311FA4" w:rsidRDefault="00AD4332" w:rsidP="00D87F72">
      <w:pPr>
        <w:ind w:firstLine="709"/>
        <w:jc w:val="both"/>
        <w:rPr>
          <w:sz w:val="28"/>
          <w:szCs w:val="28"/>
        </w:rPr>
      </w:pPr>
      <w:r w:rsidRPr="00311FA4">
        <w:rPr>
          <w:sz w:val="28"/>
          <w:szCs w:val="28"/>
        </w:rPr>
        <w:t xml:space="preserve">1244AD Альбигойский крестовый поход              </w:t>
      </w:r>
    </w:p>
    <w:p w14:paraId="1788E6E2" w14:textId="77777777" w:rsidR="00AD4332" w:rsidRPr="00311FA4" w:rsidRDefault="00AD4332" w:rsidP="00D87F72">
      <w:pPr>
        <w:ind w:firstLine="709"/>
        <w:jc w:val="both"/>
        <w:rPr>
          <w:sz w:val="28"/>
          <w:szCs w:val="28"/>
        </w:rPr>
      </w:pPr>
      <w:r w:rsidRPr="00311FA4">
        <w:rPr>
          <w:sz w:val="28"/>
          <w:szCs w:val="28"/>
        </w:rPr>
        <w:t xml:space="preserve">1500AD Амека Крестовый Поход              </w:t>
      </w:r>
    </w:p>
    <w:p w14:paraId="7A0E1D40" w14:textId="77777777" w:rsidR="00AD4332" w:rsidRPr="00311FA4" w:rsidRDefault="00AD4332" w:rsidP="00D87F72">
      <w:pPr>
        <w:ind w:firstLine="709"/>
        <w:jc w:val="both"/>
        <w:rPr>
          <w:sz w:val="28"/>
          <w:szCs w:val="28"/>
        </w:rPr>
      </w:pPr>
      <w:r w:rsidRPr="00311FA4">
        <w:rPr>
          <w:sz w:val="28"/>
          <w:szCs w:val="28"/>
        </w:rPr>
        <w:t xml:space="preserve">1750AD Повторное знакомство с Нибиру              </w:t>
      </w:r>
    </w:p>
    <w:p w14:paraId="0A852673" w14:textId="77777777" w:rsidR="00AD4332" w:rsidRPr="00311FA4" w:rsidRDefault="00AD4332" w:rsidP="00D87F72">
      <w:pPr>
        <w:ind w:firstLine="709"/>
        <w:jc w:val="both"/>
        <w:rPr>
          <w:sz w:val="28"/>
          <w:szCs w:val="28"/>
        </w:rPr>
      </w:pPr>
      <w:r w:rsidRPr="00311FA4">
        <w:rPr>
          <w:sz w:val="28"/>
          <w:szCs w:val="28"/>
        </w:rPr>
        <w:t xml:space="preserve">1916AD Zeta Surveillance              </w:t>
      </w:r>
    </w:p>
    <w:p w14:paraId="3120C98B" w14:textId="77777777" w:rsidR="00AD4332" w:rsidRPr="00311FA4" w:rsidRDefault="00AD4332" w:rsidP="00D87F72">
      <w:pPr>
        <w:ind w:firstLine="709"/>
        <w:jc w:val="both"/>
        <w:rPr>
          <w:sz w:val="28"/>
          <w:szCs w:val="28"/>
        </w:rPr>
      </w:pPr>
      <w:r w:rsidRPr="00311FA4">
        <w:rPr>
          <w:sz w:val="28"/>
          <w:szCs w:val="28"/>
        </w:rPr>
        <w:t xml:space="preserve">1930-1940 гг. Н.э. Договоры Зетов и MJ-12              </w:t>
      </w:r>
    </w:p>
    <w:p w14:paraId="51E0A313" w14:textId="77777777" w:rsidR="00AD4332" w:rsidRPr="00311FA4" w:rsidRDefault="00AD4332" w:rsidP="00D87F72">
      <w:pPr>
        <w:ind w:firstLine="709"/>
        <w:jc w:val="both"/>
        <w:rPr>
          <w:sz w:val="28"/>
          <w:szCs w:val="28"/>
        </w:rPr>
      </w:pPr>
      <w:r w:rsidRPr="00311FA4">
        <w:rPr>
          <w:sz w:val="28"/>
          <w:szCs w:val="28"/>
        </w:rPr>
        <w:t xml:space="preserve">1983AD Вторжение Ориона              </w:t>
      </w:r>
    </w:p>
    <w:p w14:paraId="31DCF7FB" w14:textId="77777777" w:rsidR="00AD4332" w:rsidRPr="00311FA4" w:rsidRDefault="00AD4332" w:rsidP="00D87F72">
      <w:pPr>
        <w:ind w:firstLine="709"/>
        <w:jc w:val="both"/>
        <w:rPr>
          <w:sz w:val="28"/>
          <w:szCs w:val="28"/>
        </w:rPr>
      </w:pPr>
      <w:r w:rsidRPr="00311FA4">
        <w:rPr>
          <w:sz w:val="28"/>
          <w:szCs w:val="28"/>
        </w:rPr>
        <w:t xml:space="preserve">Плеядо - сирианские соглашения 1992 г.              </w:t>
      </w:r>
    </w:p>
    <w:p w14:paraId="05221721" w14:textId="77777777" w:rsidR="00AD4332" w:rsidRPr="00311FA4" w:rsidRDefault="00AD4332" w:rsidP="00D87F72">
      <w:pPr>
        <w:ind w:firstLine="709"/>
        <w:jc w:val="both"/>
        <w:rPr>
          <w:sz w:val="28"/>
          <w:szCs w:val="28"/>
        </w:rPr>
      </w:pPr>
      <w:r w:rsidRPr="00311FA4">
        <w:rPr>
          <w:sz w:val="28"/>
          <w:szCs w:val="28"/>
        </w:rPr>
        <w:t xml:space="preserve">Ноябрь 1999 г. - Вторжение центуриан -некромитонов.              </w:t>
      </w:r>
    </w:p>
    <w:p w14:paraId="07DDF049" w14:textId="77777777" w:rsidR="00AD4332" w:rsidRPr="00311FA4" w:rsidRDefault="00AD4332" w:rsidP="00D87F72">
      <w:pPr>
        <w:ind w:firstLine="709"/>
        <w:jc w:val="both"/>
        <w:rPr>
          <w:sz w:val="28"/>
          <w:szCs w:val="28"/>
        </w:rPr>
      </w:pPr>
      <w:r w:rsidRPr="00311FA4">
        <w:rPr>
          <w:sz w:val="28"/>
          <w:szCs w:val="28"/>
        </w:rPr>
        <w:t xml:space="preserve">Январь 2000AD САК Rebellion              </w:t>
      </w:r>
    </w:p>
    <w:p w14:paraId="6857C2D6" w14:textId="77777777" w:rsidR="00AD4332" w:rsidRPr="00311FA4" w:rsidRDefault="00AD4332" w:rsidP="00D87F72">
      <w:pPr>
        <w:ind w:firstLine="709"/>
        <w:jc w:val="both"/>
        <w:rPr>
          <w:sz w:val="28"/>
          <w:szCs w:val="28"/>
        </w:rPr>
      </w:pPr>
      <w:r w:rsidRPr="00311FA4">
        <w:rPr>
          <w:sz w:val="28"/>
          <w:szCs w:val="28"/>
        </w:rPr>
        <w:t xml:space="preserve">5 июля 2000 г. Альтаирский договор              </w:t>
      </w:r>
    </w:p>
    <w:p w14:paraId="09DA6CEE" w14:textId="77777777" w:rsidR="00AD4332" w:rsidRPr="00311FA4" w:rsidRDefault="00AD4332" w:rsidP="00D87F72">
      <w:pPr>
        <w:ind w:firstLine="709"/>
        <w:jc w:val="both"/>
        <w:rPr>
          <w:sz w:val="28"/>
          <w:szCs w:val="28"/>
          <w:lang w:val="en-US"/>
        </w:rPr>
      </w:pPr>
      <w:proofErr w:type="gramStart"/>
      <w:r w:rsidRPr="00311FA4">
        <w:rPr>
          <w:sz w:val="28"/>
          <w:szCs w:val="28"/>
          <w:lang w:val="en-US"/>
        </w:rPr>
        <w:t>12</w:t>
      </w:r>
      <w:proofErr w:type="gramEnd"/>
      <w:r w:rsidRPr="00311FA4">
        <w:rPr>
          <w:sz w:val="28"/>
          <w:szCs w:val="28"/>
          <w:lang w:val="en-US"/>
        </w:rPr>
        <w:t xml:space="preserve"> </w:t>
      </w:r>
      <w:r w:rsidRPr="00311FA4">
        <w:rPr>
          <w:sz w:val="28"/>
          <w:szCs w:val="28"/>
        </w:rPr>
        <w:t>сентября</w:t>
      </w:r>
      <w:r w:rsidRPr="00311FA4">
        <w:rPr>
          <w:sz w:val="28"/>
          <w:szCs w:val="28"/>
          <w:lang w:val="en-US"/>
        </w:rPr>
        <w:t xml:space="preserve">, 2000AD United Resistance              </w:t>
      </w:r>
    </w:p>
    <w:p w14:paraId="1B918A21" w14:textId="77777777" w:rsidR="00AD4332" w:rsidRPr="00311FA4" w:rsidRDefault="00AD4332" w:rsidP="00D87F72">
      <w:pPr>
        <w:ind w:firstLine="709"/>
        <w:jc w:val="both"/>
        <w:rPr>
          <w:sz w:val="28"/>
          <w:szCs w:val="28"/>
          <w:lang w:val="en-US"/>
        </w:rPr>
      </w:pPr>
      <w:r w:rsidRPr="00311FA4">
        <w:rPr>
          <w:sz w:val="28"/>
          <w:szCs w:val="28"/>
        </w:rPr>
        <w:t>Февраль</w:t>
      </w:r>
      <w:r w:rsidRPr="00311FA4">
        <w:rPr>
          <w:sz w:val="28"/>
          <w:szCs w:val="28"/>
          <w:lang w:val="en-US"/>
        </w:rPr>
        <w:t xml:space="preserve"> 2001 </w:t>
      </w:r>
      <w:r w:rsidRPr="00311FA4">
        <w:rPr>
          <w:sz w:val="28"/>
          <w:szCs w:val="28"/>
        </w:rPr>
        <w:t>г</w:t>
      </w:r>
      <w:r w:rsidRPr="00311FA4">
        <w:rPr>
          <w:sz w:val="28"/>
          <w:szCs w:val="28"/>
          <w:lang w:val="en-US"/>
        </w:rPr>
        <w:t xml:space="preserve">. </w:t>
      </w:r>
      <w:r w:rsidRPr="00311FA4">
        <w:rPr>
          <w:sz w:val="28"/>
          <w:szCs w:val="28"/>
        </w:rPr>
        <w:t>Кампания</w:t>
      </w:r>
      <w:r w:rsidRPr="00311FA4">
        <w:rPr>
          <w:sz w:val="28"/>
          <w:szCs w:val="28"/>
          <w:lang w:val="en-US"/>
        </w:rPr>
        <w:t xml:space="preserve"> AD Grid Spiking              </w:t>
      </w:r>
    </w:p>
    <w:p w14:paraId="396CD926" w14:textId="77777777" w:rsidR="00AD4332" w:rsidRPr="00311FA4" w:rsidRDefault="00AD4332" w:rsidP="00D87F72">
      <w:pPr>
        <w:ind w:firstLine="709"/>
        <w:jc w:val="both"/>
        <w:rPr>
          <w:sz w:val="28"/>
          <w:szCs w:val="28"/>
        </w:rPr>
      </w:pPr>
      <w:r w:rsidRPr="00311FA4">
        <w:rPr>
          <w:sz w:val="28"/>
          <w:szCs w:val="28"/>
        </w:rPr>
        <w:t xml:space="preserve">2003AD Предполагаемый размерный разрыв во времени смешивания              </w:t>
      </w:r>
    </w:p>
    <w:p w14:paraId="1FD35362" w14:textId="77777777" w:rsidR="00AD4332" w:rsidRPr="00311FA4" w:rsidRDefault="00AD4332" w:rsidP="00D87F72">
      <w:pPr>
        <w:ind w:firstLine="709"/>
        <w:jc w:val="both"/>
        <w:rPr>
          <w:sz w:val="28"/>
          <w:szCs w:val="28"/>
        </w:rPr>
      </w:pPr>
      <w:r w:rsidRPr="00311FA4">
        <w:rPr>
          <w:sz w:val="28"/>
          <w:szCs w:val="28"/>
        </w:rPr>
        <w:t xml:space="preserve">2004AD Предполагаемая частотная граница              </w:t>
      </w:r>
    </w:p>
    <w:p w14:paraId="0932A282" w14:textId="77777777" w:rsidR="00AD4332" w:rsidRPr="00311FA4" w:rsidRDefault="00AD4332" w:rsidP="00D87F72">
      <w:pPr>
        <w:ind w:firstLine="709"/>
        <w:jc w:val="both"/>
        <w:rPr>
          <w:sz w:val="28"/>
          <w:szCs w:val="28"/>
        </w:rPr>
      </w:pPr>
      <w:r w:rsidRPr="00311FA4">
        <w:rPr>
          <w:sz w:val="28"/>
          <w:szCs w:val="28"/>
        </w:rPr>
        <w:lastRenderedPageBreak/>
        <w:t xml:space="preserve">2008AD Предполагаемый сдвиг полюсов через Нибирускую боевую звезду и NDC-Grid              </w:t>
      </w:r>
    </w:p>
    <w:p w14:paraId="157A3731" w14:textId="426DE88E" w:rsidR="00AD4332" w:rsidRPr="00311FA4" w:rsidRDefault="00AD4332" w:rsidP="009B0219">
      <w:pPr>
        <w:ind w:firstLine="709"/>
        <w:jc w:val="both"/>
        <w:rPr>
          <w:sz w:val="28"/>
          <w:szCs w:val="28"/>
        </w:rPr>
      </w:pPr>
      <w:r w:rsidRPr="00311FA4">
        <w:rPr>
          <w:sz w:val="28"/>
          <w:szCs w:val="28"/>
        </w:rPr>
        <w:t xml:space="preserve">2012AD Предполагаемое переселение Сопротивления и Крестовый поход на Внутреннюю Землю              </w:t>
      </w:r>
    </w:p>
    <w:p w14:paraId="0CA41710" w14:textId="77777777" w:rsidR="00AD4332" w:rsidRPr="00311FA4" w:rsidRDefault="00AD4332" w:rsidP="00D87F72">
      <w:pPr>
        <w:ind w:firstLine="709"/>
        <w:jc w:val="both"/>
        <w:rPr>
          <w:sz w:val="28"/>
          <w:szCs w:val="28"/>
        </w:rPr>
      </w:pPr>
      <w:r w:rsidRPr="00311FA4">
        <w:rPr>
          <w:sz w:val="28"/>
          <w:szCs w:val="28"/>
        </w:rPr>
        <w:t> </w:t>
      </w:r>
    </w:p>
    <w:p w14:paraId="0E158680" w14:textId="77777777" w:rsidR="00AD4332" w:rsidRPr="00311FA4" w:rsidRDefault="00AD4332" w:rsidP="00D87F72">
      <w:pPr>
        <w:ind w:firstLine="709"/>
        <w:jc w:val="both"/>
        <w:rPr>
          <w:sz w:val="28"/>
          <w:szCs w:val="28"/>
        </w:rPr>
      </w:pPr>
      <w:r w:rsidRPr="00311FA4">
        <w:rPr>
          <w:sz w:val="28"/>
          <w:szCs w:val="28"/>
        </w:rPr>
        <w:t>Древняя «Лемурия»</w:t>
      </w:r>
    </w:p>
    <w:p w14:paraId="6AD58D20" w14:textId="77777777" w:rsidR="00AD4332" w:rsidRPr="00311FA4" w:rsidRDefault="00AD4332" w:rsidP="00D87F72">
      <w:pPr>
        <w:ind w:firstLine="709"/>
        <w:jc w:val="both"/>
        <w:rPr>
          <w:sz w:val="28"/>
          <w:szCs w:val="28"/>
        </w:rPr>
      </w:pPr>
      <w:r w:rsidRPr="00311FA4">
        <w:rPr>
          <w:sz w:val="28"/>
          <w:szCs w:val="28"/>
        </w:rPr>
        <w:t>Империя Ээяни и Муа "Мать" Тихоокеанский континент Муариви "Полумесяц"</w:t>
      </w:r>
    </w:p>
    <w:p w14:paraId="1D940069" w14:textId="77777777" w:rsidR="00AD4332" w:rsidRPr="00311FA4" w:rsidRDefault="00AD4332" w:rsidP="00D87F72">
      <w:pPr>
        <w:ind w:firstLine="709"/>
        <w:jc w:val="both"/>
        <w:rPr>
          <w:sz w:val="28"/>
          <w:szCs w:val="28"/>
        </w:rPr>
      </w:pPr>
      <w:r w:rsidRPr="00311FA4">
        <w:rPr>
          <w:sz w:val="28"/>
          <w:szCs w:val="28"/>
        </w:rPr>
        <w:t xml:space="preserve">Дом лемурийцев с 71 000 до 50 000 до н.э. превратился в острова 50 000 до н.э. </w:t>
      </w:r>
      <w:proofErr w:type="gramStart"/>
      <w:r w:rsidRPr="00311FA4">
        <w:rPr>
          <w:sz w:val="28"/>
          <w:szCs w:val="28"/>
        </w:rPr>
        <w:t>во время</w:t>
      </w:r>
      <w:proofErr w:type="gramEnd"/>
      <w:r w:rsidRPr="00311FA4">
        <w:rPr>
          <w:sz w:val="28"/>
          <w:szCs w:val="28"/>
        </w:rPr>
        <w:t xml:space="preserve"> Лемурийского холокоста</w:t>
      </w:r>
    </w:p>
    <w:p w14:paraId="51E07251" w14:textId="77777777" w:rsidR="00AD4332" w:rsidRPr="00311FA4" w:rsidRDefault="00AD4332" w:rsidP="00D87F72">
      <w:pPr>
        <w:ind w:firstLine="709"/>
        <w:jc w:val="both"/>
        <w:rPr>
          <w:sz w:val="28"/>
          <w:szCs w:val="28"/>
        </w:rPr>
      </w:pPr>
      <w:r w:rsidRPr="00311FA4">
        <w:rPr>
          <w:sz w:val="28"/>
          <w:szCs w:val="28"/>
        </w:rPr>
        <w:t> </w:t>
      </w:r>
    </w:p>
    <w:p w14:paraId="2A8E73C8" w14:textId="77777777" w:rsidR="00AD4332" w:rsidRPr="00311FA4" w:rsidRDefault="00AD4332" w:rsidP="00D87F72">
      <w:pPr>
        <w:ind w:firstLine="709"/>
        <w:jc w:val="both"/>
        <w:rPr>
          <w:sz w:val="28"/>
          <w:szCs w:val="28"/>
        </w:rPr>
      </w:pPr>
      <w:r w:rsidRPr="00311FA4">
        <w:rPr>
          <w:sz w:val="28"/>
          <w:szCs w:val="28"/>
        </w:rPr>
        <w:t>Древняя «Атлантида»</w:t>
      </w:r>
    </w:p>
    <w:p w14:paraId="35FC77C7" w14:textId="77777777" w:rsidR="00AD4332" w:rsidRPr="00311FA4" w:rsidRDefault="00AD4332" w:rsidP="00D87F72">
      <w:pPr>
        <w:ind w:firstLine="709"/>
        <w:jc w:val="both"/>
        <w:rPr>
          <w:sz w:val="28"/>
          <w:szCs w:val="28"/>
        </w:rPr>
      </w:pPr>
      <w:r w:rsidRPr="00311FA4">
        <w:rPr>
          <w:sz w:val="28"/>
          <w:szCs w:val="28"/>
        </w:rPr>
        <w:t>Империи Бреаноа, Ур и Муа-Эейани Кхем - атлантический континент Ло-Амекус "Морская черепаха"</w:t>
      </w:r>
    </w:p>
    <w:p w14:paraId="318BE902" w14:textId="77777777" w:rsidR="00AD4332" w:rsidRPr="00311FA4" w:rsidRDefault="00AD4332" w:rsidP="00D87F72">
      <w:pPr>
        <w:ind w:firstLine="709"/>
        <w:jc w:val="both"/>
        <w:rPr>
          <w:sz w:val="28"/>
          <w:szCs w:val="28"/>
        </w:rPr>
      </w:pPr>
      <w:r w:rsidRPr="00311FA4">
        <w:rPr>
          <w:sz w:val="28"/>
          <w:szCs w:val="28"/>
        </w:rPr>
        <w:t xml:space="preserve">Дом атлантов и Анну-Мелхиседеков с 68 000 до 28 000 до н.э. сократился до 3 островных наций 28 000 до н.э. </w:t>
      </w:r>
      <w:proofErr w:type="gramStart"/>
      <w:r w:rsidRPr="00311FA4">
        <w:rPr>
          <w:sz w:val="28"/>
          <w:szCs w:val="28"/>
        </w:rPr>
        <w:t>во время</w:t>
      </w:r>
      <w:proofErr w:type="gramEnd"/>
      <w:r w:rsidRPr="00311FA4">
        <w:rPr>
          <w:sz w:val="28"/>
          <w:szCs w:val="28"/>
        </w:rPr>
        <w:t xml:space="preserve"> Атианского холокоста </w:t>
      </w:r>
    </w:p>
    <w:p w14:paraId="5F76B1CA" w14:textId="77777777" w:rsidR="00AD4332" w:rsidRPr="00311FA4" w:rsidRDefault="00AD4332" w:rsidP="00D87F72">
      <w:pPr>
        <w:ind w:firstLine="709"/>
        <w:jc w:val="both"/>
        <w:rPr>
          <w:sz w:val="28"/>
          <w:szCs w:val="28"/>
        </w:rPr>
      </w:pPr>
      <w:r w:rsidRPr="00311FA4">
        <w:rPr>
          <w:sz w:val="28"/>
          <w:szCs w:val="28"/>
        </w:rPr>
        <w:t> </w:t>
      </w:r>
    </w:p>
    <w:p w14:paraId="678F77D5" w14:textId="77777777" w:rsidR="00AD4332" w:rsidRPr="00311FA4" w:rsidRDefault="00AD4332" w:rsidP="00D87F72">
      <w:pPr>
        <w:ind w:firstLine="709"/>
        <w:jc w:val="both"/>
        <w:rPr>
          <w:sz w:val="28"/>
          <w:szCs w:val="28"/>
        </w:rPr>
      </w:pPr>
      <w:r w:rsidRPr="00311FA4">
        <w:rPr>
          <w:sz w:val="28"/>
          <w:szCs w:val="28"/>
        </w:rPr>
        <w:t> </w:t>
      </w:r>
    </w:p>
    <w:p w14:paraId="05F52456" w14:textId="77777777" w:rsidR="00AD4332" w:rsidRPr="00311FA4" w:rsidRDefault="00AD4332" w:rsidP="00D87F72">
      <w:pPr>
        <w:ind w:firstLine="709"/>
        <w:jc w:val="both"/>
        <w:rPr>
          <w:sz w:val="28"/>
          <w:szCs w:val="28"/>
        </w:rPr>
      </w:pPr>
      <w:r w:rsidRPr="00311FA4">
        <w:rPr>
          <w:sz w:val="28"/>
          <w:szCs w:val="28"/>
        </w:rPr>
        <w:t> </w:t>
      </w:r>
    </w:p>
    <w:p w14:paraId="287FB7AF" w14:textId="77777777" w:rsidR="00AD4332" w:rsidRPr="00311FA4" w:rsidRDefault="00AD4332" w:rsidP="00D87F72">
      <w:pPr>
        <w:ind w:firstLine="709"/>
        <w:jc w:val="both"/>
        <w:rPr>
          <w:sz w:val="28"/>
          <w:szCs w:val="28"/>
        </w:rPr>
      </w:pPr>
      <w:r w:rsidRPr="00311FA4">
        <w:rPr>
          <w:sz w:val="28"/>
          <w:szCs w:val="28"/>
        </w:rPr>
        <w:t> </w:t>
      </w:r>
    </w:p>
    <w:p w14:paraId="46B67024" w14:textId="77777777" w:rsidR="00AD4332" w:rsidRPr="00311FA4" w:rsidRDefault="00AD4332" w:rsidP="00D87F72">
      <w:pPr>
        <w:ind w:firstLine="709"/>
        <w:jc w:val="both"/>
        <w:rPr>
          <w:sz w:val="28"/>
          <w:szCs w:val="28"/>
        </w:rPr>
      </w:pPr>
      <w:r w:rsidRPr="00311FA4">
        <w:rPr>
          <w:sz w:val="28"/>
          <w:szCs w:val="28"/>
        </w:rPr>
        <w:t> </w:t>
      </w:r>
    </w:p>
    <w:p w14:paraId="5FF8FE6D" w14:textId="77777777" w:rsidR="00AD4332" w:rsidRPr="00311FA4" w:rsidRDefault="00AD4332" w:rsidP="00D87F72">
      <w:pPr>
        <w:ind w:firstLine="709"/>
        <w:jc w:val="both"/>
        <w:rPr>
          <w:sz w:val="28"/>
          <w:szCs w:val="28"/>
        </w:rPr>
      </w:pPr>
      <w:r w:rsidRPr="00311FA4">
        <w:rPr>
          <w:sz w:val="28"/>
          <w:szCs w:val="28"/>
        </w:rPr>
        <w:t> </w:t>
      </w:r>
    </w:p>
    <w:p w14:paraId="6E458445" w14:textId="77777777" w:rsidR="00AD4332" w:rsidRPr="00311FA4" w:rsidRDefault="00AD4332" w:rsidP="00D87F72">
      <w:pPr>
        <w:ind w:firstLine="709"/>
        <w:jc w:val="both"/>
        <w:rPr>
          <w:sz w:val="28"/>
          <w:szCs w:val="28"/>
        </w:rPr>
      </w:pPr>
      <w:r w:rsidRPr="00311FA4">
        <w:rPr>
          <w:sz w:val="28"/>
          <w:szCs w:val="28"/>
        </w:rPr>
        <w:t> </w:t>
      </w:r>
    </w:p>
    <w:p w14:paraId="7BF041C0" w14:textId="77777777" w:rsidR="00AD4332" w:rsidRPr="00311FA4" w:rsidRDefault="00AD4332" w:rsidP="00D87F72">
      <w:pPr>
        <w:ind w:firstLine="709"/>
        <w:jc w:val="both"/>
        <w:rPr>
          <w:sz w:val="28"/>
          <w:szCs w:val="28"/>
        </w:rPr>
      </w:pPr>
      <w:r w:rsidRPr="00311FA4">
        <w:rPr>
          <w:sz w:val="28"/>
          <w:szCs w:val="28"/>
        </w:rPr>
        <w:t> </w:t>
      </w:r>
    </w:p>
    <w:p w14:paraId="4B17582A" w14:textId="77777777" w:rsidR="00AD4332" w:rsidRPr="00311FA4" w:rsidRDefault="00AD4332" w:rsidP="00D87F72">
      <w:pPr>
        <w:ind w:firstLine="709"/>
        <w:jc w:val="both"/>
        <w:rPr>
          <w:sz w:val="28"/>
          <w:szCs w:val="28"/>
        </w:rPr>
      </w:pPr>
      <w:r w:rsidRPr="00311FA4">
        <w:rPr>
          <w:sz w:val="28"/>
          <w:szCs w:val="28"/>
        </w:rPr>
        <w:t> </w:t>
      </w:r>
    </w:p>
    <w:p w14:paraId="599E0F02" w14:textId="77777777" w:rsidR="00AD4332" w:rsidRPr="00311FA4" w:rsidRDefault="00AD4332" w:rsidP="00D87F72">
      <w:pPr>
        <w:ind w:firstLine="709"/>
        <w:jc w:val="both"/>
        <w:rPr>
          <w:sz w:val="28"/>
          <w:szCs w:val="28"/>
        </w:rPr>
      </w:pPr>
      <w:r w:rsidRPr="00311FA4">
        <w:rPr>
          <w:sz w:val="28"/>
          <w:szCs w:val="28"/>
        </w:rPr>
        <w:t> </w:t>
      </w:r>
    </w:p>
    <w:p w14:paraId="1FB2B212" w14:textId="77777777" w:rsidR="00AD4332" w:rsidRPr="00311FA4" w:rsidRDefault="00AD4332" w:rsidP="00D87F72">
      <w:pPr>
        <w:ind w:firstLine="709"/>
        <w:jc w:val="both"/>
        <w:rPr>
          <w:sz w:val="28"/>
          <w:szCs w:val="28"/>
        </w:rPr>
      </w:pPr>
      <w:r w:rsidRPr="00311FA4">
        <w:rPr>
          <w:sz w:val="28"/>
          <w:szCs w:val="28"/>
        </w:rPr>
        <w:t> </w:t>
      </w:r>
    </w:p>
    <w:p w14:paraId="2566170F" w14:textId="77777777" w:rsidR="00AD4332" w:rsidRPr="00311FA4" w:rsidRDefault="00AD4332" w:rsidP="00D87F72">
      <w:pPr>
        <w:ind w:firstLine="709"/>
        <w:jc w:val="both"/>
        <w:rPr>
          <w:sz w:val="28"/>
          <w:szCs w:val="28"/>
        </w:rPr>
      </w:pPr>
      <w:r w:rsidRPr="00311FA4">
        <w:rPr>
          <w:sz w:val="28"/>
          <w:szCs w:val="28"/>
        </w:rPr>
        <w:t> </w:t>
      </w:r>
    </w:p>
    <w:p w14:paraId="588F6EF8" w14:textId="77777777" w:rsidR="00AD4332" w:rsidRPr="00311FA4" w:rsidRDefault="00AD4332" w:rsidP="00D87F72">
      <w:pPr>
        <w:ind w:firstLine="709"/>
        <w:jc w:val="both"/>
        <w:rPr>
          <w:sz w:val="28"/>
          <w:szCs w:val="28"/>
        </w:rPr>
      </w:pPr>
      <w:r w:rsidRPr="00311FA4">
        <w:rPr>
          <w:sz w:val="28"/>
          <w:szCs w:val="28"/>
        </w:rPr>
        <w:t> </w:t>
      </w:r>
    </w:p>
    <w:p w14:paraId="11A0F5BD" w14:textId="77777777" w:rsidR="00AD4332" w:rsidRPr="00311FA4" w:rsidRDefault="00AD4332" w:rsidP="00D87F72">
      <w:pPr>
        <w:ind w:firstLine="709"/>
        <w:jc w:val="both"/>
        <w:rPr>
          <w:sz w:val="28"/>
          <w:szCs w:val="28"/>
        </w:rPr>
      </w:pPr>
      <w:r w:rsidRPr="00311FA4">
        <w:rPr>
          <w:sz w:val="28"/>
          <w:szCs w:val="28"/>
        </w:rPr>
        <w:t> </w:t>
      </w:r>
    </w:p>
    <w:p w14:paraId="67001EBC" w14:textId="77777777" w:rsidR="00AD4332" w:rsidRPr="00311FA4" w:rsidRDefault="00AD4332" w:rsidP="00D87F72">
      <w:pPr>
        <w:ind w:firstLine="709"/>
        <w:jc w:val="both"/>
        <w:rPr>
          <w:sz w:val="28"/>
          <w:szCs w:val="28"/>
        </w:rPr>
      </w:pPr>
      <w:r w:rsidRPr="00311FA4">
        <w:rPr>
          <w:sz w:val="28"/>
          <w:szCs w:val="28"/>
        </w:rPr>
        <w:t> </w:t>
      </w:r>
    </w:p>
    <w:p w14:paraId="0AA812A7" w14:textId="77777777" w:rsidR="00AD4332" w:rsidRPr="00311FA4" w:rsidRDefault="00AD4332" w:rsidP="00D87F72">
      <w:pPr>
        <w:ind w:firstLine="709"/>
        <w:jc w:val="both"/>
        <w:rPr>
          <w:sz w:val="28"/>
          <w:szCs w:val="28"/>
        </w:rPr>
      </w:pPr>
      <w:r w:rsidRPr="00311FA4">
        <w:rPr>
          <w:sz w:val="28"/>
          <w:szCs w:val="28"/>
        </w:rPr>
        <w:t> </w:t>
      </w:r>
    </w:p>
    <w:p w14:paraId="6CE049E9" w14:textId="77777777" w:rsidR="00AD4332" w:rsidRPr="00311FA4" w:rsidRDefault="00AD4332" w:rsidP="00D87F72">
      <w:pPr>
        <w:ind w:firstLine="709"/>
        <w:jc w:val="both"/>
        <w:rPr>
          <w:sz w:val="28"/>
          <w:szCs w:val="28"/>
        </w:rPr>
      </w:pPr>
      <w:r w:rsidRPr="00311FA4">
        <w:rPr>
          <w:sz w:val="28"/>
          <w:szCs w:val="28"/>
        </w:rPr>
        <w:t> </w:t>
      </w:r>
    </w:p>
    <w:p w14:paraId="73806727" w14:textId="77777777" w:rsidR="00AD4332" w:rsidRPr="00311FA4" w:rsidRDefault="00AD4332" w:rsidP="00D87F72">
      <w:pPr>
        <w:ind w:firstLine="709"/>
        <w:jc w:val="both"/>
        <w:rPr>
          <w:sz w:val="28"/>
          <w:szCs w:val="28"/>
        </w:rPr>
      </w:pPr>
      <w:r w:rsidRPr="00311FA4">
        <w:rPr>
          <w:sz w:val="28"/>
          <w:szCs w:val="28"/>
        </w:rPr>
        <w:t> </w:t>
      </w:r>
    </w:p>
    <w:p w14:paraId="1CBDDBE0" w14:textId="24A1A622" w:rsidR="00AD4332" w:rsidRPr="00311FA4" w:rsidRDefault="00AD4332" w:rsidP="009B0219">
      <w:pPr>
        <w:pStyle w:val="1"/>
        <w:rPr>
          <w:szCs w:val="28"/>
        </w:rPr>
      </w:pPr>
      <w:bookmarkStart w:id="41" w:name="_Toc130541252"/>
      <w:r w:rsidRPr="00311FA4">
        <w:rPr>
          <w:szCs w:val="28"/>
        </w:rPr>
        <w:lastRenderedPageBreak/>
        <w:t>Раздел G</w:t>
      </w:r>
      <w:bookmarkEnd w:id="41"/>
    </w:p>
    <w:p w14:paraId="3AA8F139" w14:textId="77777777" w:rsidR="00AD4332" w:rsidRPr="00311FA4" w:rsidRDefault="00AD4332" w:rsidP="009B0219">
      <w:pPr>
        <w:pStyle w:val="2"/>
        <w:rPr>
          <w:szCs w:val="28"/>
        </w:rPr>
      </w:pPr>
      <w:bookmarkStart w:id="42" w:name="_Toc130541253"/>
      <w:r w:rsidRPr="00311FA4">
        <w:rPr>
          <w:szCs w:val="28"/>
        </w:rPr>
        <w:t>Запретная история, часть 2: Англия-Ирландия</w:t>
      </w:r>
      <w:bookmarkEnd w:id="42"/>
      <w:r w:rsidRPr="00311FA4">
        <w:rPr>
          <w:szCs w:val="28"/>
        </w:rPr>
        <w:t xml:space="preserve"> </w:t>
      </w:r>
    </w:p>
    <w:p w14:paraId="7E3AF12B" w14:textId="77777777" w:rsidR="00AD4332" w:rsidRPr="00311FA4" w:rsidRDefault="00AD4332" w:rsidP="00D87F72">
      <w:pPr>
        <w:ind w:firstLine="709"/>
        <w:jc w:val="both"/>
        <w:rPr>
          <w:sz w:val="28"/>
          <w:szCs w:val="28"/>
        </w:rPr>
      </w:pPr>
      <w:r w:rsidRPr="00311FA4">
        <w:rPr>
          <w:sz w:val="28"/>
          <w:szCs w:val="28"/>
        </w:rPr>
        <w:t>Наше Нибируйское наследие - инверсия планетарной Меркабы</w:t>
      </w:r>
    </w:p>
    <w:p w14:paraId="3642FA2E" w14:textId="77777777" w:rsidR="00AD4332" w:rsidRPr="00311FA4" w:rsidRDefault="00AD4332" w:rsidP="00D87F72">
      <w:pPr>
        <w:ind w:firstLine="709"/>
        <w:jc w:val="both"/>
        <w:rPr>
          <w:sz w:val="28"/>
          <w:szCs w:val="28"/>
        </w:rPr>
      </w:pPr>
      <w:r w:rsidRPr="00311FA4">
        <w:rPr>
          <w:sz w:val="28"/>
          <w:szCs w:val="28"/>
        </w:rPr>
        <w:t>Дилемма 33-CW / 11-CCW VS 34-CCW / 21-CW</w:t>
      </w:r>
    </w:p>
    <w:p w14:paraId="42847E6B" w14:textId="77777777" w:rsidR="00AD4332" w:rsidRPr="00311FA4" w:rsidRDefault="00AD4332" w:rsidP="00D87F72">
      <w:pPr>
        <w:ind w:firstLine="709"/>
        <w:jc w:val="both"/>
        <w:rPr>
          <w:sz w:val="28"/>
          <w:szCs w:val="28"/>
        </w:rPr>
      </w:pPr>
      <w:r w:rsidRPr="00311FA4">
        <w:rPr>
          <w:sz w:val="28"/>
          <w:szCs w:val="28"/>
        </w:rPr>
        <w:t xml:space="preserve">• Естественное соотношение 33E-CW-11 M-CCW планетарной и биологической гармонической Вращение поля Меркабы поддерживает органические отношения между 3-частями базовой и электрической античастиц и 1-частичной основной магнитной частицей, что является органическим D-12 Christos Divine. Чертеж, на котором построена система Density-1 (размеры 1-2-3).              </w:t>
      </w:r>
    </w:p>
    <w:p w14:paraId="6FF2A230" w14:textId="77777777" w:rsidR="00AD4332" w:rsidRPr="00311FA4" w:rsidRDefault="00AD4332" w:rsidP="00D87F72">
      <w:pPr>
        <w:ind w:firstLine="709"/>
        <w:jc w:val="both"/>
        <w:rPr>
          <w:sz w:val="28"/>
          <w:szCs w:val="28"/>
        </w:rPr>
      </w:pPr>
      <w:r w:rsidRPr="00311FA4">
        <w:rPr>
          <w:sz w:val="28"/>
          <w:szCs w:val="28"/>
        </w:rPr>
        <w:t xml:space="preserve">• В 25 500 г. до н.э. планетарное электрическое (верхнее) гармоническое поле Меркаба Земли начало функционировать на основе обратного вращения Top-34-CCW-Магнитного полюса. В 3470 г. до н.э.              </w:t>
      </w:r>
    </w:p>
    <w:p w14:paraId="4A450B0A" w14:textId="77777777" w:rsidR="00AD4332" w:rsidRPr="00311FA4" w:rsidRDefault="00AD4332" w:rsidP="00D87F72">
      <w:pPr>
        <w:ind w:firstLine="709"/>
        <w:jc w:val="both"/>
        <w:rPr>
          <w:sz w:val="28"/>
          <w:szCs w:val="28"/>
        </w:rPr>
      </w:pPr>
      <w:r w:rsidRPr="00311FA4">
        <w:rPr>
          <w:sz w:val="28"/>
          <w:szCs w:val="28"/>
        </w:rPr>
        <w:t>(Внизу) Планетарное Гармоническое Поле Меркаба начало функционировать на обратном вращении. Нижний - 21 - CW - Электрический полюс. Смена полюсов поля Меркаба на Земле 34-CCW / 21-CW произошла в результате двух исторических событий, во время которых расы Ануннаки Падших Ангелов Нибиру получили контроль над D-4 Врата Солнечной Звезды-4. Солнечные Звездные Врата-4 использовались с 3470 г. до н.э. для отмены естественного выравнивания гармонического поля Меркаба 33-CW / 11-CCW планетарных щитов Земли, передавая Землю и Планетарный комплекс тамплиеров под удаленный контроль Нибиру.</w:t>
      </w:r>
    </w:p>
    <w:p w14:paraId="55C5655C" w14:textId="77777777" w:rsidR="00AD4332" w:rsidRPr="00311FA4" w:rsidRDefault="00AD4332" w:rsidP="00D87F72">
      <w:pPr>
        <w:ind w:firstLine="709"/>
        <w:jc w:val="both"/>
        <w:rPr>
          <w:sz w:val="28"/>
          <w:szCs w:val="28"/>
        </w:rPr>
      </w:pPr>
      <w:r w:rsidRPr="00311FA4">
        <w:rPr>
          <w:sz w:val="28"/>
          <w:szCs w:val="28"/>
        </w:rPr>
        <w:t xml:space="preserve">• После «Восстания Люцифера» 25 500 г. до н.э. и «резни с лепетом» 3470 г. до н. Обратное вращение CW Anti-Christos, а не естественное соотношение вращения Top-33-CW / Bottom-11-CCW органического D-12 Christos Divine Blueprint Земли.              </w:t>
      </w:r>
    </w:p>
    <w:p w14:paraId="10CE5563" w14:textId="77777777" w:rsidR="00AD4332" w:rsidRPr="00311FA4" w:rsidRDefault="00AD4332" w:rsidP="00D87F72">
      <w:pPr>
        <w:ind w:firstLine="709"/>
        <w:jc w:val="both"/>
        <w:rPr>
          <w:sz w:val="28"/>
          <w:szCs w:val="28"/>
        </w:rPr>
      </w:pPr>
      <w:r w:rsidRPr="00311FA4">
        <w:rPr>
          <w:sz w:val="28"/>
          <w:szCs w:val="28"/>
        </w:rPr>
        <w:t xml:space="preserve">• Неестественное соотношение вращения планеты Меркаба 34-CCW / 21-CW изменило естественное соотношение вращения 33-CW / 11-CCW на размерных субгармониках 1-2-3-4-7-10-11 полей Меркабы человека. Неестественная полярно-обратная мутация 34-CCW / 21-CW Меркаба вызвала естественные последовательности огненных букв магнитных базовых кодов в шаблонах цепочек ДНК 1-2-3-4-7-10-11 12-цепочечной ДНК ангельского человека. Шаблон для работы в обратном направлении. Инверсия последовательностей огненных букв основного кода в шаблонах нитей ДНК 1-2-3-4-7-10-11 предотвратила естественные ангельские процессы эволюции человека, связанные с активацией более высоких цепей, плетением нитей, воплощением Токов Вселенской Жизненной Силы и многомерными Интеграция духовной идентичности с 3470 г. до н.э.              </w:t>
      </w:r>
    </w:p>
    <w:p w14:paraId="56AE7E12" w14:textId="77777777" w:rsidR="00AD4332" w:rsidRPr="00311FA4" w:rsidRDefault="00AD4332" w:rsidP="00D87F72">
      <w:pPr>
        <w:ind w:firstLine="709"/>
        <w:jc w:val="both"/>
        <w:rPr>
          <w:sz w:val="28"/>
          <w:szCs w:val="28"/>
        </w:rPr>
      </w:pPr>
      <w:r w:rsidRPr="00311FA4">
        <w:rPr>
          <w:sz w:val="28"/>
          <w:szCs w:val="28"/>
        </w:rPr>
        <w:t>Антихристианская внешняя Меркаба и Нибиру</w:t>
      </w:r>
    </w:p>
    <w:p w14:paraId="7F2760D6" w14:textId="77777777" w:rsidR="00AD4332" w:rsidRPr="00311FA4" w:rsidRDefault="00AD4332" w:rsidP="00D87F72">
      <w:pPr>
        <w:ind w:firstLine="709"/>
        <w:jc w:val="both"/>
        <w:rPr>
          <w:sz w:val="28"/>
          <w:szCs w:val="28"/>
        </w:rPr>
      </w:pPr>
      <w:r w:rsidRPr="00311FA4">
        <w:rPr>
          <w:sz w:val="28"/>
          <w:szCs w:val="28"/>
        </w:rPr>
        <w:t xml:space="preserve">• Полностью естественный коэффициент отжима Christos Merkaba с плотностью-1 составляет 33 1/3 -CW / 11 2/3 CCW. Этот естественный коэффициент вращения Меркабы создает баланс между электромагнитными </w:t>
      </w:r>
      <w:r w:rsidRPr="00311FA4">
        <w:rPr>
          <w:sz w:val="28"/>
          <w:szCs w:val="28"/>
        </w:rPr>
        <w:lastRenderedPageBreak/>
        <w:t xml:space="preserve">античастицами и частицами от 33 1/3 - части базовых электрических античастиц (энергия расширения) до 11 2/3 частей основных магнитных частиц (энергия сжатия), или 33 1 / От 3 электрических колебаний до 11 2/3 магнитных колебаний              </w:t>
      </w:r>
    </w:p>
    <w:p w14:paraId="24BAEBF4" w14:textId="77777777" w:rsidR="00AD4332" w:rsidRPr="00311FA4" w:rsidRDefault="00AD4332" w:rsidP="00D87F72">
      <w:pPr>
        <w:ind w:firstLine="709"/>
        <w:jc w:val="both"/>
        <w:rPr>
          <w:sz w:val="28"/>
          <w:szCs w:val="28"/>
        </w:rPr>
      </w:pPr>
      <w:r w:rsidRPr="00311FA4">
        <w:rPr>
          <w:sz w:val="28"/>
          <w:szCs w:val="28"/>
        </w:rPr>
        <w:t>за 1 оборот Меркабы в пределах естественной основы материи с плотностью 1. Больше электрической тяги, чем магнитное притяжение; Более частое, менее плотное, самовоспроизводящееся, вечное, Христос</w:t>
      </w:r>
    </w:p>
    <w:p w14:paraId="31FAAD02" w14:textId="77777777" w:rsidR="00AD4332" w:rsidRPr="00311FA4" w:rsidRDefault="00AD4332" w:rsidP="00D87F72">
      <w:pPr>
        <w:ind w:firstLine="709"/>
        <w:jc w:val="both"/>
        <w:rPr>
          <w:sz w:val="28"/>
          <w:szCs w:val="28"/>
        </w:rPr>
      </w:pPr>
      <w:r w:rsidRPr="00311FA4">
        <w:rPr>
          <w:sz w:val="28"/>
          <w:szCs w:val="28"/>
        </w:rPr>
        <w:t>Материальная основа, которая функционирует в вечном движении на естественной структуре Внутренних Поля Меркаба, которые постоянно циркулируют Токи Универсальной Жизненной Силы между непроявленным сознанием Источника и выражениями проявления.</w:t>
      </w:r>
    </w:p>
    <w:p w14:paraId="78CBF67F" w14:textId="77777777" w:rsidR="00AD4332" w:rsidRPr="00311FA4" w:rsidRDefault="00AD4332" w:rsidP="00D87F72">
      <w:pPr>
        <w:ind w:firstLine="709"/>
        <w:jc w:val="both"/>
        <w:rPr>
          <w:sz w:val="28"/>
          <w:szCs w:val="28"/>
        </w:rPr>
      </w:pPr>
      <w:r w:rsidRPr="00311FA4">
        <w:rPr>
          <w:sz w:val="28"/>
          <w:szCs w:val="28"/>
        </w:rPr>
        <w:t xml:space="preserve">• Неестественное соотношение вращения анти-Христоса Меркабы 34-CCW / 21-CW создает электромагнитный баланс античастиц / частиц из 34 частей основных магнитных частиц (энергия сжатия) и 21 части основных электрических античастиц </w:t>
      </w:r>
      <w:proofErr w:type="gramStart"/>
      <w:r w:rsidRPr="00311FA4">
        <w:rPr>
          <w:sz w:val="28"/>
          <w:szCs w:val="28"/>
        </w:rPr>
        <w:t>( расширение</w:t>
      </w:r>
      <w:proofErr w:type="gramEnd"/>
      <w:r w:rsidRPr="00311FA4">
        <w:rPr>
          <w:sz w:val="28"/>
          <w:szCs w:val="28"/>
        </w:rPr>
        <w:t xml:space="preserve"> энергии), или от 34 магнитных колебаний до 21 электрических колебаний на 1 оборот Меркабы в пределах материальной базы Плотности-1 Земли и ее жителей. Магнитная тяга больше, чем электрическая тяга; низкочастотная, более плотная, самопоглощающая, конечная, антихристосовская материальная основа, которая в течение ограниченного времени функционирует на неорганических структурах экстернализованных полей Меркаба, которые «вампируют» и потребляют энергию жизненной силы из других органических систем для самообеспечения. выдержать.              </w:t>
      </w:r>
    </w:p>
    <w:p w14:paraId="43BC5EFF" w14:textId="77777777" w:rsidR="00AD4332" w:rsidRPr="00311FA4" w:rsidRDefault="00AD4332" w:rsidP="00D87F72">
      <w:pPr>
        <w:ind w:firstLine="709"/>
        <w:jc w:val="both"/>
        <w:rPr>
          <w:sz w:val="28"/>
          <w:szCs w:val="28"/>
        </w:rPr>
      </w:pPr>
      <w:r w:rsidRPr="00311FA4">
        <w:rPr>
          <w:sz w:val="28"/>
          <w:szCs w:val="28"/>
        </w:rPr>
        <w:t xml:space="preserve">• Планета Нибиру функционирует на обратной орбите 34-CCW / 21-CW и обратном поле Меркаба.              </w:t>
      </w:r>
    </w:p>
    <w:p w14:paraId="2C953607" w14:textId="77777777" w:rsidR="00AD4332" w:rsidRPr="00311FA4" w:rsidRDefault="00AD4332" w:rsidP="00D87F72">
      <w:pPr>
        <w:ind w:firstLine="709"/>
        <w:jc w:val="both"/>
        <w:rPr>
          <w:sz w:val="28"/>
          <w:szCs w:val="28"/>
        </w:rPr>
      </w:pPr>
      <w:r w:rsidRPr="00311FA4">
        <w:rPr>
          <w:sz w:val="28"/>
          <w:szCs w:val="28"/>
        </w:rPr>
        <w:t>выравнивание. Биология Нибируских Ануннаков также следует обратному вращению Меркабы 34-CCW / 21-CW; как планета, так и ее народы конечны и неспособны поддерживать жизнь посредством самопроизвольного вознесения и воплощения Вечных Махараты, Ки-Ра-Ша и Токов Универсальной Жизненной Силы Кхундарай. Нибируйцы поддерживают функционирование своих Планетарных Тамплиеров и Звездных Врат, высасывая энергию из других «Живых» планетных тел через неестественные связи «Внешнего поля Меркабы» (структуры Меркабы, которые являются «внешними по отношению к» или не являются естественной частью внутреннего D-12 Christos Divine. Чертеж нашей матрицы времени.)</w:t>
      </w:r>
    </w:p>
    <w:p w14:paraId="5720B353" w14:textId="3D0C5DE6" w:rsidR="00AD4332" w:rsidRPr="00311FA4" w:rsidRDefault="00AD4332" w:rsidP="00B07760">
      <w:pPr>
        <w:ind w:firstLine="709"/>
        <w:jc w:val="both"/>
        <w:rPr>
          <w:sz w:val="28"/>
          <w:szCs w:val="28"/>
        </w:rPr>
      </w:pPr>
      <w:r w:rsidRPr="00311FA4">
        <w:rPr>
          <w:sz w:val="28"/>
          <w:szCs w:val="28"/>
        </w:rPr>
        <w:t> </w:t>
      </w:r>
    </w:p>
    <w:p w14:paraId="1C8C6586" w14:textId="77777777" w:rsidR="00AD4332" w:rsidRPr="00311FA4" w:rsidRDefault="00AD4332" w:rsidP="00D87F72">
      <w:pPr>
        <w:ind w:firstLine="709"/>
        <w:jc w:val="both"/>
        <w:rPr>
          <w:sz w:val="28"/>
          <w:szCs w:val="28"/>
        </w:rPr>
      </w:pPr>
      <w:r w:rsidRPr="00311FA4">
        <w:rPr>
          <w:sz w:val="28"/>
          <w:szCs w:val="28"/>
        </w:rPr>
        <w:t>24 основных контрольных базы «Объединенного сопротивления»</w:t>
      </w:r>
    </w:p>
    <w:p w14:paraId="511F8E82" w14:textId="77777777" w:rsidR="00AD4332" w:rsidRPr="00311FA4" w:rsidRDefault="00AD4332" w:rsidP="00D87F72">
      <w:pPr>
        <w:ind w:firstLine="709"/>
        <w:jc w:val="both"/>
        <w:rPr>
          <w:sz w:val="28"/>
          <w:szCs w:val="28"/>
        </w:rPr>
      </w:pPr>
      <w:r w:rsidRPr="00311FA4">
        <w:rPr>
          <w:sz w:val="28"/>
          <w:szCs w:val="28"/>
        </w:rPr>
        <w:t>Запуск программы NDC Grid</w:t>
      </w:r>
    </w:p>
    <w:p w14:paraId="42AB0058" w14:textId="77777777" w:rsidR="00AD4332" w:rsidRPr="00311FA4" w:rsidRDefault="00AD4332" w:rsidP="00D87F72">
      <w:pPr>
        <w:ind w:firstLine="709"/>
        <w:jc w:val="both"/>
        <w:rPr>
          <w:sz w:val="28"/>
          <w:szCs w:val="28"/>
        </w:rPr>
      </w:pPr>
      <w:r w:rsidRPr="00311FA4">
        <w:rPr>
          <w:sz w:val="28"/>
          <w:szCs w:val="28"/>
        </w:rPr>
        <w:t xml:space="preserve"># 1 Кауаи, Гавайи, Cue Site 12:              </w:t>
      </w:r>
    </w:p>
    <w:p w14:paraId="3539181F" w14:textId="77777777" w:rsidR="00AD4332" w:rsidRPr="00311FA4" w:rsidRDefault="00AD4332" w:rsidP="00D87F72">
      <w:pPr>
        <w:ind w:firstLine="709"/>
        <w:jc w:val="both"/>
        <w:rPr>
          <w:sz w:val="28"/>
          <w:szCs w:val="28"/>
        </w:rPr>
      </w:pPr>
      <w:r w:rsidRPr="00311FA4">
        <w:rPr>
          <w:sz w:val="28"/>
          <w:szCs w:val="28"/>
        </w:rPr>
        <w:t>Нибируйский-Некромитон-Зефелум-Зета, Альфа-Омега Центавра, Андромеда</w:t>
      </w:r>
    </w:p>
    <w:p w14:paraId="6A5F232B" w14:textId="77777777" w:rsidR="00AD4332" w:rsidRPr="00311FA4" w:rsidRDefault="00AD4332" w:rsidP="00D87F72">
      <w:pPr>
        <w:ind w:firstLine="709"/>
        <w:jc w:val="both"/>
        <w:rPr>
          <w:sz w:val="28"/>
          <w:szCs w:val="28"/>
        </w:rPr>
      </w:pPr>
      <w:r w:rsidRPr="00311FA4">
        <w:rPr>
          <w:sz w:val="28"/>
          <w:szCs w:val="28"/>
        </w:rPr>
        <w:t xml:space="preserve"># 2 Долина Пьюси, Англия, Звездные Ворота 11:              </w:t>
      </w:r>
    </w:p>
    <w:p w14:paraId="5ED51484" w14:textId="77777777" w:rsidR="00AD4332" w:rsidRPr="00311FA4" w:rsidRDefault="00AD4332" w:rsidP="00D87F72">
      <w:pPr>
        <w:ind w:firstLine="709"/>
        <w:jc w:val="both"/>
        <w:rPr>
          <w:sz w:val="28"/>
          <w:szCs w:val="28"/>
        </w:rPr>
      </w:pPr>
      <w:r w:rsidRPr="00311FA4">
        <w:rPr>
          <w:sz w:val="28"/>
          <w:szCs w:val="28"/>
        </w:rPr>
        <w:t>Самджасе-плеядеанцы-аннунаки</w:t>
      </w:r>
    </w:p>
    <w:p w14:paraId="2F80FB5F" w14:textId="77777777" w:rsidR="00AD4332" w:rsidRPr="00311FA4" w:rsidRDefault="00AD4332" w:rsidP="00D87F72">
      <w:pPr>
        <w:ind w:firstLine="709"/>
        <w:jc w:val="both"/>
        <w:rPr>
          <w:sz w:val="28"/>
          <w:szCs w:val="28"/>
        </w:rPr>
      </w:pPr>
      <w:r w:rsidRPr="00311FA4">
        <w:rPr>
          <w:sz w:val="28"/>
          <w:szCs w:val="28"/>
        </w:rPr>
        <w:t xml:space="preserve"># 3 Иран, Звездные врата 10:              </w:t>
      </w:r>
    </w:p>
    <w:p w14:paraId="0238492D" w14:textId="77777777" w:rsidR="00AD4332" w:rsidRPr="00311FA4" w:rsidRDefault="00AD4332" w:rsidP="00D87F72">
      <w:pPr>
        <w:ind w:firstLine="709"/>
        <w:jc w:val="both"/>
        <w:rPr>
          <w:sz w:val="28"/>
          <w:szCs w:val="28"/>
        </w:rPr>
      </w:pPr>
      <w:r w:rsidRPr="00311FA4">
        <w:rPr>
          <w:sz w:val="28"/>
          <w:szCs w:val="28"/>
        </w:rPr>
        <w:lastRenderedPageBreak/>
        <w:t>Одедикрон-рептилоид Орион</w:t>
      </w:r>
    </w:p>
    <w:p w14:paraId="445BF8C6" w14:textId="77777777" w:rsidR="00AD4332" w:rsidRPr="00311FA4" w:rsidRDefault="00AD4332" w:rsidP="00D87F72">
      <w:pPr>
        <w:ind w:firstLine="709"/>
        <w:jc w:val="both"/>
        <w:rPr>
          <w:sz w:val="28"/>
          <w:szCs w:val="28"/>
        </w:rPr>
      </w:pPr>
      <w:r w:rsidRPr="00311FA4">
        <w:rPr>
          <w:sz w:val="28"/>
          <w:szCs w:val="28"/>
        </w:rPr>
        <w:t>(# 4) Пакистан,</w:t>
      </w:r>
    </w:p>
    <w:p w14:paraId="17638AF8" w14:textId="77777777" w:rsidR="00AD4332" w:rsidRPr="00311FA4" w:rsidRDefault="00AD4332" w:rsidP="00D87F72">
      <w:pPr>
        <w:ind w:firstLine="709"/>
        <w:jc w:val="both"/>
        <w:rPr>
          <w:sz w:val="28"/>
          <w:szCs w:val="28"/>
        </w:rPr>
      </w:pPr>
      <w:r w:rsidRPr="00311FA4">
        <w:rPr>
          <w:sz w:val="28"/>
          <w:szCs w:val="28"/>
        </w:rPr>
        <w:t>Омикрон-Дракониан, «Драмин» и Некромитон Андроми MIB</w:t>
      </w:r>
    </w:p>
    <w:p w14:paraId="60D6F7B3" w14:textId="77777777" w:rsidR="00AD4332" w:rsidRPr="00311FA4" w:rsidRDefault="00AD4332" w:rsidP="00D87F72">
      <w:pPr>
        <w:ind w:firstLine="709"/>
        <w:jc w:val="both"/>
        <w:rPr>
          <w:sz w:val="28"/>
          <w:szCs w:val="28"/>
        </w:rPr>
      </w:pPr>
      <w:r w:rsidRPr="00311FA4">
        <w:rPr>
          <w:sz w:val="28"/>
          <w:szCs w:val="28"/>
        </w:rPr>
        <w:t xml:space="preserve"># 5 Бермуды, Звездные Ворота 3:              </w:t>
      </w:r>
    </w:p>
    <w:p w14:paraId="31E9834B" w14:textId="77777777" w:rsidR="00AD4332" w:rsidRPr="00311FA4" w:rsidRDefault="00AD4332" w:rsidP="00D87F72">
      <w:pPr>
        <w:ind w:firstLine="709"/>
        <w:jc w:val="both"/>
        <w:rPr>
          <w:sz w:val="28"/>
          <w:szCs w:val="28"/>
        </w:rPr>
      </w:pPr>
      <w:r w:rsidRPr="00311FA4">
        <w:rPr>
          <w:sz w:val="28"/>
          <w:szCs w:val="28"/>
        </w:rPr>
        <w:t>Омикрон-Дракониан и Зефелум-Зета</w:t>
      </w:r>
    </w:p>
    <w:p w14:paraId="665E91FC" w14:textId="77777777" w:rsidR="00AD4332" w:rsidRPr="00311FA4" w:rsidRDefault="00AD4332" w:rsidP="00D87F72">
      <w:pPr>
        <w:ind w:firstLine="709"/>
        <w:jc w:val="both"/>
        <w:rPr>
          <w:sz w:val="28"/>
          <w:szCs w:val="28"/>
        </w:rPr>
      </w:pPr>
      <w:r w:rsidRPr="00311FA4">
        <w:rPr>
          <w:sz w:val="28"/>
          <w:szCs w:val="28"/>
        </w:rPr>
        <w:t xml:space="preserve"># 6 Сарасота, Флорида, Звездные врата 2 и Гру-Аль Тот-Энки, Аннунаки-Зета и Нефелим-Нибируян              </w:t>
      </w:r>
    </w:p>
    <w:p w14:paraId="55136429" w14:textId="77777777" w:rsidR="00AD4332" w:rsidRPr="00311FA4" w:rsidRDefault="00AD4332" w:rsidP="00D87F72">
      <w:pPr>
        <w:ind w:firstLine="709"/>
        <w:jc w:val="both"/>
        <w:rPr>
          <w:sz w:val="28"/>
          <w:szCs w:val="28"/>
        </w:rPr>
      </w:pPr>
      <w:r w:rsidRPr="00311FA4">
        <w:rPr>
          <w:sz w:val="28"/>
          <w:szCs w:val="28"/>
        </w:rPr>
        <w:t xml:space="preserve"># 7 Мачу-Пикчу, Перу, Звездные врата 5 Самджасе-плеядеанцы-аннунаки              </w:t>
      </w:r>
    </w:p>
    <w:p w14:paraId="63F65D26" w14:textId="77777777" w:rsidR="00AD4332" w:rsidRPr="00311FA4" w:rsidRDefault="00AD4332" w:rsidP="00D87F72">
      <w:pPr>
        <w:ind w:firstLine="709"/>
        <w:jc w:val="both"/>
        <w:rPr>
          <w:sz w:val="28"/>
          <w:szCs w:val="28"/>
        </w:rPr>
      </w:pPr>
      <w:r w:rsidRPr="00311FA4">
        <w:rPr>
          <w:sz w:val="28"/>
          <w:szCs w:val="28"/>
        </w:rPr>
        <w:t>(# 8) Португалия:</w:t>
      </w:r>
    </w:p>
    <w:p w14:paraId="7D6055FD" w14:textId="77777777" w:rsidR="00AD4332" w:rsidRPr="00311FA4" w:rsidRDefault="00AD4332" w:rsidP="00D87F72">
      <w:pPr>
        <w:ind w:firstLine="709"/>
        <w:jc w:val="both"/>
        <w:rPr>
          <w:sz w:val="28"/>
          <w:szCs w:val="28"/>
        </w:rPr>
      </w:pPr>
      <w:r w:rsidRPr="00311FA4">
        <w:rPr>
          <w:sz w:val="28"/>
          <w:szCs w:val="28"/>
        </w:rPr>
        <w:t>Омикрон-Дракониан, Некромитон-Андроми MIB и Одедикрон-Рептилоид</w:t>
      </w:r>
    </w:p>
    <w:p w14:paraId="73CFCD48" w14:textId="77777777" w:rsidR="00AD4332" w:rsidRPr="00311FA4" w:rsidRDefault="00AD4332" w:rsidP="00D87F72">
      <w:pPr>
        <w:ind w:firstLine="709"/>
        <w:jc w:val="both"/>
        <w:rPr>
          <w:sz w:val="28"/>
          <w:szCs w:val="28"/>
        </w:rPr>
      </w:pPr>
      <w:r w:rsidRPr="00311FA4">
        <w:rPr>
          <w:sz w:val="28"/>
          <w:szCs w:val="28"/>
        </w:rPr>
        <w:t xml:space="preserve"># 9 Озеро Титикака, Перу, Звездные ворота 7              </w:t>
      </w:r>
    </w:p>
    <w:p w14:paraId="06034576" w14:textId="77777777" w:rsidR="00AD4332" w:rsidRPr="00311FA4" w:rsidRDefault="00AD4332" w:rsidP="00D87F72">
      <w:pPr>
        <w:ind w:firstLine="709"/>
        <w:jc w:val="both"/>
        <w:rPr>
          <w:sz w:val="28"/>
          <w:szCs w:val="28"/>
        </w:rPr>
      </w:pPr>
      <w:r w:rsidRPr="00311FA4">
        <w:rPr>
          <w:sz w:val="28"/>
          <w:szCs w:val="28"/>
        </w:rPr>
        <w:t>Омикрон-Дракониан, Зефелум-Зета и Самджасе-Плеядеанцы-Аннунаки</w:t>
      </w:r>
    </w:p>
    <w:p w14:paraId="468C6E8C" w14:textId="77777777" w:rsidR="00AD4332" w:rsidRPr="00311FA4" w:rsidRDefault="00AD4332" w:rsidP="00D87F72">
      <w:pPr>
        <w:ind w:firstLine="709"/>
        <w:jc w:val="both"/>
        <w:rPr>
          <w:sz w:val="28"/>
          <w:szCs w:val="28"/>
        </w:rPr>
      </w:pPr>
      <w:r w:rsidRPr="00311FA4">
        <w:rPr>
          <w:sz w:val="28"/>
          <w:szCs w:val="28"/>
        </w:rPr>
        <w:t xml:space="preserve"># 10 Гиза, Египет, Звездные врата 4 Омикрон-Дракониан              </w:t>
      </w:r>
    </w:p>
    <w:p w14:paraId="1479D0EC" w14:textId="77777777" w:rsidR="00AD4332" w:rsidRPr="00311FA4" w:rsidRDefault="00AD4332" w:rsidP="00D87F72">
      <w:pPr>
        <w:ind w:firstLine="709"/>
        <w:jc w:val="both"/>
        <w:rPr>
          <w:sz w:val="28"/>
          <w:szCs w:val="28"/>
        </w:rPr>
      </w:pPr>
      <w:r w:rsidRPr="00311FA4">
        <w:rPr>
          <w:sz w:val="28"/>
          <w:szCs w:val="28"/>
        </w:rPr>
        <w:t xml:space="preserve"># 11 Южный полюс, Звездные ворота 1              </w:t>
      </w:r>
    </w:p>
    <w:p w14:paraId="20509BF8" w14:textId="77777777" w:rsidR="00AD4332" w:rsidRPr="00311FA4" w:rsidRDefault="00AD4332" w:rsidP="00D87F72">
      <w:pPr>
        <w:ind w:firstLine="709"/>
        <w:jc w:val="both"/>
        <w:rPr>
          <w:sz w:val="28"/>
          <w:szCs w:val="28"/>
        </w:rPr>
      </w:pPr>
      <w:r w:rsidRPr="00311FA4">
        <w:rPr>
          <w:sz w:val="28"/>
          <w:szCs w:val="28"/>
        </w:rPr>
        <w:t>Necromiton-Andromi MIB, Drakonian Drakos и Omicron Drakonian Zephelum-Zeta (# 72) Мавритания, Западная Африка</w:t>
      </w:r>
    </w:p>
    <w:p w14:paraId="4F7C2F57" w14:textId="77777777" w:rsidR="00AD4332" w:rsidRPr="00311FA4" w:rsidRDefault="00AD4332" w:rsidP="00D87F72">
      <w:pPr>
        <w:ind w:firstLine="709"/>
        <w:jc w:val="both"/>
        <w:rPr>
          <w:sz w:val="28"/>
          <w:szCs w:val="28"/>
        </w:rPr>
      </w:pPr>
      <w:r w:rsidRPr="00311FA4">
        <w:rPr>
          <w:sz w:val="28"/>
          <w:szCs w:val="28"/>
        </w:rPr>
        <w:t>Омикрон-Дракониан, Некромитон-Андроми MIB, Зета-Ригелиан и Тот-Энки-Аннунаки-Нибиру</w:t>
      </w:r>
    </w:p>
    <w:p w14:paraId="6A3109EC" w14:textId="77777777" w:rsidR="00AD4332" w:rsidRPr="00311FA4" w:rsidRDefault="00AD4332" w:rsidP="00D87F72">
      <w:pPr>
        <w:ind w:firstLine="709"/>
        <w:jc w:val="both"/>
        <w:rPr>
          <w:sz w:val="28"/>
          <w:szCs w:val="28"/>
        </w:rPr>
      </w:pPr>
      <w:r w:rsidRPr="00311FA4">
        <w:rPr>
          <w:sz w:val="28"/>
          <w:szCs w:val="28"/>
        </w:rPr>
        <w:t xml:space="preserve"># 13 Паксос, Греция, Cue Site 7              </w:t>
      </w:r>
    </w:p>
    <w:p w14:paraId="7656A375" w14:textId="77777777" w:rsidR="00AD4332" w:rsidRPr="00311FA4" w:rsidRDefault="00AD4332" w:rsidP="00D87F72">
      <w:pPr>
        <w:ind w:firstLine="709"/>
        <w:jc w:val="both"/>
        <w:rPr>
          <w:sz w:val="28"/>
          <w:szCs w:val="28"/>
        </w:rPr>
      </w:pPr>
      <w:r w:rsidRPr="00311FA4">
        <w:rPr>
          <w:sz w:val="28"/>
          <w:szCs w:val="28"/>
        </w:rPr>
        <w:t>Некромитон-Андроми MIB, Альфа-Омега центавра и Самджасе-Плеядеанцы-Аннунаки</w:t>
      </w:r>
    </w:p>
    <w:p w14:paraId="74C9C1F3" w14:textId="77777777" w:rsidR="00AD4332" w:rsidRPr="00311FA4" w:rsidRDefault="00AD4332" w:rsidP="00D87F72">
      <w:pPr>
        <w:ind w:firstLine="709"/>
        <w:jc w:val="both"/>
        <w:rPr>
          <w:sz w:val="28"/>
          <w:szCs w:val="28"/>
        </w:rPr>
      </w:pPr>
      <w:r w:rsidRPr="00311FA4">
        <w:rPr>
          <w:sz w:val="28"/>
          <w:szCs w:val="28"/>
        </w:rPr>
        <w:t xml:space="preserve"># 14 Центральная Мексика, Cue Site 4 Тот-Энки и Зета Аннунаки Нибируян              </w:t>
      </w:r>
    </w:p>
    <w:p w14:paraId="7B22909E" w14:textId="77777777" w:rsidR="00AD4332" w:rsidRPr="00311FA4" w:rsidRDefault="00AD4332" w:rsidP="00D87F72">
      <w:pPr>
        <w:ind w:firstLine="709"/>
        <w:jc w:val="both"/>
        <w:rPr>
          <w:sz w:val="28"/>
          <w:szCs w:val="28"/>
        </w:rPr>
      </w:pPr>
      <w:r w:rsidRPr="00311FA4">
        <w:rPr>
          <w:sz w:val="28"/>
          <w:szCs w:val="28"/>
        </w:rPr>
        <w:t xml:space="preserve"># 15 Кипр, Cue Site 1              </w:t>
      </w:r>
    </w:p>
    <w:p w14:paraId="7812FBA6" w14:textId="77777777" w:rsidR="00AD4332" w:rsidRPr="00311FA4" w:rsidRDefault="00AD4332" w:rsidP="00D87F72">
      <w:pPr>
        <w:ind w:firstLine="709"/>
        <w:jc w:val="both"/>
        <w:rPr>
          <w:sz w:val="28"/>
          <w:szCs w:val="28"/>
        </w:rPr>
      </w:pPr>
      <w:r w:rsidRPr="00311FA4">
        <w:rPr>
          <w:sz w:val="28"/>
          <w:szCs w:val="28"/>
        </w:rPr>
        <w:t xml:space="preserve">Омикрон-Дракониан и Некромитон-Андроми MIB </w:t>
      </w:r>
    </w:p>
    <w:p w14:paraId="0B4D120F" w14:textId="77777777" w:rsidR="00AD4332" w:rsidRPr="00311FA4" w:rsidRDefault="00AD4332" w:rsidP="00D87F72">
      <w:pPr>
        <w:ind w:firstLine="709"/>
        <w:jc w:val="both"/>
        <w:rPr>
          <w:sz w:val="28"/>
          <w:szCs w:val="28"/>
        </w:rPr>
      </w:pPr>
      <w:r w:rsidRPr="00311FA4">
        <w:rPr>
          <w:sz w:val="28"/>
          <w:szCs w:val="28"/>
        </w:rPr>
        <w:t> </w:t>
      </w:r>
    </w:p>
    <w:p w14:paraId="26BA7B94" w14:textId="77777777" w:rsidR="00AD4332" w:rsidRPr="00311FA4" w:rsidRDefault="00AD4332" w:rsidP="00D87F72">
      <w:pPr>
        <w:ind w:firstLine="709"/>
        <w:jc w:val="both"/>
        <w:rPr>
          <w:sz w:val="28"/>
          <w:szCs w:val="28"/>
        </w:rPr>
      </w:pPr>
      <w:r w:rsidRPr="00311FA4">
        <w:rPr>
          <w:sz w:val="28"/>
          <w:szCs w:val="28"/>
        </w:rPr>
        <w:t xml:space="preserve"># 16 Остров Пасхи, Cue Site 2              </w:t>
      </w:r>
    </w:p>
    <w:p w14:paraId="5B23A419" w14:textId="77777777" w:rsidR="00AD4332" w:rsidRPr="00311FA4" w:rsidRDefault="00AD4332" w:rsidP="00D87F72">
      <w:pPr>
        <w:ind w:firstLine="709"/>
        <w:jc w:val="both"/>
        <w:rPr>
          <w:sz w:val="28"/>
          <w:szCs w:val="28"/>
        </w:rPr>
      </w:pPr>
      <w:r w:rsidRPr="00311FA4">
        <w:rPr>
          <w:sz w:val="28"/>
          <w:szCs w:val="28"/>
        </w:rPr>
        <w:t>Самджасе-плеядеанцы-аннунаки, Тот-Энки-Зета Нибируйские Аннунаки и Энлиль-Одедикрон Нибируйские Аннунаки</w:t>
      </w:r>
    </w:p>
    <w:p w14:paraId="015B29EE" w14:textId="77777777" w:rsidR="00AD4332" w:rsidRPr="00311FA4" w:rsidRDefault="00AD4332" w:rsidP="00D87F72">
      <w:pPr>
        <w:ind w:firstLine="709"/>
        <w:jc w:val="both"/>
        <w:rPr>
          <w:sz w:val="28"/>
          <w:szCs w:val="28"/>
          <w:lang w:val="en-US"/>
        </w:rPr>
      </w:pPr>
      <w:r w:rsidRPr="00311FA4">
        <w:rPr>
          <w:sz w:val="28"/>
          <w:szCs w:val="28"/>
          <w:lang w:val="en-US"/>
        </w:rPr>
        <w:t xml:space="preserve"># 17 </w:t>
      </w:r>
      <w:r w:rsidRPr="00311FA4">
        <w:rPr>
          <w:sz w:val="28"/>
          <w:szCs w:val="28"/>
        </w:rPr>
        <w:t>Ватикан</w:t>
      </w:r>
      <w:r w:rsidRPr="00311FA4">
        <w:rPr>
          <w:sz w:val="28"/>
          <w:szCs w:val="28"/>
          <w:lang w:val="en-US"/>
        </w:rPr>
        <w:t xml:space="preserve">, </w:t>
      </w:r>
      <w:r w:rsidRPr="00311FA4">
        <w:rPr>
          <w:sz w:val="28"/>
          <w:szCs w:val="28"/>
        </w:rPr>
        <w:t>Рим</w:t>
      </w:r>
      <w:r w:rsidRPr="00311FA4">
        <w:rPr>
          <w:sz w:val="28"/>
          <w:szCs w:val="28"/>
          <w:lang w:val="en-US"/>
        </w:rPr>
        <w:t xml:space="preserve">, Cue Site 5 Drakonian-Drakos </w:t>
      </w:r>
      <w:r w:rsidRPr="00311FA4">
        <w:rPr>
          <w:sz w:val="28"/>
          <w:szCs w:val="28"/>
        </w:rPr>
        <w:t>и</w:t>
      </w:r>
      <w:r w:rsidRPr="00311FA4">
        <w:rPr>
          <w:sz w:val="28"/>
          <w:szCs w:val="28"/>
          <w:lang w:val="en-US"/>
        </w:rPr>
        <w:t xml:space="preserve"> Omicron-Drakonian              </w:t>
      </w:r>
    </w:p>
    <w:p w14:paraId="21643095" w14:textId="77777777" w:rsidR="00AD4332" w:rsidRPr="00311FA4" w:rsidRDefault="00AD4332" w:rsidP="00D87F72">
      <w:pPr>
        <w:ind w:firstLine="709"/>
        <w:jc w:val="both"/>
        <w:rPr>
          <w:sz w:val="28"/>
          <w:szCs w:val="28"/>
        </w:rPr>
      </w:pPr>
      <w:r w:rsidRPr="00311FA4">
        <w:rPr>
          <w:sz w:val="28"/>
          <w:szCs w:val="28"/>
        </w:rPr>
        <w:t xml:space="preserve"># 18 Йоханнесбург, Южная Африка, Cue Site 3 Омикрон-Дракониан и Мардук-Дракониан-Аннунаки (# 19) Бразилия              </w:t>
      </w:r>
    </w:p>
    <w:p w14:paraId="1BA8828C" w14:textId="77777777" w:rsidR="00AD4332" w:rsidRPr="00311FA4" w:rsidRDefault="00AD4332" w:rsidP="00D87F72">
      <w:pPr>
        <w:ind w:firstLine="709"/>
        <w:jc w:val="both"/>
        <w:rPr>
          <w:sz w:val="28"/>
          <w:szCs w:val="28"/>
        </w:rPr>
      </w:pPr>
      <w:r w:rsidRPr="00311FA4">
        <w:rPr>
          <w:sz w:val="28"/>
          <w:szCs w:val="28"/>
        </w:rPr>
        <w:t>Мардук-Некромитон-Аннунаки-Альфа Центавра, Энлиль-Одедикрон-Аннунаки-Нибиру и Самджасе-Плеядеанцы-Аннунаки</w:t>
      </w:r>
    </w:p>
    <w:p w14:paraId="2AA4FF9A" w14:textId="77777777" w:rsidR="00AD4332" w:rsidRPr="00311FA4" w:rsidRDefault="00AD4332" w:rsidP="00D87F72">
      <w:pPr>
        <w:ind w:firstLine="709"/>
        <w:jc w:val="both"/>
        <w:rPr>
          <w:sz w:val="28"/>
          <w:szCs w:val="28"/>
        </w:rPr>
      </w:pPr>
      <w:r w:rsidRPr="00311FA4">
        <w:rPr>
          <w:sz w:val="28"/>
          <w:szCs w:val="28"/>
        </w:rPr>
        <w:t xml:space="preserve"># 20 Тибет, Cue Site 8              </w:t>
      </w:r>
    </w:p>
    <w:p w14:paraId="16EE84C3" w14:textId="77777777" w:rsidR="00AD4332" w:rsidRPr="00311FA4" w:rsidRDefault="00AD4332" w:rsidP="00D87F72">
      <w:pPr>
        <w:ind w:firstLine="709"/>
        <w:jc w:val="both"/>
        <w:rPr>
          <w:sz w:val="28"/>
          <w:szCs w:val="28"/>
        </w:rPr>
      </w:pPr>
      <w:r w:rsidRPr="00311FA4">
        <w:rPr>
          <w:sz w:val="28"/>
          <w:szCs w:val="28"/>
        </w:rPr>
        <w:t>Джеховиан-Аннунаки, Галактическая Федерация и Командование Аштара</w:t>
      </w:r>
    </w:p>
    <w:p w14:paraId="5767E572" w14:textId="77777777" w:rsidR="00AD4332" w:rsidRPr="00311FA4" w:rsidRDefault="00AD4332" w:rsidP="00D87F72">
      <w:pPr>
        <w:ind w:firstLine="709"/>
        <w:jc w:val="both"/>
        <w:rPr>
          <w:sz w:val="28"/>
          <w:szCs w:val="28"/>
        </w:rPr>
      </w:pPr>
      <w:r w:rsidRPr="00311FA4">
        <w:rPr>
          <w:sz w:val="28"/>
          <w:szCs w:val="28"/>
        </w:rPr>
        <w:t xml:space="preserve"># 21 Сиань, Центральный Китай, Звездные Врата 8 Омикрон-Дракониан и Некромитон-Андроми MIB              </w:t>
      </w:r>
    </w:p>
    <w:p w14:paraId="47DA3C3D" w14:textId="77777777" w:rsidR="00AD4332" w:rsidRPr="00311FA4" w:rsidRDefault="00AD4332" w:rsidP="00D87F72">
      <w:pPr>
        <w:ind w:firstLine="709"/>
        <w:jc w:val="both"/>
        <w:rPr>
          <w:sz w:val="28"/>
          <w:szCs w:val="28"/>
        </w:rPr>
      </w:pPr>
      <w:r w:rsidRPr="00311FA4">
        <w:rPr>
          <w:sz w:val="28"/>
          <w:szCs w:val="28"/>
        </w:rPr>
        <w:t xml:space="preserve"># 22 Хамандан, Иран Одедикрон-Рептилии              </w:t>
      </w:r>
    </w:p>
    <w:p w14:paraId="1A45CF06" w14:textId="77777777" w:rsidR="00AD4332" w:rsidRPr="00311FA4" w:rsidRDefault="00AD4332" w:rsidP="00D87F72">
      <w:pPr>
        <w:ind w:firstLine="709"/>
        <w:jc w:val="both"/>
        <w:rPr>
          <w:sz w:val="28"/>
          <w:szCs w:val="28"/>
        </w:rPr>
      </w:pPr>
      <w:r w:rsidRPr="00311FA4">
        <w:rPr>
          <w:sz w:val="28"/>
          <w:szCs w:val="28"/>
        </w:rPr>
        <w:t xml:space="preserve"># 23 Ирак, Cue Site 10              </w:t>
      </w:r>
    </w:p>
    <w:p w14:paraId="0323CB03" w14:textId="77777777" w:rsidR="00AD4332" w:rsidRPr="00311FA4" w:rsidRDefault="00AD4332" w:rsidP="00D87F72">
      <w:pPr>
        <w:ind w:firstLine="709"/>
        <w:jc w:val="both"/>
        <w:rPr>
          <w:sz w:val="28"/>
          <w:szCs w:val="28"/>
        </w:rPr>
      </w:pPr>
      <w:r w:rsidRPr="00311FA4">
        <w:rPr>
          <w:sz w:val="28"/>
          <w:szCs w:val="28"/>
        </w:rPr>
        <w:t>Драконский дракон, омикрон-драконий и некромитон-андроми MIB (# 24) Босния</w:t>
      </w:r>
    </w:p>
    <w:p w14:paraId="0F2FDD8D" w14:textId="77777777" w:rsidR="00AD4332" w:rsidRPr="00311FA4" w:rsidRDefault="00AD4332" w:rsidP="00D87F72">
      <w:pPr>
        <w:ind w:firstLine="709"/>
        <w:jc w:val="both"/>
        <w:rPr>
          <w:sz w:val="28"/>
          <w:szCs w:val="28"/>
        </w:rPr>
      </w:pPr>
      <w:r w:rsidRPr="00311FA4">
        <w:rPr>
          <w:sz w:val="28"/>
          <w:szCs w:val="28"/>
        </w:rPr>
        <w:lastRenderedPageBreak/>
        <w:t>Дракониан-Дракос, Некромитон-Андроми MIB, Мардук-Драмин и Альфа и Омега Центавра (матрица «Архангел Михаил» - Центральная)</w:t>
      </w:r>
    </w:p>
    <w:p w14:paraId="3A532B30" w14:textId="77777777" w:rsidR="00AD4332" w:rsidRPr="00311FA4" w:rsidRDefault="00AD4332" w:rsidP="00D87F72">
      <w:pPr>
        <w:ind w:firstLine="709"/>
        <w:jc w:val="both"/>
        <w:rPr>
          <w:sz w:val="28"/>
          <w:szCs w:val="28"/>
        </w:rPr>
      </w:pPr>
      <w:r w:rsidRPr="00311FA4">
        <w:rPr>
          <w:sz w:val="28"/>
          <w:szCs w:val="28"/>
        </w:rPr>
        <w:t xml:space="preserve">Главные базы управления расположены 4, 8 и 12, плюс 19, 22 и 24.              </w:t>
      </w:r>
    </w:p>
    <w:p w14:paraId="31E5EF13" w14:textId="29E66D3F" w:rsidR="00AD4332" w:rsidRPr="00311FA4" w:rsidRDefault="00AD4332" w:rsidP="00B07760">
      <w:pPr>
        <w:pStyle w:val="1"/>
        <w:rPr>
          <w:szCs w:val="28"/>
        </w:rPr>
      </w:pPr>
      <w:bookmarkStart w:id="43" w:name="_Toc130541254"/>
      <w:r w:rsidRPr="00311FA4">
        <w:rPr>
          <w:szCs w:val="28"/>
        </w:rPr>
        <w:lastRenderedPageBreak/>
        <w:t>Раздел H</w:t>
      </w:r>
      <w:bookmarkEnd w:id="43"/>
    </w:p>
    <w:p w14:paraId="5D1183A4" w14:textId="77777777" w:rsidR="00AD4332" w:rsidRPr="00311FA4" w:rsidRDefault="00AD4332" w:rsidP="00D87F72">
      <w:pPr>
        <w:ind w:firstLine="709"/>
        <w:jc w:val="both"/>
        <w:rPr>
          <w:sz w:val="28"/>
          <w:szCs w:val="28"/>
        </w:rPr>
      </w:pPr>
      <w:r w:rsidRPr="00311FA4">
        <w:rPr>
          <w:sz w:val="28"/>
          <w:szCs w:val="28"/>
        </w:rPr>
        <w:t xml:space="preserve">Мутация в шахматном порядке, химическая ДНК, атомная трансмутация, обращение Меркабы и смерть от уплотнения. </w:t>
      </w:r>
    </w:p>
    <w:p w14:paraId="03F41F52" w14:textId="77777777" w:rsidR="00AD4332" w:rsidRPr="00311FA4" w:rsidRDefault="00AD4332" w:rsidP="00D87F72">
      <w:pPr>
        <w:ind w:firstLine="709"/>
        <w:jc w:val="both"/>
        <w:rPr>
          <w:sz w:val="28"/>
          <w:szCs w:val="28"/>
        </w:rPr>
      </w:pPr>
      <w:r w:rsidRPr="00311FA4">
        <w:rPr>
          <w:sz w:val="28"/>
          <w:szCs w:val="28"/>
        </w:rPr>
        <w:t>Генетические мутации и искажения сетки Катары</w:t>
      </w:r>
    </w:p>
    <w:p w14:paraId="4762401D" w14:textId="77777777" w:rsidR="00AD4332" w:rsidRPr="00311FA4" w:rsidRDefault="00AD4332" w:rsidP="00D87F72">
      <w:pPr>
        <w:ind w:firstLine="709"/>
        <w:jc w:val="both"/>
        <w:rPr>
          <w:sz w:val="28"/>
          <w:szCs w:val="28"/>
        </w:rPr>
      </w:pPr>
      <w:r w:rsidRPr="00311FA4">
        <w:rPr>
          <w:sz w:val="28"/>
          <w:szCs w:val="28"/>
        </w:rPr>
        <w:t>• Земля и человеческая эволюция оказались в ловушке под отдаленным тайным контролем Нибиру и «энергетическим вампиром» в 25 500 г. до н.э., контроль, который усилился в 3470 г. до н. Э. Люди Земли были биологически и духовно задержаны в своей естественной эволюции, генетически мутировали и оказались в ловушке повторяющихся циклов реинкарнации в системе Земли Плотности-1 с тех пор, как Нибиру получила контроль над Измерениями-1-2-3-4-7-10-11 уровни магнитного поля Меркаба Земли.</w:t>
      </w:r>
    </w:p>
    <w:p w14:paraId="1F4282A3" w14:textId="77777777" w:rsidR="00AD4332" w:rsidRPr="00311FA4" w:rsidRDefault="00AD4332" w:rsidP="00D87F72">
      <w:pPr>
        <w:ind w:firstLine="709"/>
        <w:jc w:val="both"/>
        <w:rPr>
          <w:sz w:val="28"/>
          <w:szCs w:val="28"/>
        </w:rPr>
      </w:pPr>
      <w:r w:rsidRPr="00311FA4">
        <w:rPr>
          <w:sz w:val="28"/>
          <w:szCs w:val="28"/>
        </w:rPr>
        <w:t xml:space="preserve">• Перевернутые измерения - 1-2-3-4-7-10-11 Базовые - Магнитные Последовательности Огненных Букв в Ангельском Человеческом Поле Меркаба создали взаимные обратные искажения в Последовательностях Огненных Букв воплощенных Центров Катары 1-2-3-4. -7-10-11. Воплощенные 12 Центров Катара содержат программы электромагнитных скалярных волн, на которых построены 12 шаблонов цепочек ДНК. В настоящее время воплощены Базовые Магнитные Центры Катхары 4-7-10 «Столпа Левого Тела» (справа на схеме) и Магнитные аспекты Электромагнитного Центра Катара -1 и Базовых Электрических Центров Катары 2 и 11 на «Центральном» Столб </w:t>
      </w:r>
      <w:proofErr w:type="gramStart"/>
      <w:r w:rsidRPr="00311FA4">
        <w:rPr>
          <w:sz w:val="28"/>
          <w:szCs w:val="28"/>
        </w:rPr>
        <w:t>тела »представляют</w:t>
      </w:r>
      <w:proofErr w:type="gramEnd"/>
      <w:r w:rsidRPr="00311FA4">
        <w:rPr>
          <w:sz w:val="28"/>
          <w:szCs w:val="28"/>
        </w:rPr>
        <w:t xml:space="preserve"> собой перевернутые последовательности букв Огня. В результате, магнитные базовые коды шаблонов цепочек ДНК человека 1-2-3-4-7-10-11 в настоящее время работают в обратном порядке, что делает невозможным плетение нитей и, таким образом, переход Звездных ворот через трансмутационное пространственное вознесение и Вечную жизнь.</w:t>
      </w:r>
    </w:p>
    <w:p w14:paraId="559A627B" w14:textId="77777777" w:rsidR="00AD4332" w:rsidRPr="00311FA4" w:rsidRDefault="00AD4332" w:rsidP="00D87F72">
      <w:pPr>
        <w:ind w:firstLine="709"/>
        <w:jc w:val="both"/>
        <w:rPr>
          <w:sz w:val="28"/>
          <w:szCs w:val="28"/>
        </w:rPr>
      </w:pPr>
      <w:r w:rsidRPr="00311FA4">
        <w:rPr>
          <w:sz w:val="28"/>
          <w:szCs w:val="28"/>
        </w:rPr>
        <w:t>• Событие Цикла Звездных Активаций 2000-2017 гг. (Цикл Открытия Звездных Врат, обсуждаемый в Семинаре-2) теперь позволяет восстановить естественное соотношение вращения поля Меркабы 33-CW / 11-CCW Гармонического поля Меркабы ангельского человека, посредством которого происходит биорегенезия воплощенная сетка Катара и естественный 12-нитевой шаблон ДНК могут быть ускорены. Регенерация 12-нитевого шаблона ДНК с помощью теперь доступного потока Махарата D-12 позволит человечеству освободиться из навязанного Нибиру эволюционного плена на Земле.</w:t>
      </w:r>
    </w:p>
    <w:p w14:paraId="1EC0FC86" w14:textId="77777777" w:rsidR="00AD4332" w:rsidRPr="00311FA4" w:rsidRDefault="00AD4332" w:rsidP="00D87F72">
      <w:pPr>
        <w:ind w:firstLine="709"/>
        <w:jc w:val="both"/>
        <w:rPr>
          <w:sz w:val="28"/>
          <w:szCs w:val="28"/>
        </w:rPr>
      </w:pPr>
      <w:r w:rsidRPr="00311FA4">
        <w:rPr>
          <w:sz w:val="28"/>
          <w:szCs w:val="28"/>
        </w:rPr>
        <w:t>Химическая ДНК, шаблон субцепи, Меркаба и целесталиновая волна</w:t>
      </w:r>
    </w:p>
    <w:p w14:paraId="6CA47379" w14:textId="77777777" w:rsidR="00AD4332" w:rsidRPr="00311FA4" w:rsidRDefault="00AD4332" w:rsidP="00D87F72">
      <w:pPr>
        <w:ind w:firstLine="709"/>
        <w:jc w:val="both"/>
        <w:rPr>
          <w:sz w:val="28"/>
          <w:szCs w:val="28"/>
        </w:rPr>
      </w:pPr>
      <w:r w:rsidRPr="00311FA4">
        <w:rPr>
          <w:sz w:val="28"/>
          <w:szCs w:val="28"/>
        </w:rPr>
        <w:t xml:space="preserve">Как уже упоминалось ранее, Ангельский шаблон ДНК человека, матрица субцепей ДНК, содержит скалярную сетку чертежей для 12 ДВОЙНЫХ НИТЕЙ ДНК (а не 12 отдельных нитей, как учения аннунаков намеренно вводят нас в заблуждение. Учения аннунаков, например, в Галактической Федерации, пытаются изобразить «12-нитевую ДНК» как 6 наборов из 2-х цепей, что на самом деле представляет собой конфигурацию матрицы из 6-ти цепей; 12 наборов из 2-х цепей или 12-нитей двойной спирали представляют собой подлинная 12-ниточная матрица ДНК). Каждый шаблон цепочки содержит 12 кейлонов / огненных букв, которые предназначены для химического </w:t>
      </w:r>
      <w:r w:rsidRPr="00311FA4">
        <w:rPr>
          <w:sz w:val="28"/>
          <w:szCs w:val="28"/>
        </w:rPr>
        <w:lastRenderedPageBreak/>
        <w:t>преобразования в 12 БОЛЬШИХ хромосом на шаблон цепочки, всего 144 полных хромосомы (12 кейлонов = 12 хромосом на каждую цепочку x цепочки). Каждая из 12 природных хромосом, характерных для каждой цепи 12-ти нитевой химической ДНК ангела человека, построена на «генетическом алфавите» из 12, а не 4, химических веществ нуклеотидных основ. Каждая из 12 естественных хромосом на каждую цепочку образована одним первичным шаблоном ДНК Keylon / Fire Letter. Химическая трансляция естественной хромосомы формируется за счет энергетических взаимосвязей между Базовым кодом одной магнитной частицы, одним кодом ускорения электрических античастиц и 12-минутными векторными кодами, которые образуют структуру одной буквы Кейлона / Огня в шаблоне ДНК.</w:t>
      </w:r>
    </w:p>
    <w:p w14:paraId="7BEEDE24" w14:textId="3405BD1E" w:rsidR="00AD4332" w:rsidRPr="00311FA4" w:rsidRDefault="00AD4332" w:rsidP="00D87F72">
      <w:pPr>
        <w:ind w:firstLine="709"/>
        <w:jc w:val="both"/>
        <w:rPr>
          <w:sz w:val="28"/>
          <w:szCs w:val="28"/>
        </w:rPr>
      </w:pPr>
      <w:r w:rsidRPr="00311FA4">
        <w:rPr>
          <w:sz w:val="28"/>
          <w:szCs w:val="28"/>
        </w:rPr>
        <w:t xml:space="preserve">Каждый из 12 шаблонов цепочек ДНК содержит набор из 12 букв кейлона / огня, набор из 12 пар кодов базового ускорения (одна пара на каждый кейлон) и набор из 144 векторных кодов (12 векторных кодов на кейлон). 12 магнитных базовых кодов в каждой цепи происходят из «материнской линии» (генетический отпечаток матери), а 12 электрических кодов ускорения на каждую цепочку возникают из «линии отца» (генетический отпечаток отца). Пара базовых кодов и кодов ускорения, которая формирует один кейлон в матрице ДНК, через который возникает одна естественная химическая хромосома, образует две группы молекул сахара (дезоксирибозы) фосфата, которые трансформируются в 2 «перила» или спирали химической «ДНК». </w:t>
      </w:r>
      <w:proofErr w:type="gramStart"/>
      <w:r w:rsidRPr="00311FA4">
        <w:rPr>
          <w:sz w:val="28"/>
          <w:szCs w:val="28"/>
        </w:rPr>
        <w:t>Лестница »</w:t>
      </w:r>
      <w:proofErr w:type="gramEnd"/>
      <w:r w:rsidRPr="00311FA4">
        <w:rPr>
          <w:sz w:val="28"/>
          <w:szCs w:val="28"/>
        </w:rPr>
        <w:t xml:space="preserve">. В естественном состоянии один вертолет будет нести сахарно-фосфатный план, унаследованный от генетического кода материнской линии, а другой вертолет будет нести сахарно-фосфатный план, унаследованный от генетического кода отцовской линии, создавая буквально «магнитную частицу МАТЕРИ». </w:t>
      </w:r>
      <w:proofErr w:type="gramStart"/>
      <w:r w:rsidRPr="00311FA4">
        <w:rPr>
          <w:sz w:val="28"/>
          <w:szCs w:val="28"/>
        </w:rPr>
        <w:t>ХЕЛИ »и</w:t>
      </w:r>
      <w:proofErr w:type="gramEnd"/>
      <w:r w:rsidR="00AC2682" w:rsidRPr="00311FA4">
        <w:rPr>
          <w:sz w:val="28"/>
          <w:szCs w:val="28"/>
        </w:rPr>
        <w:t>»</w:t>
      </w:r>
      <w:r w:rsidRPr="00311FA4">
        <w:rPr>
          <w:sz w:val="28"/>
          <w:szCs w:val="28"/>
        </w:rPr>
        <w:t>электрический анти-артикль ОТЕЦ-ХЕЛИ », как</w:t>
      </w:r>
      <w:r w:rsidR="00AC2682" w:rsidRPr="00311FA4">
        <w:rPr>
          <w:sz w:val="28"/>
          <w:szCs w:val="28"/>
        </w:rPr>
        <w:t>»</w:t>
      </w:r>
      <w:r w:rsidRPr="00311FA4">
        <w:rPr>
          <w:sz w:val="28"/>
          <w:szCs w:val="28"/>
        </w:rPr>
        <w:t>перила »химической</w:t>
      </w:r>
      <w:r w:rsidR="00AC2682" w:rsidRPr="00311FA4">
        <w:rPr>
          <w:sz w:val="28"/>
          <w:szCs w:val="28"/>
        </w:rPr>
        <w:t>»</w:t>
      </w:r>
      <w:r w:rsidRPr="00311FA4">
        <w:rPr>
          <w:sz w:val="28"/>
          <w:szCs w:val="28"/>
        </w:rPr>
        <w:t>лестницы »ДНК. В нынешнем состоянии мутации многие из базовых кодов и кодов ускорения, которые формируют кейлонов, были электромагнитно перевернуты, что нарушает естественные химические взаимосвязи линии Мать-Отец внутри сахарно-фосфатных «перил». В мутировавшей химической ДНК HomoSapiens-2 последовательности генов, унаследованные как от матери, так и от отца, будут появляться в обеих спиралях в результате обратных кодов оснований и кодов ускорения в матрице ДНК. Эта часть мутации шахматной доски создает первую серьезную трудность в естественном функционировании 12-нитевой ДНК ангельского человека. Скремблирование пар базового кода и кода ускорения в избранных кейлонах шаблона ДНК прерывает естественную функцию и предполагаемые электромагнитные взаимосвязи между базовыми кодами Мать-Ад (магнитная частица) и кодами ускорения Отец-Ад (электрический-античастичный) и их химические сахарно-фосфатные цепи в каждом гене и хромосоме на лестнице ДНК.</w:t>
      </w:r>
    </w:p>
    <w:p w14:paraId="15CD0E95" w14:textId="77777777" w:rsidR="00AD4332" w:rsidRPr="00311FA4" w:rsidRDefault="00AD4332" w:rsidP="00D87F72">
      <w:pPr>
        <w:ind w:firstLine="709"/>
        <w:jc w:val="both"/>
        <w:rPr>
          <w:sz w:val="28"/>
          <w:szCs w:val="28"/>
        </w:rPr>
      </w:pPr>
      <w:r w:rsidRPr="00311FA4">
        <w:rPr>
          <w:sz w:val="28"/>
          <w:szCs w:val="28"/>
        </w:rPr>
        <w:t xml:space="preserve">Когда 12-нитевой шаблон ДНК ангельского человека функционирует нормально, каждая пара базового кода и кода ускорения образует небольшой набор вращающихся в противоположных направлениях спиралей </w:t>
      </w:r>
      <w:r w:rsidRPr="00311FA4">
        <w:rPr>
          <w:sz w:val="28"/>
          <w:szCs w:val="28"/>
        </w:rPr>
        <w:lastRenderedPageBreak/>
        <w:t>электромагнитной энергии, известных как «Поле Меркаба» (обсуждается позже). Часть электрического кода ускорения одной Keylon / Fire Letter / хромосомы образует минутную вращающуюся по часовой стрелке спираль электрической энергии античастиц, а соответствующий магнитный базовый код образует минутную вращающуюся против часовой стрелки спираль энергии магнитных частиц в ДНК. Шаблон. Магнитные спирали Базового кода, обычно содержащиеся в «Магнитной» спирали материнской линии, переносят скалярную частоту частиц из планетных щитов Земли в матрицу ДНК. Электрические спирали Кода Ускорения, обычно переносимые в «Электрической» Вели Отцовской линии, втягивают скалярную частоту античастиц в Матрицу ДНК из соответствующей Матрицы ДНК Двойника Античастиц тела (во Вселенной античастиц Параллельной Земли). Между базовым кодом и парой кодов ускорения в каждой букве Keylon / Fire каждой цепи шаблона ДНК есть набор из 12 меньших векторных кодов. 12 векторных кодов между каждой парой базовый код-код ускорения служат «приемниками, смесителями и передатчиками» скалярной частоты частицы и античастицы, которая входит в шаблон цепочки через пару базовый код-ускорение-код. При правильном функционировании векторные коды удерживают, смешивают и «наращивают» или увеличивают скалярную частоту частицы / античастицы, пока не будет достигнута критическая масса скалярной частоты. Когда критическая масса скалярной частоты частицы / античастицы достигается в рамках векторных кодов, 12 векторных кодов переводят схемы скалярной частоты Базы</w:t>
      </w:r>
    </w:p>
    <w:p w14:paraId="76B51536" w14:textId="77777777" w:rsidR="00AD4332" w:rsidRPr="00311FA4" w:rsidRDefault="00AD4332" w:rsidP="00D87F72">
      <w:pPr>
        <w:ind w:firstLine="709"/>
        <w:jc w:val="both"/>
        <w:rPr>
          <w:sz w:val="28"/>
          <w:szCs w:val="28"/>
        </w:rPr>
      </w:pPr>
      <w:r w:rsidRPr="00311FA4">
        <w:rPr>
          <w:sz w:val="28"/>
          <w:szCs w:val="28"/>
        </w:rPr>
        <w:t>Код-пара кодов ускорения в «химическую одежду» молекул сахара-фосфата, которые образуют «перила» химической «лестницы» ДНК. При критической аккреции массы каждый план векторного кода преобразуется в одно химическое вещество, которое становится одной химической нуклеотидной базой, на которой построен «генетический алфавит».</w:t>
      </w:r>
    </w:p>
    <w:p w14:paraId="1BFBA378" w14:textId="77777777" w:rsidR="00AD4332" w:rsidRPr="00311FA4" w:rsidRDefault="00AD4332" w:rsidP="00D87F72">
      <w:pPr>
        <w:ind w:firstLine="709"/>
        <w:jc w:val="both"/>
        <w:rPr>
          <w:sz w:val="28"/>
          <w:szCs w:val="28"/>
        </w:rPr>
      </w:pPr>
      <w:r w:rsidRPr="00311FA4">
        <w:rPr>
          <w:sz w:val="28"/>
          <w:szCs w:val="28"/>
        </w:rPr>
        <w:t xml:space="preserve">При критическом массовом насыщении скалярной частоты чертежи шаблона ДНК векторного кода химически преобразуются в нуклеотидные основы и пары нуклеотидных оснований, которые образуют «ступеньки лестницы» химической ДНК, из которых состоят гены и хромосомные последовательности генома человека. Если 12-цепочечный шаблон ДНК функционировал должным образом, повторяющийся набор из 12 векторных кодов, присущих каждой букве Keylon / Fire в каждом шаблоне цепочки, создал бы 12 химических базовых нуклеотидов естественного ангельского генетического алфавита человека «База-12». При правильной работе 12 векторных кодов активны, «включены» или «открыты», позволяя полному спектру из 12 подчастотных полос из каждой размерной полосы перемещаться между базовым кодом и кодом ускорения в каждой букве Keylon / Fire. С химической точки зрения, когда «двери вектора-шаблона ДНК открыты», существует естественный канал электромагнитной размерной скалярной частоты, работающий в правильно секвенированных химических каналах пар нуклеотидных оснований, которые составляют гены и хромосомы. Посредством этого предполагаемого естественного порядка одна полная естественная </w:t>
      </w:r>
      <w:r w:rsidRPr="00311FA4">
        <w:rPr>
          <w:sz w:val="28"/>
          <w:szCs w:val="28"/>
        </w:rPr>
        <w:lastRenderedPageBreak/>
        <w:t>хромосома будет состоять из 12 последовательностей первичных генов / экзонов (последовательности «кодирующей ДНК»; химические схемы производства белка / аминокислоты), каждая из которых состоит из миллионов пар нуклеотидных оснований и одной равной и соответствующий набор из 12 последовательностей первичных интронов («Некодирующая ДНК»). Между каждой парой нуклеотидных оснований, образующей каждый «ген», в области, которая теперь определяется как «водородная связь» (молекулы водорода, которые образуют слабую связь между нуклеотидными основаниями каждой Heli, которые соединяют 2 Heli вместе в «лестнице» конфигурации), будет набор пар химических нуклеотидных оснований, называемых «последовательностями ДНК поворотного стана» (в настоящее время не активными), которые можно «выключить и включить».</w:t>
      </w:r>
    </w:p>
    <w:p w14:paraId="1FBAE6F9" w14:textId="77777777" w:rsidR="00AD4332" w:rsidRPr="00311FA4" w:rsidRDefault="00AD4332" w:rsidP="00D87F72">
      <w:pPr>
        <w:ind w:firstLine="709"/>
        <w:jc w:val="both"/>
        <w:rPr>
          <w:sz w:val="28"/>
          <w:szCs w:val="28"/>
        </w:rPr>
      </w:pPr>
      <w:r w:rsidRPr="00311FA4">
        <w:rPr>
          <w:sz w:val="28"/>
          <w:szCs w:val="28"/>
        </w:rPr>
        <w:t>Последовательности ДНК Turn-Stile и Interface и целесталин</w:t>
      </w:r>
    </w:p>
    <w:p w14:paraId="603B90A8" w14:textId="51625EFC" w:rsidR="00AD4332" w:rsidRPr="00311FA4" w:rsidRDefault="00AD4332" w:rsidP="00D87F72">
      <w:pPr>
        <w:ind w:firstLine="709"/>
        <w:jc w:val="both"/>
        <w:rPr>
          <w:sz w:val="28"/>
          <w:szCs w:val="28"/>
        </w:rPr>
      </w:pPr>
      <w:r w:rsidRPr="00311FA4">
        <w:rPr>
          <w:sz w:val="28"/>
          <w:szCs w:val="28"/>
        </w:rPr>
        <w:t xml:space="preserve">В шаблоне ДНК план ДНК Turn-Stile находится в спящем состоянии, его потенциал сохраняется в рамках чертежей векторного кода до тех пор, пока шаблон ДНК не встретит определенные типы межпространственных частотных спектров, таких как те, что содержатся в Звездных вратах. Интерфейс с более высокой размерной частотой заставляет электромагнитную полярность в определенных векторных кодах естественным образом меняться, в результате чего чертежи векторного кода сливаются, и в это время последовательность ДНК Turn-Stile «включается» в химическом отношении. «Последовательности ДНК Turn-Stile» в каждой паре нуклеотидных оснований каждого гена в каждой хромосоме позволяют слиться частицам и античастицам в пределах 12 векторных кодов в каждой букве Keylon / Fire. Когда последовательность ДНК Turn-Stile «включается» в одной группе из 12 соответствующих пар нуклеотидных оснований (12 «ступенек лестницы»), основной код и код ускорения в пределах соответствующей буквы Keylon / Fire сливаются, образуя минутную «Micro-Merkaba». </w:t>
      </w:r>
      <w:proofErr w:type="gramStart"/>
      <w:r w:rsidRPr="00311FA4">
        <w:rPr>
          <w:sz w:val="28"/>
          <w:szCs w:val="28"/>
        </w:rPr>
        <w:t>Поле »</w:t>
      </w:r>
      <w:proofErr w:type="gramEnd"/>
      <w:r w:rsidRPr="00311FA4">
        <w:rPr>
          <w:sz w:val="28"/>
          <w:szCs w:val="28"/>
        </w:rPr>
        <w:t>. Когда это «поле микромеркабы» (набор переплетенных, вращающихся в противоположных направлениях электромагнитных полей) активируется в шаблоне ДНК Кейлон / Письмо огня, через активацию последовательности ДНК поворотного ножа, последовательность ДНК поворотного ножа сливается воедино в Водород связывает 12 пар нуклеотидных оснований, которым он соответствует. Посредством водородных связей 12 пар нуклеотидных оснований сливаются, образуя новое, временное, сложное химико-элементное соединение на основе диоксида кремния, известное среди рас Изумрудного союза как биохимический CELESTALINE (sel-est'-a-LEEn). Кратковременный биохимический целесталин на основе диоксида кремния сначала образуется в областях водородных связей, которые связывают нуклеотидные основания каждой спирали с образованием «ступенчатых ступенек» пары нуклеотидных оснований, которые удерживают 2 сахарно-фосфатные спирали в конфигурации двойной спирали</w:t>
      </w:r>
      <w:r w:rsidR="00845360" w:rsidRPr="00311FA4">
        <w:rPr>
          <w:sz w:val="28"/>
          <w:szCs w:val="28"/>
        </w:rPr>
        <w:t>.</w:t>
      </w:r>
      <w:r w:rsidRPr="00311FA4">
        <w:rPr>
          <w:sz w:val="28"/>
          <w:szCs w:val="28"/>
        </w:rPr>
        <w:t xml:space="preserve"> Целесталин - это «химическое вещество атомной трансмутации». Это естественный химический продукт, который образуется в химической ДНК посредством активации последовательностей ДНК поворотного типа в водородных связях, когда частицы </w:t>
      </w:r>
      <w:r w:rsidRPr="00311FA4">
        <w:rPr>
          <w:sz w:val="28"/>
          <w:szCs w:val="28"/>
        </w:rPr>
        <w:lastRenderedPageBreak/>
        <w:t>и античастицы в векторных кодах матрицы ДНК сливаются, чтобы преобразовать пару кодов основание-ускорение каждого из них. Кейлон / Огненное письмо в электромагнитное поле Микромеркаба.</w:t>
      </w:r>
    </w:p>
    <w:p w14:paraId="682971B1" w14:textId="77777777" w:rsidR="00AD4332" w:rsidRPr="00311FA4" w:rsidRDefault="00AD4332" w:rsidP="00D87F72">
      <w:pPr>
        <w:ind w:firstLine="709"/>
        <w:jc w:val="both"/>
        <w:rPr>
          <w:sz w:val="28"/>
          <w:szCs w:val="28"/>
        </w:rPr>
      </w:pPr>
      <w:r w:rsidRPr="00311FA4">
        <w:rPr>
          <w:sz w:val="28"/>
          <w:szCs w:val="28"/>
        </w:rPr>
        <w:t>Целесталин «включает» последовательности интронов ДНК (некодирующие последовательности «мусорной ДНК» между активными последовательностями экзонов в отдельных генах) в отдельных генах, позволяя последовательностям интронов в наименьшем гене дублировать последовательности экзонов в следующем по величине гене, трансмутируя меньший ген в копию большего гена. Этот процесс позволяет 12 первичным последовательностям генов / экзонов и 12 соответствующим интронным последовательностям в одной естественной хромосоме слиться в одну длинную последовательность ген / экзон-интрон, которая является копией последовательностей ген-экзон / интрон следующей по величине хромосомы. («Последовательности гена / экзона и интрона 1–12 хромосомы-1 сливаются в</w:t>
      </w:r>
    </w:p>
    <w:p w14:paraId="18FB8C63" w14:textId="77777777" w:rsidR="00AD4332" w:rsidRPr="00311FA4" w:rsidRDefault="00AD4332" w:rsidP="00D87F72">
      <w:pPr>
        <w:ind w:firstLine="709"/>
        <w:jc w:val="both"/>
        <w:rPr>
          <w:sz w:val="28"/>
          <w:szCs w:val="28"/>
        </w:rPr>
      </w:pPr>
      <w:r w:rsidRPr="00311FA4">
        <w:rPr>
          <w:sz w:val="28"/>
          <w:szCs w:val="28"/>
        </w:rPr>
        <w:t xml:space="preserve">одна последовательность, которая является копией последовательности ген / экзон и интрон хромосомы-2 и т.д.). Если матрица ДНК работает должным образом, как только первый сегмент поворотно-Stile ДНК активируется и первый набор из 12 соответствующих пар нуклеотидных оснований сливается с образованием целесталина в водородных связях пары нуклеотидных оснований, в ДНК происходит невероятно быстрая цепная реакция. Шаблон и химическая ДНК. Последовательности гена / экзона-интрона в хромосоме-1 трансмутируются для репликации последовательностей в хромосоме-2, запуская хромосому-2, чтобы инициировать тот же процесс с хромосомой-3 и т. Д. Однажды набор из 12 природных хромосом, соответствующих 1 матрице цепи ДНК </w:t>
      </w:r>
      <w:proofErr w:type="gramStart"/>
      <w:r w:rsidRPr="00311FA4">
        <w:rPr>
          <w:sz w:val="28"/>
          <w:szCs w:val="28"/>
        </w:rPr>
        <w:t>( и</w:t>
      </w:r>
      <w:proofErr w:type="gramEnd"/>
      <w:r w:rsidRPr="00311FA4">
        <w:rPr>
          <w:sz w:val="28"/>
          <w:szCs w:val="28"/>
        </w:rPr>
        <w:t xml:space="preserve"> одномерная частотная полоса) «срабатывает», достаточное количество целесталина накапливается в химической ДНК, чтобы запустить тот же процесс в следующей матрице нити ДНК. Поскольку каждая часть ДНК Turn-Stile активируется в каждой хромосоме, в каждой матрице цепи ДНК и химической «лестнице» ДНК, запускаемой производством целесталина из хромосом этой цепи ранее, возникает еще один тип еще не идентифицированного химического вещества. Возникают последовательности ДНК, называемые интерфейсными последовательностями ДНК. Когда достаточное количество целесталина продуцируется путем активации последовательностей ДНК Turn-Stile в каждом гене и хромосоме первых трех шаблонов цепей ДНК, новые последовательности последовательностей ДНК с химическим интерфейсом появляются первыми между каждой хромосомой. Производство целесталина продолжается и ускоряется в ДНК и ядре клетки, поскольку последовательности ДНК интерфейса постепенно соединяются вместе и объединяют 12 естественных хромосом из каждого из первых 3 шаблонов цепочек ДНК. Это формирует так называемую «связанную хромосому», группу из 12 конкретных полных хромосом, «связанных вместе» через активированную интерфейсную последовательность ДНК, чтобы сформировать одну «суперхромосому», «связанную хромосому».</w:t>
      </w:r>
    </w:p>
    <w:p w14:paraId="054579D3" w14:textId="0AC4EC81" w:rsidR="00AD4332" w:rsidRPr="00311FA4" w:rsidRDefault="00AD4332" w:rsidP="00D87F72">
      <w:pPr>
        <w:ind w:firstLine="709"/>
        <w:jc w:val="both"/>
        <w:rPr>
          <w:sz w:val="28"/>
          <w:szCs w:val="28"/>
        </w:rPr>
      </w:pPr>
      <w:r w:rsidRPr="00311FA4">
        <w:rPr>
          <w:sz w:val="28"/>
          <w:szCs w:val="28"/>
        </w:rPr>
        <w:lastRenderedPageBreak/>
        <w:t xml:space="preserve">Поскольку 12 ранее отдельных хромосом из каждой из 3-х шаблонов цепей ДНК сливаются с образованием 3 связанных хромосом (по одной для каждой матрицы 1-2-3 цепей ДНК), между каждой из 3 связанных хромосом формируется вторая серия интерфейсных последовательностей ДНК; это начинает процесс, называемый плетением нити ДНК. В плетении нитей ДНК 2 спирали химических последовательностей ДНК, соответствующих двойной спирали ДНК-матрице-1, деполяризуются и сливаются в преходящую, единственную электрическую спираль античастиц, называемую «фантомом конъюгата». (Примечание: термин «конъюгат» относится к передаче химической последовательности ДНК, которая выходит из одного шаблона цепочки, в плетение или связывание с соответствующей последовательностью ДНК, выходящей из шаблона цепочки, которая является следующей в последовательности в размерной шкале. Термин </w:t>
      </w:r>
      <w:r w:rsidR="00AC2682" w:rsidRPr="00311FA4">
        <w:rPr>
          <w:sz w:val="28"/>
          <w:szCs w:val="28"/>
        </w:rPr>
        <w:t>«</w:t>
      </w:r>
      <w:r w:rsidRPr="00311FA4">
        <w:rPr>
          <w:sz w:val="28"/>
          <w:szCs w:val="28"/>
        </w:rPr>
        <w:t>Фантом »относится к тому факту, что в этом процессе плетения цепей ДНК или</w:t>
      </w:r>
      <w:r w:rsidR="00AC2682" w:rsidRPr="00311FA4">
        <w:rPr>
          <w:sz w:val="28"/>
          <w:szCs w:val="28"/>
        </w:rPr>
        <w:t>»</w:t>
      </w:r>
      <w:r w:rsidRPr="00311FA4">
        <w:rPr>
          <w:sz w:val="28"/>
          <w:szCs w:val="28"/>
        </w:rPr>
        <w:t>конъюгации цепей »передаваемая последовательность ДНК, по-видимому,</w:t>
      </w:r>
      <w:r w:rsidR="00AC2682" w:rsidRPr="00311FA4">
        <w:rPr>
          <w:sz w:val="28"/>
          <w:szCs w:val="28"/>
        </w:rPr>
        <w:t>»</w:t>
      </w:r>
      <w:r w:rsidRPr="00311FA4">
        <w:rPr>
          <w:sz w:val="28"/>
          <w:szCs w:val="28"/>
        </w:rPr>
        <w:t>распутывается »в структуре, поскольку она деполяризуется с образованием единой спирали античастиц. -поляризуется и, по-видимому, «де-проявляется» из своего исходного положения в цепи ДНК, он оставляет за собой временный или временный «частичный отпечаток» или «фантом» своей прежней структуры в химической последовательности ДНК, из которой он был перенесен.) формируется конъюгированный фантом (одиночная деполяризованная электрическая спираль), затем электромагнитно связывается с водородными связями (молекулы водорода, которые связывают нуклеотидные основания в пары оснований на «ступенях» «лестницы» ДНК) магнита. Величина спирали частиц химической последовательности ДНК, соответствующая матрице Strand-2. Поскольку химические последовательности ДНК, соответствующие шаблонам цепей ДНК 1 и 2, связываются, тот же процесс запускается между шаблонами цепочек ДНК 2 и 3 и т. Д. По мере того, как уровни целесталина продолжают расти, критическая масса целесталина производится в пределах Водородные связи для достаточной передачи химической схемы целесталина из ядер клетки в клетки (через информационную РНК) в качестве химических инструкций для производства новых, очень сложных аминокислотных цепей и белков. Новые белковые «химические строительные блоки» производят множество различных химико-гормональных «носителей целесталина». Через химико-гормональные носители целесталина план целесталина передается в кровоток и во все химико-гормональные системы мозга и тела.</w:t>
      </w:r>
    </w:p>
    <w:p w14:paraId="555F4E8C" w14:textId="77777777" w:rsidR="00AD4332" w:rsidRPr="00311FA4" w:rsidRDefault="00AD4332" w:rsidP="00D87F72">
      <w:pPr>
        <w:ind w:firstLine="709"/>
        <w:jc w:val="both"/>
        <w:rPr>
          <w:sz w:val="28"/>
          <w:szCs w:val="28"/>
        </w:rPr>
      </w:pPr>
      <w:r w:rsidRPr="00311FA4">
        <w:rPr>
          <w:sz w:val="28"/>
          <w:szCs w:val="28"/>
        </w:rPr>
        <w:t>Celesmaic Crystal - сверхсветовой элемент Celesma</w:t>
      </w:r>
    </w:p>
    <w:p w14:paraId="445521DB" w14:textId="77777777" w:rsidR="00AD4332" w:rsidRPr="00311FA4" w:rsidRDefault="00AD4332" w:rsidP="00D87F72">
      <w:pPr>
        <w:ind w:firstLine="709"/>
        <w:jc w:val="both"/>
        <w:rPr>
          <w:sz w:val="28"/>
          <w:szCs w:val="28"/>
        </w:rPr>
      </w:pPr>
      <w:r w:rsidRPr="00311FA4">
        <w:rPr>
          <w:sz w:val="28"/>
          <w:szCs w:val="28"/>
        </w:rPr>
        <w:t xml:space="preserve">Когда план целесталина попадает в кровь и гормональную систему, в железах, органах, нервной системе, мозге и крови происходит быстрая последовательность биохимических изменений. Вкратце, план Целесталина вызывает химико-элементные взаимодействия, происходящие в ядре красных кровяных телец и в определенных жидкостях и гормональных секрециях. Химико-элементные взаимодействия между определенными жидкостями организма и планом целесталина в клетках организма вызывают временное </w:t>
      </w:r>
      <w:r w:rsidRPr="00311FA4">
        <w:rPr>
          <w:sz w:val="28"/>
          <w:szCs w:val="28"/>
        </w:rPr>
        <w:lastRenderedPageBreak/>
        <w:t>образование мельчайших «кристаллов крови», «кристаллов гормона», а также трансмутацию и кристаллизацию частей молекул воды в организме в радиоактивный кремнезем. кристаллический элемент, называемый CELESMA (sel-ez'ma'-означает «превращение D-12 целесталина»). Celesma, или Celesmaic (sel-ez'-mA'-ik) Кристалл, как его часто называют, - это переходный сверхсветовой трансгармонический ЭЛЕМЕНТ. Скорость вращения атомов Celesma выше скорости света, что делает вещество «сверхсветовым», и его нельзя химически расщепить на более простые вещества, что квалифицирует его как элемент. Celesma формируется только в процессе внутреннего ядерного слияния между конкретными парами частиц и античастиц из двух отдельных трехмерных систем, уровней плотности материи или «гармоник» плотности материи, таким образом, элемент Celesma является «трансгармоническим». Сам элемент Селезма временен в том смысле, что он распадается на нестабильные субатомные единицы вскоре после своего образования в процессе клеточной трансмутации; но он оставляет после себя «фантомный остаток» после того, как биологическая форма завершила физическую трансмутацию из Плотности-1 (обсуждается позже). Образование крошечных «кристаллов крови, гормонов и целесмонов» в теле указывает на то, что количество целесталиновой светокопии, переносимой химико-гормональными «носителями целесталина», достигло критической массы в клетках тела, через которую происходят процессы внутренних атомных процессов. начнется слияние и молекулярная трансмутация. По мере того как план Целесталина достигает критической массы в крови, жидкостях и гормональных системах, а также формируется критическая масса крови, гормонов и кристаллов Целесмаика, атомная структура тела вступает в фазу «метаморфоза».</w:t>
      </w:r>
    </w:p>
    <w:p w14:paraId="1100B5F6" w14:textId="77777777" w:rsidR="00AD4332" w:rsidRPr="00311FA4" w:rsidRDefault="00AD4332" w:rsidP="00D87F72">
      <w:pPr>
        <w:ind w:firstLine="709"/>
        <w:jc w:val="both"/>
        <w:rPr>
          <w:sz w:val="28"/>
          <w:szCs w:val="28"/>
        </w:rPr>
      </w:pPr>
      <w:r w:rsidRPr="00311FA4">
        <w:rPr>
          <w:sz w:val="28"/>
          <w:szCs w:val="28"/>
        </w:rPr>
        <w:t>Мельчайшая межпространственная атомная структура химического вещества Целесталин состоит из набора сложных, «ступенчатых» субатомных единиц частицы / античастицы, которые на разных этапах очень короткой жизни химического вещества напоминают как «волны», так и «частицы»</w:t>
      </w:r>
      <w:proofErr w:type="gramStart"/>
      <w:r w:rsidRPr="00311FA4">
        <w:rPr>
          <w:sz w:val="28"/>
          <w:szCs w:val="28"/>
        </w:rPr>
        <w:t>. »</w:t>
      </w:r>
      <w:proofErr w:type="gramEnd"/>
      <w:r w:rsidRPr="00311FA4">
        <w:rPr>
          <w:sz w:val="28"/>
          <w:szCs w:val="28"/>
        </w:rPr>
        <w:t xml:space="preserve">. В любой фазе субатомные единицы, из которых состоит Целесталин, имеют «скорость вращения», превышающую скорость света в этом измерении, что делает атомную структуру Celestaline «сверхсветовой». Поскольку Селесталин имеет атомную структуру, которая движется со скоростью, превышающей скорость света, само химическое вещество не может быть обнаружено с помощью существующих средств обнаружения, но влияние его существования на идентифицированную атомную структуру можно физически наблюдать при соответствующих условиях. Как только достаточное количество светокопии сверхсветового химического вещества целесталина переносится во внутренние системы органов тела через химико-гормональные «носители целесталина», атомная структура тела изменяется. Из-за сверхсветового взаимодействия между электромагнетизмом, присущим Целесталину, и «положительными» и «отрицательными» электрическими зарядами, присущими протонам (частицы с положительным зарядом в ядре клетки с нейтронами) и электронами (частицы с отрицательным зарядом вне ядра клетки, соответствующие протонов внутри </w:t>
      </w:r>
      <w:r w:rsidRPr="00311FA4">
        <w:rPr>
          <w:sz w:val="28"/>
          <w:szCs w:val="28"/>
        </w:rPr>
        <w:lastRenderedPageBreak/>
        <w:t xml:space="preserve">ядра) клеток, обычное поведение протонов и электронов изменяется при взаимодействии с достаточным количеством целесталина. Нейтроны в ядре клетки, которые обычно не имеют заряда, приобретают кратковременный «отрицательный» заряд, который соответствует спектру звуковых волн в размере, превышающем тот, в котором имеет место граница раздела. Мимолетный заряд «отрицательного нейтрона» сильнее совокупного положительного заряда фотонов в ядре, что заставляет протоны менять свой заряд и «превращаться в электроны» внутри ядра клетки. Эти взаимодействия внутри ядра клетки заставляют отрицательно заряженные электроны вне ядра менять свой заряд на положительный, становясь «протонами», которые втягиваются в ядро </w:t>
      </w:r>
      <w:r w:rsidRPr="00311FA4">
        <w:rPr>
          <w:rFonts w:ascii="Times New Roman" w:hAnsi="Times New Roman" w:cs="Times New Roman"/>
          <w:sz w:val="28"/>
          <w:szCs w:val="28"/>
        </w:rPr>
        <w:t>​​</w:t>
      </w:r>
      <w:r w:rsidRPr="00311FA4">
        <w:rPr>
          <w:rFonts w:cs="Verdana"/>
          <w:sz w:val="28"/>
          <w:szCs w:val="28"/>
        </w:rPr>
        <w:t>через «отрицательные нейтроны». Когда это происходит, Целесталин входит в свою короткую сверхсветовую фазу частицы, заставляя «отрицательные нейтроны» обращать свой заряд на «положительный». Поскольку эти электрические в</w:t>
      </w:r>
      <w:r w:rsidRPr="00311FA4">
        <w:rPr>
          <w:sz w:val="28"/>
          <w:szCs w:val="28"/>
        </w:rPr>
        <w:t>заимодействия происходят в почти одновременном порядке в каждой клетке тела, протоны и электроны клеток сливаются и сливаются в очень определенной последовательности с соответствующими им античастицами, так как их собственный «заряд» и угол вращения оси и скорость меняются. дублировать их античастиц. Когда частицы и античастицы сливаются внутри каждой клетки, они не «аннигилируют» друг друга, как это было бы без присутствия целесталина и присущих ему инструкций по секвенированию слияния.</w:t>
      </w:r>
    </w:p>
    <w:p w14:paraId="63516B51" w14:textId="77777777" w:rsidR="00AD4332" w:rsidRPr="00311FA4" w:rsidRDefault="00AD4332" w:rsidP="00D87F72">
      <w:pPr>
        <w:ind w:firstLine="709"/>
        <w:jc w:val="both"/>
        <w:rPr>
          <w:sz w:val="28"/>
          <w:szCs w:val="28"/>
        </w:rPr>
      </w:pPr>
      <w:r w:rsidRPr="00311FA4">
        <w:rPr>
          <w:sz w:val="28"/>
          <w:szCs w:val="28"/>
        </w:rPr>
        <w:t>Как только протонные и электронные частицы и античастицы полностью сливаются, следуя безупречно специфическим последовательностям и соответствиям, которые задаются и управляются сверхсветовыми чертежами Celestaline через нейтроны, «пакеты» частиц / античастиц электрически связываются со сверхсветовым светом. Целесталиновые частицы. Затем сверхсветовые частицы Celestaline возвращаются в «фазу волны», преобразовывая пакеты частиц / античастиц также в форму волны. В</w:t>
      </w:r>
    </w:p>
    <w:p w14:paraId="458EF12B" w14:textId="77777777" w:rsidR="00AD4332" w:rsidRPr="00311FA4" w:rsidRDefault="00AD4332" w:rsidP="00D87F72">
      <w:pPr>
        <w:ind w:firstLine="709"/>
        <w:jc w:val="both"/>
        <w:rPr>
          <w:sz w:val="28"/>
          <w:szCs w:val="28"/>
        </w:rPr>
      </w:pPr>
      <w:r w:rsidRPr="00311FA4">
        <w:rPr>
          <w:sz w:val="28"/>
          <w:szCs w:val="28"/>
        </w:rPr>
        <w:t xml:space="preserve">Целесталиновый химикат создает сверхсветовую несущую волну, известную как «Целесталиновая волна», «Морфогенетическая волна» или «Махарская волна» («Махарик» происходит от термина «Махарата», звукового преобразования частот. которые составляют поле пре-материи Плотность-4 / Измерение-12), внутри которого подвешены пакеты частица-античастица. В соответствии с директивами секвенирования Celestaline, которые позволяют пакетам частиц / античастиц в ядре электрически связываться со сверхсветовой частицей Celestaline, слитые частицы и античастицы временно входят в предварительную материю Density-4 Dimension-12 в виде мелких столбцов. скалярные волны, состояние подвешенного электромагнетизма, известное как «гидроплазматический жидкий свет» (или «сверхсветовое гидропространство»). Переход в состояние гидроплазмы позволяет слитным частицам и античастицам сохранять свою первоначальную форму в виде шаблона скалярной сетки. Части атомной структуры клеток, которые не были втянуты в ядро, которые не могут полностью связываться с целесталином в его сверхсветовой фазе частиц, подвергаются слиянию частицы / античастицы обычно идентифицируемым образом, испытывая «аннигиляцию» своего первоначального форма. После </w:t>
      </w:r>
      <w:r w:rsidRPr="00311FA4">
        <w:rPr>
          <w:sz w:val="28"/>
          <w:szCs w:val="28"/>
        </w:rPr>
        <w:lastRenderedPageBreak/>
        <w:t>аннигиляции частицы и античастицы распадаются с образованием кратковременных, мельчайших радиоактивных частиц-волн, называемых «трассерами» (состоящих из фотонов), остаточных мюонов (более легких элементарных лептонных нейтринных частиц) и мезонов (субатомных адронных единиц, состоящих из 2 кварка).</w:t>
      </w:r>
    </w:p>
    <w:p w14:paraId="17C6EA4C" w14:textId="28C1AF61" w:rsidR="00AD4332" w:rsidRPr="00311FA4" w:rsidRDefault="00AD4332" w:rsidP="00D87F72">
      <w:pPr>
        <w:ind w:firstLine="709"/>
        <w:jc w:val="both"/>
        <w:rPr>
          <w:sz w:val="28"/>
          <w:szCs w:val="28"/>
        </w:rPr>
      </w:pPr>
      <w:r w:rsidRPr="00311FA4">
        <w:rPr>
          <w:sz w:val="28"/>
          <w:szCs w:val="28"/>
        </w:rPr>
        <w:t>За наномгновения перед полной трансмутацией тела «фантомный целесмический остаток» элемента Celesma (Celesmatic Crystals) выделяется из клеток тела и выходит из кожи тела в виде кристаллической жидкости непосредственно перед телесным «де». -</w:t>
      </w:r>
      <w:proofErr w:type="gramStart"/>
      <w:r w:rsidRPr="00311FA4">
        <w:rPr>
          <w:sz w:val="28"/>
          <w:szCs w:val="28"/>
        </w:rPr>
        <w:t>проявление »</w:t>
      </w:r>
      <w:proofErr w:type="gramEnd"/>
      <w:r w:rsidRPr="00311FA4">
        <w:rPr>
          <w:sz w:val="28"/>
          <w:szCs w:val="28"/>
        </w:rPr>
        <w:t>. Остаток Celesmiac затем превращается в чрезвычайно тонкий голубовато-белый кристаллический порошок при контакте с атмосферным кислородом; чистый голубовато-белый порошок Celesmaic Residue в древности часто упоминался как «Чен'чол-Э-</w:t>
      </w:r>
      <w:proofErr w:type="gramStart"/>
      <w:r w:rsidRPr="00311FA4">
        <w:rPr>
          <w:sz w:val="28"/>
          <w:szCs w:val="28"/>
        </w:rPr>
        <w:t>А-ДУ</w:t>
      </w:r>
      <w:proofErr w:type="gramEnd"/>
      <w:r w:rsidRPr="00311FA4">
        <w:rPr>
          <w:sz w:val="28"/>
          <w:szCs w:val="28"/>
        </w:rPr>
        <w:t xml:space="preserve">» (английский перевод «Звездная пыль синий»). Когда тело завершает атомную трансмутацию, остаточные мюоны, мезоны и фотоны, оставшиеся от частей клеток, которые не вошли в ядро </w:t>
      </w:r>
      <w:r w:rsidRPr="00311FA4">
        <w:rPr>
          <w:rFonts w:ascii="Times New Roman" w:hAnsi="Times New Roman" w:cs="Times New Roman"/>
          <w:sz w:val="28"/>
          <w:szCs w:val="28"/>
        </w:rPr>
        <w:t>​​</w:t>
      </w:r>
      <w:r w:rsidRPr="00311FA4">
        <w:rPr>
          <w:rFonts w:cs="Verdana"/>
          <w:sz w:val="28"/>
          <w:szCs w:val="28"/>
        </w:rPr>
        <w:t>для слияния с Целесталиновой Волной, связываются с атомами Остатка Целесмиака, превращая голубовато-белую энергию в беловато-желто-серый оттенок. Материальный остаток, оставленный тел</w:t>
      </w:r>
      <w:r w:rsidRPr="00311FA4">
        <w:rPr>
          <w:sz w:val="28"/>
          <w:szCs w:val="28"/>
        </w:rPr>
        <w:t>ом, подвергшимся атомной трансмутации, представляет собой составное вещество, состоящее из целесматического остатка и фотонно-мюонно-мезонного «побочного продукта», оставленного самими клетками тела; этот мелкодисперсный кристаллический порошок беловато-желто-серого цвета технически называется остатком целестрона или порошком целестрона. Celestron Powder - это временно радиоактивный химический «побочный продукт», состоящий из связанных кремнезема, углерода, водорода и нескольких атомов металлоидов, органических по отношению к Celesmaic Residue, с которыми связаны мюоны и мезоны, оставшиеся от частей клеток тела, которые не трансмутировались</w:t>
      </w:r>
      <w:r w:rsidR="00845360" w:rsidRPr="00311FA4">
        <w:rPr>
          <w:sz w:val="28"/>
          <w:szCs w:val="28"/>
        </w:rPr>
        <w:t>.</w:t>
      </w:r>
    </w:p>
    <w:p w14:paraId="451719C2" w14:textId="77777777" w:rsidR="00AD4332" w:rsidRPr="00311FA4" w:rsidRDefault="00AD4332" w:rsidP="00D87F72">
      <w:pPr>
        <w:ind w:firstLine="709"/>
        <w:jc w:val="both"/>
        <w:rPr>
          <w:sz w:val="28"/>
          <w:szCs w:val="28"/>
        </w:rPr>
      </w:pPr>
      <w:r w:rsidRPr="00311FA4">
        <w:rPr>
          <w:sz w:val="28"/>
          <w:szCs w:val="28"/>
        </w:rPr>
        <w:t>Нибируйцы, Египет, «Звездная пыль-синий» и «Золотой порошок Селестрона»</w:t>
      </w:r>
    </w:p>
    <w:p w14:paraId="22441181" w14:textId="77777777" w:rsidR="00AD4332" w:rsidRPr="00311FA4" w:rsidRDefault="00AD4332" w:rsidP="00D87F72">
      <w:pPr>
        <w:ind w:firstLine="709"/>
        <w:jc w:val="both"/>
        <w:rPr>
          <w:sz w:val="28"/>
          <w:szCs w:val="28"/>
        </w:rPr>
      </w:pPr>
      <w:r w:rsidRPr="00311FA4">
        <w:rPr>
          <w:sz w:val="28"/>
          <w:szCs w:val="28"/>
        </w:rPr>
        <w:t xml:space="preserve">В культурах Нибиру ануннаков и некоторых других, были периоды времени, когда на представителей рас Ангельских Людей и Маджи охотились и ловили для принудительного сбора как синего порошка Chen'chol-EA-DU «Звездная пыль-синий». чистый Celesmaic Residue и менее чистый беловато-желто-серый Celestron Powder. При определенных обстоятельствах эти вещества можно было использовать для индукции частичной трансмутации и временного плетения нитей ДНК (и, таким образом, обеспечения прохода через звездные врата) у гонок с обратными матричными шаблонами ДНК, которые не могли инициировать естественное плетение нитей ДНК самостоятельно. Только чистый Целесмаический остаток мог вызвать временное искусственное плетение нитей, достаточное для того, чтобы Ануннаки могли пройти через Звездные врата Плотности-2, которые обычно были для них биологически недоступны. «Сбор» Целесмаикских остатков был мучительным и смертельным процессом. Для принудительного начала процесса трансмутации в ДНК захваченного ангельского человека использовались внешние фото-звуковые устройства; затем </w:t>
      </w:r>
      <w:r w:rsidRPr="00311FA4">
        <w:rPr>
          <w:sz w:val="28"/>
          <w:szCs w:val="28"/>
        </w:rPr>
        <w:lastRenderedPageBreak/>
        <w:t>устройства были использованы для блокирования шаблона ДНК и остановки полной трансмутации атомов, как только жидкость Celesmaic Residue выводится из кожи и превращается в порошок. У аннунаков было всего около 3 минут, чтобы «собрать» порошок с кожи с помощью электростатического сбора, прежде чем матрица ДНК включилась сама по себе из-за принудительных электромагнитных блокировок; когда шаблон ДНК разрушился, биология Человека-жертвы спонтанно сгорела. Ануннакам нужно было «собрать» Целесмаическую Силу в среднем у 12 жертв и использовать искусственно созданный порошок в течение максимального периода в несколько часов, чтобы совершить один проход через Звездные Врата для одного человека. Нибируйские ануннаки считали людей «расходуемым, пополняемым ресурсом». В определенные периоды времени, например, в 60 000–25 500 гг. До н. Э. В определенных областях Атлантиды, до Мутации в шахматную доску, «Ангельский человек принудил</w:t>
      </w:r>
    </w:p>
    <w:p w14:paraId="2860362A" w14:textId="7615AA88" w:rsidR="00AD4332" w:rsidRPr="00311FA4" w:rsidRDefault="00AD4332" w:rsidP="00D87F72">
      <w:pPr>
        <w:ind w:firstLine="709"/>
        <w:jc w:val="both"/>
        <w:rPr>
          <w:sz w:val="28"/>
          <w:szCs w:val="28"/>
        </w:rPr>
      </w:pPr>
      <w:r w:rsidRPr="00311FA4">
        <w:rPr>
          <w:sz w:val="28"/>
          <w:szCs w:val="28"/>
        </w:rPr>
        <w:t xml:space="preserve">Племенные </w:t>
      </w:r>
      <w:proofErr w:type="gramStart"/>
      <w:r w:rsidRPr="00311FA4">
        <w:rPr>
          <w:sz w:val="28"/>
          <w:szCs w:val="28"/>
        </w:rPr>
        <w:t>фермы »были</w:t>
      </w:r>
      <w:proofErr w:type="gramEnd"/>
      <w:r w:rsidRPr="00311FA4">
        <w:rPr>
          <w:sz w:val="28"/>
          <w:szCs w:val="28"/>
        </w:rPr>
        <w:t xml:space="preserve"> построены в храмах Атлантиды нибируйскими аннунаками специально с целью</w:t>
      </w:r>
      <w:r w:rsidR="00AC2682" w:rsidRPr="00311FA4">
        <w:rPr>
          <w:sz w:val="28"/>
          <w:szCs w:val="28"/>
        </w:rPr>
        <w:t>»</w:t>
      </w:r>
      <w:r w:rsidRPr="00311FA4">
        <w:rPr>
          <w:sz w:val="28"/>
          <w:szCs w:val="28"/>
        </w:rPr>
        <w:t>пополнения запасов »</w:t>
      </w:r>
      <w:r w:rsidR="00AC2682" w:rsidRPr="00311FA4">
        <w:rPr>
          <w:sz w:val="28"/>
          <w:szCs w:val="28"/>
        </w:rPr>
        <w:t>«</w:t>
      </w:r>
      <w:r w:rsidRPr="00311FA4">
        <w:rPr>
          <w:sz w:val="28"/>
          <w:szCs w:val="28"/>
        </w:rPr>
        <w:t>расходных »ангельских людей, из которых можно было бы собирать целесеминские остатки (это пример того, на что способны нибируйские ануннаки. из). Когда Мутация шахматной доски завершила эти практики, аннунаки сосредоточили свое внимание на сборе менее чистого, беловато-желто-серого порошка Селестрона, который можно было получить у людей-ангелов Маджи, сохранивших некоторую степень трансмутационной способности, несмотря на Мутация шахматной доски. Порошок Селестрона можно было получить в меньших количествах за счет принудительного искусственного сбора урожая у определенных гибридных рас Анну-Мелхиседекс-Э-лухли Стадии-5, которые были способны к плетению от 3 до 5 нитей из-за их гибридных шаблонов 1-5 ангельских прядей если их шаблоны ДНК были искусственно активированы. Расы Maji Angelic Humans и Annu-Melchizedek-E-Luhi стали мишенями для нибируской охоты.</w:t>
      </w:r>
    </w:p>
    <w:p w14:paraId="0E0ABADC" w14:textId="77777777" w:rsidR="00AD4332" w:rsidRPr="00311FA4" w:rsidRDefault="00AD4332" w:rsidP="00D87F72">
      <w:pPr>
        <w:ind w:firstLine="709"/>
        <w:jc w:val="both"/>
        <w:rPr>
          <w:sz w:val="28"/>
          <w:szCs w:val="28"/>
        </w:rPr>
      </w:pPr>
      <w:r w:rsidRPr="00311FA4">
        <w:rPr>
          <w:sz w:val="28"/>
          <w:szCs w:val="28"/>
        </w:rPr>
        <w:t xml:space="preserve">Самый простой способ получить Порошок Селестрона был из мертвых тел Маджи и Анну-Мелхиседеков, чье сознание «вознеслось» из Плотности-1 при смерти физического тела. Хотя Мутация в шахматную доску 25 500 г. до н.э. предотвратила полную атомную трансмутацию тела Плотности-1, если прямая помощь не была предоставлена </w:t>
      </w:r>
      <w:r w:rsidRPr="00311FA4">
        <w:rPr>
          <w:rFonts w:ascii="Times New Roman" w:hAnsi="Times New Roman" w:cs="Times New Roman"/>
          <w:sz w:val="28"/>
          <w:szCs w:val="28"/>
        </w:rPr>
        <w:t>​​</w:t>
      </w:r>
      <w:r w:rsidRPr="00311FA4">
        <w:rPr>
          <w:rFonts w:cs="Verdana"/>
          <w:sz w:val="28"/>
          <w:szCs w:val="28"/>
        </w:rPr>
        <w:t>из более высоких измерений, некоторые люди смогли получить помощь в п</w:t>
      </w:r>
      <w:r w:rsidRPr="00311FA4">
        <w:rPr>
          <w:sz w:val="28"/>
          <w:szCs w:val="28"/>
        </w:rPr>
        <w:t xml:space="preserve">летении шаблонов прядей более высоких измерений (4-12), что позволило восхождение сознания из Плотности-1. В этих случаях Сила Селестрона останется на мертвом теле после ухода сознания; беловато-желто-серая сила была наиболее ценной в «свежем виде», так как вскоре она теряла силу и превращалась в липкий черный порошок. Хотя Сила Селестрона не имела силы вызывать плетение нитей ДНК в матрице ДНК с обратной матрицей, она могла временно активировать случайные части химических последовательностей ДНК высших размерных нитей, во многом наподобие химического «ЛСД». Порошок Селестрона также произвел временные эффекты повышенной физической выносливости, иммунитета к болезням и расширения умственных способностей. По этим причинам порошок Селестрона стал ценным товаром, особенно после того, как Мутация шахматной доски генетически </w:t>
      </w:r>
      <w:r w:rsidRPr="00311FA4">
        <w:rPr>
          <w:sz w:val="28"/>
          <w:szCs w:val="28"/>
        </w:rPr>
        <w:lastRenderedPageBreak/>
        <w:t>заблокировала межпространственное осознание, поскольку вещество могло временно вызывать короткие «проблески другой стороны» биологической «вуали». Порошок Селестрона стал самым популярным среди гибридных рас Левиафан-Ануннаки-Человек и среди некоторых несчастных Ангельских Людей, павших под его влияние. Несмотря на кажущиеся положительные эффекты от приема порошка целестрона, которые давали временные преимущества для здоровья и расширения сознания, это вещество постепенно разрушало естественные скалярные волновые схемы шаблона ДНК, случайным образом втягивая частоту более высоких измерений в ДНК и тело из естественная электромагнитная последовательность. Это создало состояние, известное как «Молекулярное уплотнение», или прогрессирующее разрушение и сокращение матрицы ДНК и, как следствие, прогрессирующая необратимая мутация химической ДНК и дегенерация физического тела и умственных способностей.</w:t>
      </w:r>
    </w:p>
    <w:p w14:paraId="4CAF35FB" w14:textId="77777777" w:rsidR="00AD4332" w:rsidRPr="00311FA4" w:rsidRDefault="00AD4332" w:rsidP="00D87F72">
      <w:pPr>
        <w:ind w:firstLine="709"/>
        <w:jc w:val="both"/>
        <w:rPr>
          <w:sz w:val="28"/>
          <w:szCs w:val="28"/>
        </w:rPr>
      </w:pPr>
      <w:r w:rsidRPr="00311FA4">
        <w:rPr>
          <w:sz w:val="28"/>
          <w:szCs w:val="28"/>
        </w:rPr>
        <w:t xml:space="preserve">Даже во времена записанной древнеегипетской истории, спустя много времени после того, как «атлантический опыт» аннунаков «принудительный сбор урожая» был утерян для всех, кроме немногих, поиски «добычи» порошка Селестрона были настоящей «яростью». В ранних египетских династиях «ограбление гробниц фараонов» непосредственно после смерти было в первую очередь мотивировано надеждой на «находку» порошка Селестрона, поскольку было известно, что многие ранние фараоны и их семьи получали «помощь вознесения» от «родственников» в поля высших измерений. (Большинство фараонов записанной истории и их семьи были «детьми» Левиафана-Анну-Мельхиседека-Э-Юхли конкурирующих рас Ануннаков и Драконианских падших ангелов, которые свергнули додинастическую линию Серрес-египетский Король Грааля Маджли в Саккаре после Атлантический потоп.) Поскольку порошок Селестрона чаще всего находили на мумифицированных телах египетских королевских особ, этот порошок стал известен как «Пыль мумий» (английский перевод). Более мощная, «свежая» беловато-желто-серая Сила Селестрона, собранная вскоре после смерти, стала известна как «Порошок Белого Золота», так как, когда он был объединен с порошковой стружкой элементарного золота и несколькими другими ингредиентами, он сохранил силу своей химические свойства в течение более длительного периода времени. Менее мощный, почерневший порошок Селестрона, собранный с давно умерших тел, также можно было оживить и усилить до некоторой степени, объединив его с отваром из золотого порошка; это менее ценное, но все же популярное вещество. стал известен как «порошок черного золота». Вещества «Золотой порошок» Селестрона использовались большинством ранних династических фараонов до тех пор, пока долгосрочные пагубные последствия не стали хорошо заметны, после чего популярность этого вещества пошла на убыль. В 18-й династии фараон Эхнатон, уверенный в своей самооценке «превосходных качеств» способности телесно трансмутировать Порошок Селестрона, чтобы получить от него пользу без побочных эффектов, сам своим переоценкой сам устроил себе падение. Заказав производство «Порошка белого золота», сделанного из свежего </w:t>
      </w:r>
      <w:r w:rsidRPr="00311FA4">
        <w:rPr>
          <w:sz w:val="28"/>
          <w:szCs w:val="28"/>
        </w:rPr>
        <w:lastRenderedPageBreak/>
        <w:t>порошка Селестрона, полученного из мертвого тела его отца (Аменофис III поднялся до Плотности-2 с Изумрудом</w:t>
      </w:r>
    </w:p>
    <w:p w14:paraId="78B6B087" w14:textId="77777777" w:rsidR="00AD4332" w:rsidRPr="00311FA4" w:rsidRDefault="00AD4332" w:rsidP="00D87F72">
      <w:pPr>
        <w:ind w:firstLine="709"/>
        <w:jc w:val="both"/>
        <w:rPr>
          <w:sz w:val="28"/>
          <w:szCs w:val="28"/>
        </w:rPr>
      </w:pPr>
      <w:r w:rsidRPr="00311FA4">
        <w:rPr>
          <w:sz w:val="28"/>
          <w:szCs w:val="28"/>
        </w:rPr>
        <w:t>Помощь Ковенанта Махараджи), Эхнатон часто использовал это вещество для улучшения своего «психического зрения». Из-за частого использования вещества в виде порошка белого золота, эффекты молекулярного уплотнения и разрушения матрицы ДНК быстро сказались как на его физическом здоровье, так и на психических функциях. Ко времени своего убийства (см. Глава 5) Эхнатон, когда-то талантливый умом и словом, стал психически безумным и социально неблагополучным. (</w:t>
      </w:r>
      <w:proofErr w:type="gramStart"/>
      <w:r w:rsidRPr="00311FA4">
        <w:rPr>
          <w:sz w:val="28"/>
          <w:szCs w:val="28"/>
        </w:rPr>
        <w:t>Из-за своего безумия эго и поисков</w:t>
      </w:r>
      <w:proofErr w:type="gramEnd"/>
      <w:r w:rsidRPr="00311FA4">
        <w:rPr>
          <w:sz w:val="28"/>
          <w:szCs w:val="28"/>
        </w:rPr>
        <w:t xml:space="preserve"> химически индуцированного «духовного просветления» Эхнатон не смог подняться до инкарнационных циклов Плотности-2 после смерти. В настоящее время он воплощается на Земле в Плотности-1, в трех одновременных мужских воплощениях, пытаясь достичь собрать фрагменты его Божественного плана и шаблона ДНК, которые произошли в результате его выбора во время его воплощения в Эхнатоне.)</w:t>
      </w:r>
    </w:p>
    <w:p w14:paraId="139F1CCA" w14:textId="6734629D" w:rsidR="00AD4332" w:rsidRPr="00311FA4" w:rsidRDefault="00AD4332" w:rsidP="00D87F72">
      <w:pPr>
        <w:ind w:firstLine="709"/>
        <w:jc w:val="both"/>
        <w:rPr>
          <w:sz w:val="28"/>
          <w:szCs w:val="28"/>
        </w:rPr>
      </w:pPr>
      <w:r w:rsidRPr="00311FA4">
        <w:rPr>
          <w:sz w:val="28"/>
          <w:szCs w:val="28"/>
        </w:rPr>
        <w:t>Безумие Эхнатона явилось очевидным свидетельством неудач самовосхваления и использования внешних субстанций в качестве попытки «обрести без выполнения необходимой внутренней работы» способности и мудрость, которые могут быть приобретены только через подлинную, внутренне направленную духовную интеграцию и восстанавливающую Активация шаблона ДНК. В наше время несколько «рецептов» производства веществ, напоминающих «золотой порошок» Селестрона, были введены в научные и метафизические сообщества через скрытое «вдохновение» Ануннаков Падших Ангелов. Хотя ни один из этих искусственных смесей не содержит настоящего порошка целестрона и, таким образом, не воспроизводит исходную силу древних продуктов с золотым порошком, тем не менее, при повторном использовании они постепенно вызывают побочные эффекты того же типа. Разрушение матрицы ДНК, молекулярное уплотнение и ускоренное разрушение разума и тела после временного появления положительных результатов - это побочные эффекты, общие для всех внешних химических веществ, «расширяющих разум», включая многие популярные «запрещенные препараты» и многочисленные «натуральные» производные растений</w:t>
      </w:r>
      <w:r w:rsidR="00845360" w:rsidRPr="00311FA4">
        <w:rPr>
          <w:sz w:val="28"/>
          <w:szCs w:val="28"/>
        </w:rPr>
        <w:t>.</w:t>
      </w:r>
      <w:r w:rsidRPr="00311FA4">
        <w:rPr>
          <w:sz w:val="28"/>
          <w:szCs w:val="28"/>
        </w:rPr>
        <w:t xml:space="preserve"> Все такие вещества создают иллюзию временного «расширения разума», вызывая активацию частей шаблонов высших цепей ДНК из их естественных электромагнитных последовательностей. Случайные части шаблонов нитей ДНК более высоких измерений химически запускаются в активацию (давая химически индуцированный «эффект расширения сознания») до того, как шаблоны нитей ДНК более низких измерений активируются для правильного приема, последовательности и синтеза входящей частоты более высоких измерений от активированных более высокие шаблоны Strand. Волновые формы более высоких частот буквально «сокрушают» волновые формы, из которых состоят шаблоны нижних цепей ДНК, постепенно разрушая способность организма достигать органических расширенных состояний посредством естественных процессов внутренней направленной духовной интеграции и активации шаблона ДНК. Многие люди в наше время </w:t>
      </w:r>
      <w:r w:rsidRPr="00311FA4">
        <w:rPr>
          <w:sz w:val="28"/>
          <w:szCs w:val="28"/>
        </w:rPr>
        <w:lastRenderedPageBreak/>
        <w:t xml:space="preserve">выиграют, если прислушаются к совету, однажды данным фараону Эхнатону и проигнорированному им. «Если бы вы были настолько продвинуты, что </w:t>
      </w:r>
      <w:proofErr w:type="gramStart"/>
      <w:r w:rsidRPr="00311FA4">
        <w:rPr>
          <w:sz w:val="28"/>
          <w:szCs w:val="28"/>
        </w:rPr>
        <w:t>могли</w:t>
      </w:r>
      <w:r w:rsidR="00AC2682" w:rsidRPr="00311FA4">
        <w:rPr>
          <w:sz w:val="28"/>
          <w:szCs w:val="28"/>
        </w:rPr>
        <w:t>»</w:t>
      </w:r>
      <w:r w:rsidRPr="00311FA4">
        <w:rPr>
          <w:sz w:val="28"/>
          <w:szCs w:val="28"/>
        </w:rPr>
        <w:t>справиться</w:t>
      </w:r>
      <w:proofErr w:type="gramEnd"/>
      <w:r w:rsidRPr="00311FA4">
        <w:rPr>
          <w:sz w:val="28"/>
          <w:szCs w:val="28"/>
        </w:rPr>
        <w:t xml:space="preserve"> с химическим веществом »и избежать его нежелательного потенциала, вам бы не НУЖНО было химическое вещество для создания иллюзии расширения ложного сознания». Когда внешние средства используются, чтобы вызвать «расширение сознания», внешняя сила «владеет силой»; вы не. Мы все способны вернуть наши естественные, дремлющие силы расширения сознания и биологической трансмутации посредством внутренней духовной интеграции и активации естественного шаблона ДНК, потенциал, который мы можем легко потерять, повредив шаблон ДНК в поисках «быстрого решения» ложного просветления</w:t>
      </w:r>
      <w:r w:rsidR="00845360" w:rsidRPr="00311FA4">
        <w:rPr>
          <w:sz w:val="28"/>
          <w:szCs w:val="28"/>
        </w:rPr>
        <w:t>.</w:t>
      </w:r>
    </w:p>
    <w:p w14:paraId="5A201AAB" w14:textId="77777777" w:rsidR="00AD4332" w:rsidRPr="00311FA4" w:rsidRDefault="00AD4332" w:rsidP="00D87F72">
      <w:pPr>
        <w:ind w:firstLine="709"/>
        <w:jc w:val="both"/>
        <w:rPr>
          <w:sz w:val="28"/>
          <w:szCs w:val="28"/>
        </w:rPr>
      </w:pPr>
      <w:r w:rsidRPr="00311FA4">
        <w:rPr>
          <w:sz w:val="28"/>
          <w:szCs w:val="28"/>
        </w:rPr>
        <w:t xml:space="preserve">• Последовательное использование древних солнечных и лунных священных ритуалов приветствия постепенно вручную сбрасывает естественное гармоническое соотношение вращения поля Меркабы 33-CW / 11-CCW, ускоряя органические процессы заживления шаблона ДНК, активацию спящих шаблонов ДНК, воплощение Универсальной Жизни. Токи силы и интеграция духовной идентичности. Если              </w:t>
      </w:r>
    </w:p>
    <w:p w14:paraId="1CABEF2F" w14:textId="77777777" w:rsidR="00AD4332" w:rsidRPr="00311FA4" w:rsidRDefault="00AD4332" w:rsidP="00D87F72">
      <w:pPr>
        <w:ind w:firstLine="709"/>
        <w:jc w:val="both"/>
        <w:rPr>
          <w:sz w:val="28"/>
          <w:szCs w:val="28"/>
        </w:rPr>
      </w:pPr>
      <w:r w:rsidRPr="00311FA4">
        <w:rPr>
          <w:sz w:val="28"/>
          <w:szCs w:val="28"/>
        </w:rPr>
        <w:t>воплощенная Решетка Катара и Шаблон ДНК неоднократно вручную сбрасываются в теле, критическая масса в конечном итоге будет достигнута, чтобы преодолеть искаженную Нибируйскую Мутацию 34-CCW / 21-CW, которая в настоящее время проходит через планетарные щиты Земли.</w:t>
      </w:r>
    </w:p>
    <w:p w14:paraId="0B03A87B" w14:textId="77777777" w:rsidR="00AD4332" w:rsidRPr="00311FA4" w:rsidRDefault="00AD4332" w:rsidP="00D87F72">
      <w:pPr>
        <w:ind w:firstLine="709"/>
        <w:jc w:val="both"/>
        <w:rPr>
          <w:sz w:val="28"/>
          <w:szCs w:val="28"/>
        </w:rPr>
      </w:pPr>
      <w:r w:rsidRPr="00311FA4">
        <w:rPr>
          <w:sz w:val="28"/>
          <w:szCs w:val="28"/>
        </w:rPr>
        <w:t xml:space="preserve">• Ангельские люди, которые практикуют процедуры био-регенерации шаблона ДНК / сетки катара / поля Меркаба, будут постепенно пробуждать потоки универсальной жизненной силы в теле и шаблоне ДНК. Восстановление персонального чертежа Божественного Христоса D-12 вернет людям потенциал прохода через Звездные врата и позволит человеческому телу передавать критическую массу частоты для круглых столов с радужной печаткой (см. Семинар-2), через которые нечестиво держится Нибиру. на Земле планетарные щиты могут быть наконец обращены вспять. Ритуалы священного приветствия Активационные тоны Меркабы ускоряют заживление ДНК-матрицы за счет ручного сброса и усиления естественного гармонического отношения вращения Меркабы Christiac 33 1/3-CW / 11 2/3-CCW, обеспечивая временный и все более высокий иммунитет к нибируйцам. 34-CCW / 21-CW Искажение планетарных щитов Anti-Christos.              </w:t>
      </w:r>
    </w:p>
    <w:p w14:paraId="26633853" w14:textId="77777777" w:rsidR="00AD4332" w:rsidRPr="00311FA4" w:rsidRDefault="00AD4332" w:rsidP="00D87F72">
      <w:pPr>
        <w:ind w:firstLine="709"/>
        <w:jc w:val="both"/>
        <w:rPr>
          <w:sz w:val="28"/>
          <w:szCs w:val="28"/>
        </w:rPr>
      </w:pPr>
      <w:r w:rsidRPr="00311FA4">
        <w:rPr>
          <w:sz w:val="28"/>
          <w:szCs w:val="28"/>
        </w:rPr>
        <w:t xml:space="preserve">• Священные ритуалы приветствия Солнца и Луны Активация Меркабы начинается с активации Течения Махараты (Полевые техники Махарика Быстрая Печать) и активации Зоны Племенного Щита-Сигнала (Полевая Техника-2: Активация Зоны Племенного Щита-Сигнала), после чего начинается процедуры Активационного Тон-Танца Священного Приветствия Меркаба (Поле              </w:t>
      </w:r>
    </w:p>
    <w:p w14:paraId="47748020" w14:textId="77777777" w:rsidR="00AD4332" w:rsidRPr="00311FA4" w:rsidRDefault="00AD4332" w:rsidP="00D87F72">
      <w:pPr>
        <w:ind w:firstLine="709"/>
        <w:jc w:val="both"/>
        <w:rPr>
          <w:sz w:val="28"/>
          <w:szCs w:val="28"/>
        </w:rPr>
      </w:pPr>
      <w:r w:rsidRPr="00311FA4">
        <w:rPr>
          <w:sz w:val="28"/>
          <w:szCs w:val="28"/>
        </w:rPr>
        <w:t xml:space="preserve">Методика-3). </w:t>
      </w:r>
    </w:p>
    <w:p w14:paraId="2563263E" w14:textId="71C54467" w:rsidR="00AD4332" w:rsidRPr="00311FA4" w:rsidRDefault="00AD4332" w:rsidP="00E72D5C">
      <w:pPr>
        <w:pStyle w:val="1"/>
        <w:rPr>
          <w:szCs w:val="28"/>
        </w:rPr>
      </w:pPr>
      <w:r w:rsidRPr="00311FA4">
        <w:rPr>
          <w:szCs w:val="28"/>
        </w:rPr>
        <w:lastRenderedPageBreak/>
        <w:t> </w:t>
      </w:r>
      <w:bookmarkStart w:id="44" w:name="_Toc130541255"/>
      <w:r w:rsidRPr="00311FA4">
        <w:rPr>
          <w:szCs w:val="28"/>
        </w:rPr>
        <w:t>Раздел I</w:t>
      </w:r>
      <w:bookmarkEnd w:id="44"/>
    </w:p>
    <w:p w14:paraId="67BEDCA2" w14:textId="77777777" w:rsidR="00AD4332" w:rsidRPr="00311FA4" w:rsidRDefault="00AD4332" w:rsidP="00E72D5C">
      <w:pPr>
        <w:pStyle w:val="2"/>
        <w:rPr>
          <w:szCs w:val="28"/>
        </w:rPr>
      </w:pPr>
      <w:bookmarkStart w:id="45" w:name="_Toc130541256"/>
      <w:r w:rsidRPr="00311FA4">
        <w:rPr>
          <w:szCs w:val="28"/>
        </w:rPr>
        <w:t>Миссия Христоса</w:t>
      </w:r>
      <w:bookmarkEnd w:id="45"/>
    </w:p>
    <w:p w14:paraId="202310F7" w14:textId="77777777" w:rsidR="00AD4332" w:rsidRPr="00311FA4" w:rsidRDefault="00AD4332" w:rsidP="00D87F72">
      <w:pPr>
        <w:ind w:firstLine="709"/>
        <w:jc w:val="both"/>
        <w:rPr>
          <w:sz w:val="28"/>
          <w:szCs w:val="28"/>
        </w:rPr>
      </w:pPr>
      <w:r w:rsidRPr="00311FA4">
        <w:rPr>
          <w:sz w:val="28"/>
          <w:szCs w:val="28"/>
        </w:rPr>
        <w:t xml:space="preserve">• Миссия по восстановлению Христоса, Залы Амореи, Хрустальные пещеры и НАСТОЯЩЕЕ Распятие. </w:t>
      </w:r>
    </w:p>
    <w:p w14:paraId="7C4E8C99" w14:textId="77777777" w:rsidR="00AD4332" w:rsidRPr="00311FA4" w:rsidRDefault="00AD4332" w:rsidP="00D87F72">
      <w:pPr>
        <w:ind w:firstLine="709"/>
        <w:jc w:val="both"/>
        <w:rPr>
          <w:sz w:val="28"/>
          <w:szCs w:val="28"/>
        </w:rPr>
      </w:pPr>
      <w:r w:rsidRPr="00311FA4">
        <w:rPr>
          <w:sz w:val="28"/>
          <w:szCs w:val="28"/>
        </w:rPr>
        <w:t>Ни один человек на Земле в настоящее время не имеет истинной АКТИВАЦИИ или ПОТРЕБЛЕНИЯ 12-нитевого шаблона ДНК, поскольку планетарные щиты еще не могут поддерживать биологическое присутствие, которое поддерживает постоянно активированную частоту D-12. Искажения в генетическом отпечатке расы, вызванные искажениями планетарного щита, серьезно блокируют активацию естественного 12-нитевого шаблона ДНК, даже если планетарные щиты могут поддерживать 12-нитевую активированную биологию. Без последовательного использования технологии био-регенерации ДНК-матрицы и связанных с ней модальностей исцеления катары ядра-шаблона НИКАКОЙ человек на Земле в настоящее время не достиг бы подлинной активации 12-нитей в течение современного цикла эволюции.</w:t>
      </w:r>
    </w:p>
    <w:p w14:paraId="6C74C49D" w14:textId="77777777" w:rsidR="00AD4332" w:rsidRPr="00311FA4" w:rsidRDefault="00AD4332" w:rsidP="00D87F72">
      <w:pPr>
        <w:ind w:firstLine="709"/>
        <w:jc w:val="both"/>
        <w:rPr>
          <w:sz w:val="28"/>
          <w:szCs w:val="28"/>
        </w:rPr>
      </w:pPr>
      <w:r w:rsidRPr="00311FA4">
        <w:rPr>
          <w:sz w:val="28"/>
          <w:szCs w:val="28"/>
        </w:rPr>
        <w:t xml:space="preserve">Конкурирующие ЛОЖНЫЕ ПРОГРАММЫ АКТИВАЦИИ из 12 нитей в настоящее время управляются ничего не подозревающими движениями New Age &amp; UFO «Каналы и контакты», иеговскими «Двуногими дельфинами», аннунаками (Сириус А, Арктурианец и «Галактическая Федерация») и плеядеанско-нибируйцами (Ану -Серафимы Водные-обезьяны-гоминиды) Гибридные расы Ануннаки-Драконии-Рептилии. Самая крупная программа ложной активации ДНК - «Вознесение» проводится «Альфа-Омега-тамплиером Мелхиседеком Ануннаки-Драконианским Альянсом», который состоит из рас Кентавр и Дракониан-Ануннаки Плотности-2 и 3 Альфа Центавра и Омега Центавра, Некромитон. - (Жук-Рептилия) -Ануннаки - гибридная раса Андромеды («Андроми» и «Люди в черном») и несколько других родственных коллективов Падших Ангелов, следующих за повесткой дня доминиона Омикрон-Дракониан-Зета-Иллюминаты «Единый Мировой Порядок». Одно из наиболее ярких проявлений коллектива Альфа-Омега-Центавра-Андроми, Ануннаки-Дракониан-Некромитон называет себя Матрицей «Архангел Михаил», био-неврологической программой массового управления сознанием, осуществляемой через коллектив Альфа-Омега, которая буквально «транслируется в эфир Земли на ничего не подозревающие каналы» с параллельной Земли через NDCG. Программы активации ложной 12-цепочечной ДНК направлены на «монадическое обращение» - изменение последовательностей огненных букв в шаблонах ДНК человека для создания 11-цепочечной активации обратной последовательности у людей, поэтому человеческая ДНК поможет миссии падших ангелов получить контроль над землей. Планетарные щиты и звездные врата при активации 11 обратного хода (34-CCW / 21-CW Нибируская Меркаба) </w:t>
      </w:r>
      <w:proofErr w:type="gramStart"/>
      <w:r w:rsidRPr="00311FA4">
        <w:rPr>
          <w:sz w:val="28"/>
          <w:szCs w:val="28"/>
        </w:rPr>
        <w:t>во время</w:t>
      </w:r>
      <w:proofErr w:type="gramEnd"/>
      <w:r w:rsidRPr="00311FA4">
        <w:rPr>
          <w:sz w:val="28"/>
          <w:szCs w:val="28"/>
        </w:rPr>
        <w:t xml:space="preserve"> SAC 2000-2017 гг.</w:t>
      </w:r>
    </w:p>
    <w:p w14:paraId="56A79EC3" w14:textId="77777777" w:rsidR="00AD4332" w:rsidRPr="00311FA4" w:rsidRDefault="00AD4332" w:rsidP="00D87F72">
      <w:pPr>
        <w:ind w:firstLine="709"/>
        <w:jc w:val="both"/>
        <w:rPr>
          <w:sz w:val="28"/>
          <w:szCs w:val="28"/>
        </w:rPr>
      </w:pPr>
      <w:r w:rsidRPr="00311FA4">
        <w:rPr>
          <w:sz w:val="28"/>
          <w:szCs w:val="28"/>
        </w:rPr>
        <w:t xml:space="preserve">Расы Падших Ангелов и Людей-Левиафанов используют соблазн ложными заявлениями о «Легкой активации шаблона ДНК» и ложными обещаниями </w:t>
      </w:r>
      <w:r w:rsidRPr="00311FA4">
        <w:rPr>
          <w:sz w:val="28"/>
          <w:szCs w:val="28"/>
        </w:rPr>
        <w:lastRenderedPageBreak/>
        <w:t>Вознесения, не предоставляя деталей МЕХАНИКИ, с помощью которой эта динамика естественным образом имеет место. Если мы знаем механику, мы можем обнаружить, когда они преднамеренно используются неправильно, чтобы согласовать планы Антихристианского доминиона. Тактика ложных «утверждений о быстром исправлении» и ложных обещаний сочетается с ложной «сладостью и покровительством», когда наше эго питается, когда нам говорят «то, что мы хотим услышать» и «какие мы великие и любимые», в то время как нас тайно «закидывают железной дорогой прямо у нас под носом». Если мы не «попадаем в ловушку» вековых соблазнов «Quick-Fix» и «Ego-Pat», мы сможем предотвратить тактику манипуляций падших ангелов и иллюминатов и узнать, КАК ВЕЩИ ДЕЙСТВИТЕЛЬНО РАБОТАЮТ, так что мы получим возможность настраивать себя, и помогать другим установить себя БЕСПЛАТНО. Мы МОЖЕМ «активировать наши 12 нитей ДНК» (24–48 нитей для индиго), но это требует работы, труда Божественной Любви, и требует ЗНАНИЯ Божественной Священной Науки.</w:t>
      </w:r>
    </w:p>
    <w:p w14:paraId="7886C348" w14:textId="53147D9C" w:rsidR="00AD4332" w:rsidRPr="00311FA4" w:rsidRDefault="00AD4332" w:rsidP="00E72D5C">
      <w:pPr>
        <w:ind w:firstLine="709"/>
        <w:jc w:val="both"/>
        <w:rPr>
          <w:sz w:val="28"/>
          <w:szCs w:val="28"/>
        </w:rPr>
      </w:pPr>
      <w:r w:rsidRPr="00311FA4">
        <w:rPr>
          <w:sz w:val="28"/>
          <w:szCs w:val="28"/>
        </w:rPr>
        <w:t>  </w:t>
      </w:r>
    </w:p>
    <w:p w14:paraId="64FE9119" w14:textId="77777777" w:rsidR="00AD4332" w:rsidRPr="00311FA4" w:rsidRDefault="00AD4332" w:rsidP="00E72D5C">
      <w:pPr>
        <w:pStyle w:val="2"/>
        <w:rPr>
          <w:szCs w:val="28"/>
        </w:rPr>
      </w:pPr>
      <w:bookmarkStart w:id="46" w:name="_Toc130541257"/>
      <w:r w:rsidRPr="00311FA4">
        <w:rPr>
          <w:szCs w:val="28"/>
        </w:rPr>
        <w:t>Поездки в клинику Planetary Shields завершат 9 перестроек /</w:t>
      </w:r>
      <w:bookmarkEnd w:id="46"/>
    </w:p>
    <w:p w14:paraId="15116B3D" w14:textId="77777777" w:rsidR="00AD4332" w:rsidRPr="00311FA4" w:rsidRDefault="00AD4332" w:rsidP="00D87F72">
      <w:pPr>
        <w:ind w:firstLine="709"/>
        <w:jc w:val="both"/>
        <w:rPr>
          <w:sz w:val="28"/>
          <w:szCs w:val="28"/>
        </w:rPr>
      </w:pPr>
      <w:r w:rsidRPr="00311FA4">
        <w:rPr>
          <w:sz w:val="28"/>
          <w:szCs w:val="28"/>
        </w:rPr>
        <w:t>KRRTs, чтобы перекодировать 24 Нибируских Кристаллических Храма, которые все еще работают по программе NDC-Grid, и планетарные развороты Меркабы 34CCWl 21CW (инверсия удерживает тамплиеров Земли, запертых в спирали Меркабы Нибиру, оба находятся под удаленным контролем Доминиона Аннунаков и павшими Анну-Элохим из D-11 Лиры -Aveyon).</w:t>
      </w:r>
    </w:p>
    <w:p w14:paraId="584BC000" w14:textId="77777777" w:rsidR="00AD4332" w:rsidRPr="00311FA4" w:rsidRDefault="00AD4332" w:rsidP="00D87F72">
      <w:pPr>
        <w:ind w:firstLine="709"/>
        <w:jc w:val="both"/>
        <w:rPr>
          <w:sz w:val="28"/>
          <w:szCs w:val="28"/>
        </w:rPr>
      </w:pPr>
      <w:r w:rsidRPr="00311FA4">
        <w:rPr>
          <w:sz w:val="28"/>
          <w:szCs w:val="28"/>
        </w:rPr>
        <w:t>Миссия №1: Cue Site 12, Кауаи, Гавайи - май 2001 г.</w:t>
      </w:r>
    </w:p>
    <w:p w14:paraId="6D11ACB8" w14:textId="77777777" w:rsidR="00AD4332" w:rsidRPr="00311FA4" w:rsidRDefault="00AD4332" w:rsidP="00D87F72">
      <w:pPr>
        <w:ind w:firstLine="709"/>
        <w:jc w:val="both"/>
        <w:rPr>
          <w:sz w:val="28"/>
          <w:szCs w:val="28"/>
        </w:rPr>
      </w:pPr>
      <w:r w:rsidRPr="00311FA4">
        <w:rPr>
          <w:sz w:val="28"/>
          <w:szCs w:val="28"/>
        </w:rPr>
        <w:t>Открывает Залы Прохода Амореи и Звездных Врат Сириуса B-6, чтобы позволить D-12 Христосу Тока для восстановления тамплиеров и подчинения Нибиру - 4 участка Кауаи. Закрывает Нибируский Храм Кристалла Кауаи, №1. D-12 Current активирует SG-12, Франция, через линию передачи 12:12.</w:t>
      </w:r>
    </w:p>
    <w:p w14:paraId="5A1BFE30" w14:textId="77777777" w:rsidR="00AD4332" w:rsidRPr="00311FA4" w:rsidRDefault="00AD4332" w:rsidP="00D87F72">
      <w:pPr>
        <w:ind w:firstLine="709"/>
        <w:jc w:val="both"/>
        <w:rPr>
          <w:sz w:val="28"/>
          <w:szCs w:val="28"/>
        </w:rPr>
      </w:pPr>
      <w:r w:rsidRPr="00311FA4">
        <w:rPr>
          <w:sz w:val="28"/>
          <w:szCs w:val="28"/>
        </w:rPr>
        <w:t>Миссия # 2a: Cue Site 11, Южная Ирландия - июль 2001 г.</w:t>
      </w:r>
    </w:p>
    <w:p w14:paraId="7EF34E47" w14:textId="77777777" w:rsidR="00AD4332" w:rsidRPr="00311FA4" w:rsidRDefault="00AD4332" w:rsidP="00D87F72">
      <w:pPr>
        <w:ind w:firstLine="709"/>
        <w:jc w:val="both"/>
        <w:rPr>
          <w:sz w:val="28"/>
          <w:szCs w:val="28"/>
        </w:rPr>
      </w:pPr>
      <w:r w:rsidRPr="00311FA4">
        <w:rPr>
          <w:sz w:val="28"/>
          <w:szCs w:val="28"/>
        </w:rPr>
        <w:t>Проводит ток D-12 от SG-12, Франция, к Cue Site 11 (в Южной Ирландии), активируя Cue Site 11.</w:t>
      </w:r>
    </w:p>
    <w:p w14:paraId="570EE7A3" w14:textId="77777777" w:rsidR="00AD4332" w:rsidRPr="00311FA4" w:rsidRDefault="00AD4332" w:rsidP="00D87F72">
      <w:pPr>
        <w:ind w:firstLine="709"/>
        <w:jc w:val="both"/>
        <w:rPr>
          <w:sz w:val="28"/>
          <w:szCs w:val="28"/>
        </w:rPr>
      </w:pPr>
      <w:r w:rsidRPr="00311FA4">
        <w:rPr>
          <w:sz w:val="28"/>
          <w:szCs w:val="28"/>
        </w:rPr>
        <w:t>Миссия # 2b: Звездные врата 12, Южная Англия - июль 2001 г.</w:t>
      </w:r>
    </w:p>
    <w:p w14:paraId="71D93D24" w14:textId="77777777" w:rsidR="00AD4332" w:rsidRPr="00311FA4" w:rsidRDefault="00AD4332" w:rsidP="00D87F72">
      <w:pPr>
        <w:ind w:firstLine="709"/>
        <w:jc w:val="both"/>
        <w:rPr>
          <w:sz w:val="28"/>
          <w:szCs w:val="28"/>
        </w:rPr>
      </w:pPr>
      <w:r w:rsidRPr="00311FA4">
        <w:rPr>
          <w:sz w:val="28"/>
          <w:szCs w:val="28"/>
        </w:rPr>
        <w:t>Проведите ток D-12 из Зоны 11, южная Ирландия, через линию передачи 11:11, разорвав связь между Земным полем Меркаба и параллельной Землей / Боевой звездой Нибиру. Восстанавливает Стоунхендж, Англия, Сайт и перекодирует сеть NDC в планетарных щитах Земли. RRT в долине Пьюси, Южная Англия, зона SG-11. Закрывает Нибируские Хрустальные Храмы №№ 2, 3 и 4; (# 2 = SG-11 Англия; # 3 SG-10 Иран; # 4 Пакистан, смежный CS-6). Махарата D-12 Ток естественным образом усиливается по мере того, как Залы Амореи соединяются с SG-11, SG-9, Тибетом, а затем из Тибета в SG-6, Кавказские горы, Южная Россия.</w:t>
      </w:r>
    </w:p>
    <w:p w14:paraId="360B819E" w14:textId="77777777" w:rsidR="00AD4332" w:rsidRPr="00311FA4" w:rsidRDefault="00AD4332" w:rsidP="00D87F72">
      <w:pPr>
        <w:ind w:firstLine="709"/>
        <w:jc w:val="both"/>
        <w:rPr>
          <w:sz w:val="28"/>
          <w:szCs w:val="28"/>
        </w:rPr>
      </w:pPr>
      <w:r w:rsidRPr="00311FA4">
        <w:rPr>
          <w:sz w:val="28"/>
          <w:szCs w:val="28"/>
        </w:rPr>
        <w:t>Миссия № 3: Пункт Гру-Аль, Звездные врата 2, Сарасота, Флорида - сентябрь 2001 г.</w:t>
      </w:r>
    </w:p>
    <w:p w14:paraId="727867D5" w14:textId="77777777" w:rsidR="00AD4332" w:rsidRPr="00311FA4" w:rsidRDefault="00AD4332" w:rsidP="00D87F72">
      <w:pPr>
        <w:ind w:firstLine="709"/>
        <w:jc w:val="both"/>
        <w:rPr>
          <w:sz w:val="28"/>
          <w:szCs w:val="28"/>
        </w:rPr>
      </w:pPr>
      <w:r w:rsidRPr="00311FA4">
        <w:rPr>
          <w:sz w:val="28"/>
          <w:szCs w:val="28"/>
        </w:rPr>
        <w:lastRenderedPageBreak/>
        <w:t>Проведите ток D-12 из SG-6, Кавказские горы, юг России, в SG-2 Gru-AL, очистите SG-3, Бермудские острова, и откройте элемент SG-3 в Залах Амореи. Закрывает Нибируские кристальные храмы, №№ 5 и 6 (№ 5, Бермудские острова;</w:t>
      </w:r>
    </w:p>
    <w:p w14:paraId="103443A1" w14:textId="77777777" w:rsidR="00AD4332" w:rsidRPr="00311FA4" w:rsidRDefault="00AD4332" w:rsidP="00D87F72">
      <w:pPr>
        <w:ind w:firstLine="709"/>
        <w:jc w:val="both"/>
        <w:rPr>
          <w:sz w:val="28"/>
          <w:szCs w:val="28"/>
        </w:rPr>
      </w:pPr>
      <w:r w:rsidRPr="00311FA4">
        <w:rPr>
          <w:sz w:val="28"/>
          <w:szCs w:val="28"/>
        </w:rPr>
        <w:t>6 Сарасота, Флорида).</w:t>
      </w:r>
    </w:p>
    <w:p w14:paraId="401324AC" w14:textId="77777777" w:rsidR="00AD4332" w:rsidRPr="00311FA4" w:rsidRDefault="00AD4332" w:rsidP="00D87F72">
      <w:pPr>
        <w:ind w:firstLine="709"/>
        <w:jc w:val="both"/>
        <w:rPr>
          <w:sz w:val="28"/>
          <w:szCs w:val="28"/>
        </w:rPr>
      </w:pPr>
      <w:r w:rsidRPr="00311FA4">
        <w:rPr>
          <w:sz w:val="28"/>
          <w:szCs w:val="28"/>
        </w:rPr>
        <w:t>Миссия № 4а: Звездные врата 5, Мачу-Пикчу, Перу - декабрь / январь 2002 г.</w:t>
      </w:r>
    </w:p>
    <w:p w14:paraId="3972A244" w14:textId="77777777" w:rsidR="00AD4332" w:rsidRPr="00311FA4" w:rsidRDefault="00AD4332" w:rsidP="00D87F72">
      <w:pPr>
        <w:ind w:firstLine="709"/>
        <w:jc w:val="both"/>
        <w:rPr>
          <w:sz w:val="28"/>
          <w:szCs w:val="28"/>
        </w:rPr>
      </w:pPr>
      <w:r w:rsidRPr="00311FA4">
        <w:rPr>
          <w:sz w:val="28"/>
          <w:szCs w:val="28"/>
        </w:rPr>
        <w:t>Провести ток D-12 от SG-2, Флорида Gru-AL, до SG-5, Мачу-Пикчу, Перу, закрыть Нибируский хрустальный храм № 7, Мачу-Пикчу и № 8, Португалия.</w:t>
      </w:r>
    </w:p>
    <w:p w14:paraId="7DC7E4FD" w14:textId="77777777" w:rsidR="00AD4332" w:rsidRPr="00311FA4" w:rsidRDefault="00AD4332" w:rsidP="00D87F72">
      <w:pPr>
        <w:ind w:firstLine="709"/>
        <w:jc w:val="both"/>
        <w:rPr>
          <w:sz w:val="28"/>
          <w:szCs w:val="28"/>
        </w:rPr>
      </w:pPr>
      <w:r w:rsidRPr="00311FA4">
        <w:rPr>
          <w:sz w:val="28"/>
          <w:szCs w:val="28"/>
        </w:rPr>
        <w:t>Миссия № 4b: Звездные врата 7, озеро Титикака, Перу - декабрь / январь 2002 г.</w:t>
      </w:r>
    </w:p>
    <w:p w14:paraId="78A8B964" w14:textId="77777777" w:rsidR="00AD4332" w:rsidRPr="00311FA4" w:rsidRDefault="00AD4332" w:rsidP="00D87F72">
      <w:pPr>
        <w:ind w:firstLine="709"/>
        <w:jc w:val="both"/>
        <w:rPr>
          <w:sz w:val="28"/>
          <w:szCs w:val="28"/>
        </w:rPr>
      </w:pPr>
      <w:r w:rsidRPr="00311FA4">
        <w:rPr>
          <w:sz w:val="28"/>
          <w:szCs w:val="28"/>
        </w:rPr>
        <w:t>Проведите ток D-12 от SG-5, Мачу-Пикчу, Перу, до SG-7 озера Титикака, Перу. Закрывает Нибируские Хрустальные храмы №№ 9, 10, 11 и 12 (Озеро Титикака № 9, Перу, SG-7; № 10, Гиза, Египет, SG 4; № 11 Южный полюс, SG-1; № 12, Мавритания, Африка).</w:t>
      </w:r>
    </w:p>
    <w:p w14:paraId="7BDD185A" w14:textId="77777777" w:rsidR="00AD4332" w:rsidRPr="00311FA4" w:rsidRDefault="00AD4332" w:rsidP="00D87F72">
      <w:pPr>
        <w:ind w:firstLine="709"/>
        <w:jc w:val="both"/>
        <w:rPr>
          <w:sz w:val="28"/>
          <w:szCs w:val="28"/>
        </w:rPr>
      </w:pPr>
      <w:r w:rsidRPr="00311FA4">
        <w:rPr>
          <w:sz w:val="28"/>
          <w:szCs w:val="28"/>
        </w:rPr>
        <w:t>Миссия № 5: Cue Site 7, Паксос, Греция, май-июнь 2002 г.</w:t>
      </w:r>
    </w:p>
    <w:p w14:paraId="6BFC2B9B" w14:textId="77777777" w:rsidR="00AD4332" w:rsidRPr="00311FA4" w:rsidRDefault="00AD4332" w:rsidP="00D87F72">
      <w:pPr>
        <w:ind w:firstLine="709"/>
        <w:jc w:val="both"/>
        <w:rPr>
          <w:sz w:val="28"/>
          <w:szCs w:val="28"/>
        </w:rPr>
      </w:pPr>
      <w:r w:rsidRPr="00311FA4">
        <w:rPr>
          <w:sz w:val="28"/>
          <w:szCs w:val="28"/>
        </w:rPr>
        <w:t>Проведите ток D-12 от SG-7, озеро Титикака, Перу, до контрольной точки 7, Паксос, Греция. Закрывает Нибируские Хрустальные Храмы № 13 (Паксос, Греция, Cue Site 7); 14 (Центральная Мексика, Cue Site 4); 15 (Кипр, Cue Site 1); 16 (Остров Пасхи, Cue Site 2); 17 (Ватикан, Рим, Cue Site 5); 18 (Йоханнесбург, Южная Африка, Cue Site 3) и 19 (Бразилия).</w:t>
      </w:r>
    </w:p>
    <w:p w14:paraId="4421BD57" w14:textId="77777777" w:rsidR="00AD4332" w:rsidRPr="00311FA4" w:rsidRDefault="00AD4332" w:rsidP="00D87F72">
      <w:pPr>
        <w:ind w:firstLine="709"/>
        <w:jc w:val="both"/>
        <w:rPr>
          <w:sz w:val="28"/>
          <w:szCs w:val="28"/>
        </w:rPr>
      </w:pPr>
      <w:r w:rsidRPr="00311FA4">
        <w:rPr>
          <w:sz w:val="28"/>
          <w:szCs w:val="28"/>
        </w:rPr>
        <w:t>Проведите ток D-12 от контрольной точки 7, Паксос, Греция, до контрольной точки 8, Тибет. Закрывает Нибируские Хрустальные Храмы, №№ 20 (Тибет, Зона 8); 21 (Сиань, Центральный Китай, Звездные ворота 8); и 22 (Хамандан, Иран).</w:t>
      </w:r>
    </w:p>
    <w:p w14:paraId="5D6978F6" w14:textId="77777777" w:rsidR="00AD4332" w:rsidRPr="00311FA4" w:rsidRDefault="00AD4332" w:rsidP="00D87F72">
      <w:pPr>
        <w:ind w:firstLine="709"/>
        <w:jc w:val="both"/>
        <w:rPr>
          <w:sz w:val="28"/>
          <w:szCs w:val="28"/>
        </w:rPr>
      </w:pPr>
      <w:r w:rsidRPr="00311FA4">
        <w:rPr>
          <w:sz w:val="28"/>
          <w:szCs w:val="28"/>
        </w:rPr>
        <w:t>Миссия № 7: Звездные врата 12, Монсегюр, Франция, ноябрь-декабрь 2002 г.</w:t>
      </w:r>
    </w:p>
    <w:p w14:paraId="325264B6" w14:textId="77777777" w:rsidR="00AD4332" w:rsidRPr="00311FA4" w:rsidRDefault="00AD4332" w:rsidP="00D87F72">
      <w:pPr>
        <w:ind w:firstLine="709"/>
        <w:jc w:val="both"/>
        <w:rPr>
          <w:sz w:val="28"/>
          <w:szCs w:val="28"/>
        </w:rPr>
      </w:pPr>
      <w:r w:rsidRPr="00311FA4">
        <w:rPr>
          <w:sz w:val="28"/>
          <w:szCs w:val="28"/>
        </w:rPr>
        <w:t>Нарисуйте ток D-12 из контрольной точки 8, Тибет. Закрывает Нибируйские Хрустальные Храмы, №№ 23 (Ирак, Кий 10) и 24 (Босния)</w:t>
      </w:r>
    </w:p>
    <w:p w14:paraId="1DEE70D0" w14:textId="77777777" w:rsidR="00AD4332" w:rsidRPr="00311FA4" w:rsidRDefault="00AD4332" w:rsidP="00D87F72">
      <w:pPr>
        <w:ind w:firstLine="709"/>
        <w:jc w:val="both"/>
        <w:rPr>
          <w:sz w:val="28"/>
          <w:szCs w:val="28"/>
        </w:rPr>
      </w:pPr>
      <w:r w:rsidRPr="00311FA4">
        <w:rPr>
          <w:sz w:val="28"/>
          <w:szCs w:val="28"/>
        </w:rPr>
        <w:t> </w:t>
      </w:r>
    </w:p>
    <w:p w14:paraId="5F6A951B" w14:textId="77777777" w:rsidR="00AD4332" w:rsidRPr="00311FA4" w:rsidRDefault="00AD4332" w:rsidP="00D87F72">
      <w:pPr>
        <w:ind w:firstLine="709"/>
        <w:jc w:val="both"/>
        <w:rPr>
          <w:sz w:val="28"/>
          <w:szCs w:val="28"/>
        </w:rPr>
      </w:pPr>
      <w:r w:rsidRPr="00311FA4">
        <w:rPr>
          <w:sz w:val="28"/>
          <w:szCs w:val="28"/>
        </w:rPr>
        <w:t> </w:t>
      </w:r>
    </w:p>
    <w:p w14:paraId="16E719D5" w14:textId="77777777" w:rsidR="00AD4332" w:rsidRPr="00311FA4" w:rsidRDefault="00AD4332" w:rsidP="00D87F72">
      <w:pPr>
        <w:ind w:firstLine="709"/>
        <w:jc w:val="both"/>
        <w:rPr>
          <w:sz w:val="28"/>
          <w:szCs w:val="28"/>
        </w:rPr>
      </w:pPr>
      <w:r w:rsidRPr="00311FA4">
        <w:rPr>
          <w:sz w:val="28"/>
          <w:szCs w:val="28"/>
        </w:rPr>
        <w:t> </w:t>
      </w:r>
    </w:p>
    <w:p w14:paraId="3AD6BEDF" w14:textId="77777777" w:rsidR="00AD4332" w:rsidRPr="00311FA4" w:rsidRDefault="00AD4332" w:rsidP="00D87F72">
      <w:pPr>
        <w:ind w:firstLine="709"/>
        <w:jc w:val="both"/>
        <w:rPr>
          <w:sz w:val="28"/>
          <w:szCs w:val="28"/>
        </w:rPr>
      </w:pPr>
      <w:r w:rsidRPr="00311FA4">
        <w:rPr>
          <w:sz w:val="28"/>
          <w:szCs w:val="28"/>
        </w:rPr>
        <w:t> </w:t>
      </w:r>
    </w:p>
    <w:p w14:paraId="5B653738" w14:textId="77777777" w:rsidR="00AD4332" w:rsidRPr="00311FA4" w:rsidRDefault="00AD4332" w:rsidP="00D87F72">
      <w:pPr>
        <w:ind w:firstLine="709"/>
        <w:jc w:val="both"/>
        <w:rPr>
          <w:sz w:val="28"/>
          <w:szCs w:val="28"/>
        </w:rPr>
      </w:pPr>
      <w:r w:rsidRPr="00311FA4">
        <w:rPr>
          <w:sz w:val="28"/>
          <w:szCs w:val="28"/>
        </w:rPr>
        <w:t> </w:t>
      </w:r>
    </w:p>
    <w:p w14:paraId="550440C0" w14:textId="77777777" w:rsidR="00AD4332" w:rsidRPr="00311FA4" w:rsidRDefault="00AD4332" w:rsidP="00D87F72">
      <w:pPr>
        <w:ind w:firstLine="709"/>
        <w:jc w:val="both"/>
        <w:rPr>
          <w:sz w:val="28"/>
          <w:szCs w:val="28"/>
        </w:rPr>
      </w:pPr>
      <w:r w:rsidRPr="00311FA4">
        <w:rPr>
          <w:sz w:val="28"/>
          <w:szCs w:val="28"/>
        </w:rPr>
        <w:t> </w:t>
      </w:r>
    </w:p>
    <w:p w14:paraId="1F34E4B0" w14:textId="77777777" w:rsidR="00AD4332" w:rsidRPr="00311FA4" w:rsidRDefault="00AD4332" w:rsidP="00D87F72">
      <w:pPr>
        <w:ind w:firstLine="709"/>
        <w:jc w:val="both"/>
        <w:rPr>
          <w:sz w:val="28"/>
          <w:szCs w:val="28"/>
        </w:rPr>
      </w:pPr>
      <w:r w:rsidRPr="00311FA4">
        <w:rPr>
          <w:sz w:val="28"/>
          <w:szCs w:val="28"/>
        </w:rPr>
        <w:t> </w:t>
      </w:r>
    </w:p>
    <w:p w14:paraId="4B35ECBC" w14:textId="77777777" w:rsidR="00AD4332" w:rsidRPr="00311FA4" w:rsidRDefault="00AD4332" w:rsidP="00D87F72">
      <w:pPr>
        <w:ind w:firstLine="709"/>
        <w:jc w:val="both"/>
        <w:rPr>
          <w:sz w:val="28"/>
          <w:szCs w:val="28"/>
        </w:rPr>
      </w:pPr>
      <w:r w:rsidRPr="00311FA4">
        <w:rPr>
          <w:sz w:val="28"/>
          <w:szCs w:val="28"/>
        </w:rPr>
        <w:t> </w:t>
      </w:r>
    </w:p>
    <w:p w14:paraId="6EC7B5FF" w14:textId="77777777" w:rsidR="00AD4332" w:rsidRPr="00311FA4" w:rsidRDefault="00AD4332" w:rsidP="00D87F72">
      <w:pPr>
        <w:ind w:firstLine="709"/>
        <w:jc w:val="both"/>
        <w:rPr>
          <w:sz w:val="28"/>
          <w:szCs w:val="28"/>
        </w:rPr>
      </w:pPr>
      <w:r w:rsidRPr="00311FA4">
        <w:rPr>
          <w:sz w:val="28"/>
          <w:szCs w:val="28"/>
        </w:rPr>
        <w:t> </w:t>
      </w:r>
    </w:p>
    <w:p w14:paraId="7E9DDF55" w14:textId="77777777" w:rsidR="00AD4332" w:rsidRPr="00311FA4" w:rsidRDefault="00AD4332" w:rsidP="00D87F72">
      <w:pPr>
        <w:ind w:firstLine="709"/>
        <w:jc w:val="both"/>
        <w:rPr>
          <w:sz w:val="28"/>
          <w:szCs w:val="28"/>
        </w:rPr>
      </w:pPr>
      <w:r w:rsidRPr="00311FA4">
        <w:rPr>
          <w:sz w:val="28"/>
          <w:szCs w:val="28"/>
        </w:rPr>
        <w:t> </w:t>
      </w:r>
    </w:p>
    <w:p w14:paraId="098DCF12" w14:textId="77777777" w:rsidR="00AD4332" w:rsidRPr="00311FA4" w:rsidRDefault="00AD4332" w:rsidP="00D87F72">
      <w:pPr>
        <w:ind w:firstLine="709"/>
        <w:jc w:val="both"/>
        <w:rPr>
          <w:sz w:val="28"/>
          <w:szCs w:val="28"/>
        </w:rPr>
      </w:pPr>
      <w:r w:rsidRPr="00311FA4">
        <w:rPr>
          <w:sz w:val="28"/>
          <w:szCs w:val="28"/>
        </w:rPr>
        <w:t> </w:t>
      </w:r>
    </w:p>
    <w:p w14:paraId="204D9D83" w14:textId="77777777" w:rsidR="00AD4332" w:rsidRPr="00311FA4" w:rsidRDefault="00AD4332" w:rsidP="00D87F72">
      <w:pPr>
        <w:ind w:firstLine="709"/>
        <w:jc w:val="both"/>
        <w:rPr>
          <w:sz w:val="28"/>
          <w:szCs w:val="28"/>
        </w:rPr>
      </w:pPr>
      <w:r w:rsidRPr="00311FA4">
        <w:rPr>
          <w:sz w:val="28"/>
          <w:szCs w:val="28"/>
        </w:rPr>
        <w:t> </w:t>
      </w:r>
    </w:p>
    <w:p w14:paraId="5CA0785D" w14:textId="77777777" w:rsidR="00AD4332" w:rsidRPr="00311FA4" w:rsidRDefault="00AD4332" w:rsidP="00D87F72">
      <w:pPr>
        <w:ind w:firstLine="709"/>
        <w:jc w:val="both"/>
        <w:rPr>
          <w:sz w:val="28"/>
          <w:szCs w:val="28"/>
        </w:rPr>
      </w:pPr>
      <w:r w:rsidRPr="00311FA4">
        <w:rPr>
          <w:sz w:val="28"/>
          <w:szCs w:val="28"/>
        </w:rPr>
        <w:t> </w:t>
      </w:r>
    </w:p>
    <w:p w14:paraId="13367675" w14:textId="77777777" w:rsidR="00AD4332" w:rsidRPr="00311FA4" w:rsidRDefault="00AD4332" w:rsidP="00D87F72">
      <w:pPr>
        <w:ind w:firstLine="709"/>
        <w:jc w:val="both"/>
        <w:rPr>
          <w:sz w:val="28"/>
          <w:szCs w:val="28"/>
        </w:rPr>
      </w:pPr>
      <w:r w:rsidRPr="00311FA4">
        <w:rPr>
          <w:sz w:val="28"/>
          <w:szCs w:val="28"/>
        </w:rPr>
        <w:t> </w:t>
      </w:r>
    </w:p>
    <w:p w14:paraId="2B6B24D9" w14:textId="77777777" w:rsidR="00AD4332" w:rsidRPr="00311FA4" w:rsidRDefault="00AD4332" w:rsidP="00D87F72">
      <w:pPr>
        <w:ind w:firstLine="709"/>
        <w:jc w:val="both"/>
        <w:rPr>
          <w:sz w:val="28"/>
          <w:szCs w:val="28"/>
        </w:rPr>
      </w:pPr>
      <w:r w:rsidRPr="00311FA4">
        <w:rPr>
          <w:sz w:val="28"/>
          <w:szCs w:val="28"/>
        </w:rPr>
        <w:t> </w:t>
      </w:r>
    </w:p>
    <w:p w14:paraId="28FE1FF8" w14:textId="33A9D14C" w:rsidR="00AD4332" w:rsidRPr="00311FA4" w:rsidRDefault="00AD4332" w:rsidP="00E72D5C">
      <w:pPr>
        <w:pStyle w:val="1"/>
        <w:rPr>
          <w:szCs w:val="28"/>
        </w:rPr>
      </w:pPr>
      <w:r w:rsidRPr="00311FA4">
        <w:rPr>
          <w:szCs w:val="28"/>
        </w:rPr>
        <w:lastRenderedPageBreak/>
        <w:t> </w:t>
      </w:r>
      <w:bookmarkStart w:id="47" w:name="_Toc130541258"/>
      <w:r w:rsidRPr="00311FA4">
        <w:rPr>
          <w:szCs w:val="28"/>
        </w:rPr>
        <w:t>Раздел J</w:t>
      </w:r>
      <w:bookmarkEnd w:id="47"/>
    </w:p>
    <w:p w14:paraId="381D3374" w14:textId="77777777" w:rsidR="00AD4332" w:rsidRPr="00311FA4" w:rsidRDefault="00AD4332" w:rsidP="00B579C9">
      <w:pPr>
        <w:pStyle w:val="2"/>
        <w:rPr>
          <w:szCs w:val="28"/>
        </w:rPr>
      </w:pPr>
      <w:bookmarkStart w:id="48" w:name="_Toc130541259"/>
      <w:r w:rsidRPr="00311FA4">
        <w:rPr>
          <w:szCs w:val="28"/>
        </w:rPr>
        <w:t>Клиника Б - Хундарайский РРТ</w:t>
      </w:r>
      <w:bookmarkEnd w:id="48"/>
    </w:p>
    <w:p w14:paraId="534BB21F" w14:textId="77777777" w:rsidR="00AD4332" w:rsidRPr="00311FA4" w:rsidRDefault="00AD4332" w:rsidP="00D87F72">
      <w:pPr>
        <w:ind w:firstLine="709"/>
        <w:jc w:val="both"/>
        <w:rPr>
          <w:sz w:val="28"/>
          <w:szCs w:val="28"/>
        </w:rPr>
      </w:pPr>
      <w:r w:rsidRPr="00311FA4">
        <w:rPr>
          <w:sz w:val="28"/>
          <w:szCs w:val="28"/>
        </w:rPr>
        <w:t xml:space="preserve">• Дети Индиго и Священство Мелхиседеково              </w:t>
      </w:r>
    </w:p>
    <w:p w14:paraId="19FD25F5" w14:textId="77777777" w:rsidR="00AD4332" w:rsidRPr="00311FA4" w:rsidRDefault="00AD4332" w:rsidP="00D87F72">
      <w:pPr>
        <w:ind w:firstLine="709"/>
        <w:jc w:val="both"/>
        <w:rPr>
          <w:sz w:val="28"/>
          <w:szCs w:val="28"/>
        </w:rPr>
      </w:pPr>
      <w:r w:rsidRPr="00311FA4">
        <w:rPr>
          <w:sz w:val="28"/>
          <w:szCs w:val="28"/>
        </w:rPr>
        <w:t xml:space="preserve">• Что такое религия и откуда она взялась?              </w:t>
      </w:r>
    </w:p>
    <w:p w14:paraId="1FA5E18D" w14:textId="77777777" w:rsidR="00AD4332" w:rsidRPr="00311FA4" w:rsidRDefault="00AD4332" w:rsidP="00D87F72">
      <w:pPr>
        <w:ind w:firstLine="709"/>
        <w:jc w:val="both"/>
        <w:rPr>
          <w:sz w:val="28"/>
          <w:szCs w:val="28"/>
        </w:rPr>
      </w:pPr>
      <w:r w:rsidRPr="00311FA4">
        <w:rPr>
          <w:sz w:val="28"/>
          <w:szCs w:val="28"/>
        </w:rPr>
        <w:t> </w:t>
      </w:r>
    </w:p>
    <w:p w14:paraId="1794EC15" w14:textId="77777777" w:rsidR="00AD4332" w:rsidRPr="00311FA4" w:rsidRDefault="00AD4332" w:rsidP="00D87F72">
      <w:pPr>
        <w:ind w:firstLine="709"/>
        <w:jc w:val="both"/>
        <w:rPr>
          <w:sz w:val="28"/>
          <w:szCs w:val="28"/>
        </w:rPr>
      </w:pPr>
      <w:r w:rsidRPr="00311FA4">
        <w:rPr>
          <w:sz w:val="28"/>
          <w:szCs w:val="28"/>
        </w:rPr>
        <w:t>Людям индиго ВСЕХ типов, и особенно третьему типу, могут помочь:</w:t>
      </w:r>
    </w:p>
    <w:p w14:paraId="4731A1EB" w14:textId="77777777" w:rsidR="00AD4332" w:rsidRPr="00311FA4" w:rsidRDefault="00AD4332" w:rsidP="00D87F72">
      <w:pPr>
        <w:ind w:firstLine="709"/>
        <w:jc w:val="both"/>
        <w:rPr>
          <w:sz w:val="28"/>
          <w:szCs w:val="28"/>
        </w:rPr>
      </w:pPr>
      <w:r w:rsidRPr="00311FA4">
        <w:rPr>
          <w:sz w:val="28"/>
          <w:szCs w:val="28"/>
        </w:rPr>
        <w:t xml:space="preserve">• Частое использование техники био-регенерации временной печати Махара.              </w:t>
      </w:r>
    </w:p>
    <w:p w14:paraId="561D885D" w14:textId="77777777" w:rsidR="00AD4332" w:rsidRPr="00311FA4" w:rsidRDefault="00AD4332" w:rsidP="00D87F72">
      <w:pPr>
        <w:ind w:firstLine="709"/>
        <w:jc w:val="both"/>
        <w:rPr>
          <w:sz w:val="28"/>
          <w:szCs w:val="28"/>
        </w:rPr>
      </w:pPr>
      <w:r w:rsidRPr="00311FA4">
        <w:rPr>
          <w:sz w:val="28"/>
          <w:szCs w:val="28"/>
        </w:rPr>
        <w:t xml:space="preserve">• Открытие 12-й чакры на 6 дюймов ниже ступней.              </w:t>
      </w:r>
    </w:p>
    <w:p w14:paraId="46054960" w14:textId="75FA6DE1" w:rsidR="00AD4332" w:rsidRPr="00311FA4" w:rsidRDefault="00AD4332" w:rsidP="00D87F72">
      <w:pPr>
        <w:ind w:firstLine="709"/>
        <w:jc w:val="both"/>
        <w:rPr>
          <w:sz w:val="28"/>
          <w:szCs w:val="28"/>
        </w:rPr>
      </w:pPr>
      <w:r w:rsidRPr="00311FA4">
        <w:rPr>
          <w:sz w:val="28"/>
          <w:szCs w:val="28"/>
        </w:rPr>
        <w:t xml:space="preserve">• Постепенное использование Системы Био-Духовного Исцеления Катара для выравнивания основного шаблона Божественного Чертежа.              </w:t>
      </w:r>
    </w:p>
    <w:p w14:paraId="53DCCFCD" w14:textId="77777777" w:rsidR="00AD4332" w:rsidRPr="00311FA4" w:rsidRDefault="00AD4332" w:rsidP="00D87F72">
      <w:pPr>
        <w:ind w:firstLine="709"/>
        <w:jc w:val="both"/>
        <w:rPr>
          <w:sz w:val="28"/>
          <w:szCs w:val="28"/>
        </w:rPr>
      </w:pPr>
      <w:r w:rsidRPr="00311FA4">
        <w:rPr>
          <w:sz w:val="28"/>
          <w:szCs w:val="28"/>
        </w:rPr>
        <w:t>Благодаря этим базовым технологиям восстановления шаблонов, часть ангельского человека-орафима объединенной гибридной души Индиго-Тип-3 может быть связана с личным Божественным чертежом Христоса Махарического щита D-12. Установление и поддержание целостности этого осязаемого, энергичного выравнивания частот Божественного плана Внутреннего Христоса в ядре Шаблона ДНК не позволяет нефилимским аспектам души получить отвлекающий контроль над телом и личностью. Начало работы по восстановлению основного шаблона при постепенном "циклическом отключении" (без резкого прекращения) лекарственной терапии дает индиго Тип-3, который прошел курс лечения лекарственной терапией, лучшую возможность для личной безопасности и восстановления шаблона ДНК.</w:t>
      </w:r>
    </w:p>
    <w:p w14:paraId="591CC2D6" w14:textId="77777777" w:rsidR="00AD4332" w:rsidRPr="00311FA4" w:rsidRDefault="00AD4332" w:rsidP="00D87F72">
      <w:pPr>
        <w:ind w:firstLine="709"/>
        <w:jc w:val="both"/>
        <w:rPr>
          <w:sz w:val="28"/>
          <w:szCs w:val="28"/>
        </w:rPr>
      </w:pPr>
      <w:r w:rsidRPr="00311FA4">
        <w:rPr>
          <w:sz w:val="28"/>
          <w:szCs w:val="28"/>
        </w:rPr>
        <w:t>Различные другие методы целостного исцеления и изменения образа жизни, такие как</w:t>
      </w:r>
    </w:p>
    <w:p w14:paraId="3F6B8401" w14:textId="77777777" w:rsidR="00AD4332" w:rsidRPr="00311FA4" w:rsidRDefault="00AD4332" w:rsidP="00D87F72">
      <w:pPr>
        <w:ind w:firstLine="709"/>
        <w:jc w:val="both"/>
        <w:rPr>
          <w:sz w:val="28"/>
          <w:szCs w:val="28"/>
        </w:rPr>
      </w:pPr>
      <w:r w:rsidRPr="00311FA4">
        <w:rPr>
          <w:sz w:val="28"/>
          <w:szCs w:val="28"/>
        </w:rPr>
        <w:t>Следующие советы помогут выявить лучшее в любом ребенке Индиго.</w:t>
      </w:r>
    </w:p>
    <w:p w14:paraId="1AB3E24C" w14:textId="77777777" w:rsidR="00AD4332" w:rsidRPr="00311FA4" w:rsidRDefault="00AD4332" w:rsidP="00D87F72">
      <w:pPr>
        <w:ind w:firstLine="709"/>
        <w:jc w:val="both"/>
        <w:rPr>
          <w:sz w:val="28"/>
          <w:szCs w:val="28"/>
        </w:rPr>
      </w:pPr>
      <w:r w:rsidRPr="00311FA4">
        <w:rPr>
          <w:sz w:val="28"/>
          <w:szCs w:val="28"/>
        </w:rPr>
        <w:t xml:space="preserve">• Тонизирующая и цветотерапия.              </w:t>
      </w:r>
    </w:p>
    <w:p w14:paraId="01FD3F7A" w14:textId="77777777" w:rsidR="00AD4332" w:rsidRPr="00311FA4" w:rsidRDefault="00AD4332" w:rsidP="00D87F72">
      <w:pPr>
        <w:ind w:firstLine="709"/>
        <w:jc w:val="both"/>
        <w:rPr>
          <w:sz w:val="28"/>
          <w:szCs w:val="28"/>
        </w:rPr>
      </w:pPr>
      <w:r w:rsidRPr="00311FA4">
        <w:rPr>
          <w:sz w:val="28"/>
          <w:szCs w:val="28"/>
        </w:rPr>
        <w:t xml:space="preserve">• Упражнения с контролируемым дыханием.              </w:t>
      </w:r>
    </w:p>
    <w:p w14:paraId="6B78D1D5" w14:textId="77777777" w:rsidR="00AD4332" w:rsidRPr="00311FA4" w:rsidRDefault="00AD4332" w:rsidP="00D87F72">
      <w:pPr>
        <w:ind w:firstLine="709"/>
        <w:jc w:val="both"/>
        <w:rPr>
          <w:sz w:val="28"/>
          <w:szCs w:val="28"/>
        </w:rPr>
      </w:pPr>
      <w:r w:rsidRPr="00311FA4">
        <w:rPr>
          <w:sz w:val="28"/>
          <w:szCs w:val="28"/>
        </w:rPr>
        <w:t xml:space="preserve">• Энергетический бег и техники медитации.              </w:t>
      </w:r>
    </w:p>
    <w:p w14:paraId="1516C029" w14:textId="77777777" w:rsidR="00AD4332" w:rsidRPr="00311FA4" w:rsidRDefault="00AD4332" w:rsidP="00D87F72">
      <w:pPr>
        <w:ind w:firstLine="709"/>
        <w:jc w:val="both"/>
        <w:rPr>
          <w:sz w:val="28"/>
          <w:szCs w:val="28"/>
        </w:rPr>
      </w:pPr>
      <w:r w:rsidRPr="00311FA4">
        <w:rPr>
          <w:sz w:val="28"/>
          <w:szCs w:val="28"/>
        </w:rPr>
        <w:t xml:space="preserve">• Ароматерапия.              </w:t>
      </w:r>
    </w:p>
    <w:p w14:paraId="24D69EF7" w14:textId="77777777" w:rsidR="00AD4332" w:rsidRPr="00311FA4" w:rsidRDefault="00AD4332" w:rsidP="00D87F72">
      <w:pPr>
        <w:ind w:firstLine="709"/>
        <w:jc w:val="both"/>
        <w:rPr>
          <w:sz w:val="28"/>
          <w:szCs w:val="28"/>
        </w:rPr>
      </w:pPr>
      <w:r w:rsidRPr="00311FA4">
        <w:rPr>
          <w:sz w:val="28"/>
          <w:szCs w:val="28"/>
        </w:rPr>
        <w:t xml:space="preserve">• Незначительное употребление витаминов и травяных добавок.              </w:t>
      </w:r>
    </w:p>
    <w:p w14:paraId="589D3ACD" w14:textId="77777777" w:rsidR="00AD4332" w:rsidRPr="00311FA4" w:rsidRDefault="00AD4332" w:rsidP="00D87F72">
      <w:pPr>
        <w:ind w:firstLine="709"/>
        <w:jc w:val="both"/>
        <w:rPr>
          <w:sz w:val="28"/>
          <w:szCs w:val="28"/>
        </w:rPr>
      </w:pPr>
      <w:r w:rsidRPr="00311FA4">
        <w:rPr>
          <w:sz w:val="28"/>
          <w:szCs w:val="28"/>
        </w:rPr>
        <w:t xml:space="preserve">• Частые физические упражнения.              </w:t>
      </w:r>
    </w:p>
    <w:p w14:paraId="22E5B8D8" w14:textId="77777777" w:rsidR="00AD4332" w:rsidRPr="00311FA4" w:rsidRDefault="00AD4332" w:rsidP="00D87F72">
      <w:pPr>
        <w:ind w:firstLine="709"/>
        <w:jc w:val="both"/>
        <w:rPr>
          <w:sz w:val="28"/>
          <w:szCs w:val="28"/>
        </w:rPr>
      </w:pPr>
      <w:r w:rsidRPr="00311FA4">
        <w:rPr>
          <w:sz w:val="28"/>
          <w:szCs w:val="28"/>
        </w:rPr>
        <w:t xml:space="preserve">• Диета, состоящая из здоровых органических, не содержащих химикатов продуктов с небольшим содержанием молочных продуктов или красного мяса. Меньшие порции здоровой пищи, употребляемые чаще.              </w:t>
      </w:r>
    </w:p>
    <w:p w14:paraId="61F0FF4C" w14:textId="77777777" w:rsidR="00AD4332" w:rsidRPr="00311FA4" w:rsidRDefault="00AD4332" w:rsidP="00D87F72">
      <w:pPr>
        <w:ind w:firstLine="709"/>
        <w:jc w:val="both"/>
        <w:rPr>
          <w:sz w:val="28"/>
          <w:szCs w:val="28"/>
        </w:rPr>
      </w:pPr>
      <w:r w:rsidRPr="00311FA4">
        <w:rPr>
          <w:sz w:val="28"/>
          <w:szCs w:val="28"/>
        </w:rPr>
        <w:t xml:space="preserve">• Ежедневно проводите время вдали от высокоэнергетических ситуаций, например, в толпе или группах. Защита от суровых, тревожных или «эмоционально заряженных» сред; они естественно, подсознательно «моделируют» ментальный и эмоциональный климат вокруг себя посредством прямого ко-резонанса биоэнергетического поля, часто принимая подавленные энергии              </w:t>
      </w:r>
    </w:p>
    <w:p w14:paraId="757EF5BA" w14:textId="77777777" w:rsidR="00AD4332" w:rsidRPr="00311FA4" w:rsidRDefault="00AD4332" w:rsidP="00D87F72">
      <w:pPr>
        <w:ind w:firstLine="709"/>
        <w:jc w:val="both"/>
        <w:rPr>
          <w:sz w:val="28"/>
          <w:szCs w:val="28"/>
        </w:rPr>
      </w:pPr>
      <w:r w:rsidRPr="00311FA4">
        <w:rPr>
          <w:sz w:val="28"/>
          <w:szCs w:val="28"/>
        </w:rPr>
        <w:t>другие и выражая их в усиленной форме.</w:t>
      </w:r>
    </w:p>
    <w:p w14:paraId="22A5C8B9" w14:textId="77777777" w:rsidR="00AD4332" w:rsidRPr="00311FA4" w:rsidRDefault="00AD4332" w:rsidP="00D87F72">
      <w:pPr>
        <w:ind w:firstLine="709"/>
        <w:jc w:val="both"/>
        <w:rPr>
          <w:sz w:val="28"/>
          <w:szCs w:val="28"/>
        </w:rPr>
      </w:pPr>
      <w:r w:rsidRPr="00311FA4">
        <w:rPr>
          <w:sz w:val="28"/>
          <w:szCs w:val="28"/>
        </w:rPr>
        <w:lastRenderedPageBreak/>
        <w:t xml:space="preserve">• Тихая домашняя обстановка с низким уровнем раздражения, меньшее воздействие телевизора и экрана компьютера и повышенное ежедневное воздействие естественного солнечного света и лунного света (индиго более чувствительны к свету, звуку, электромагнитным полям и окружающей среде, чем другие люди).              </w:t>
      </w:r>
    </w:p>
    <w:p w14:paraId="4D122744" w14:textId="77777777" w:rsidR="00AD4332" w:rsidRPr="00311FA4" w:rsidRDefault="00AD4332" w:rsidP="00D87F72">
      <w:pPr>
        <w:ind w:firstLine="709"/>
        <w:jc w:val="both"/>
        <w:rPr>
          <w:sz w:val="28"/>
          <w:szCs w:val="28"/>
        </w:rPr>
      </w:pPr>
      <w:r w:rsidRPr="00311FA4">
        <w:rPr>
          <w:sz w:val="28"/>
          <w:szCs w:val="28"/>
        </w:rPr>
        <w:t xml:space="preserve">• Недогматическое, непредвзятое, исследовательское духовное изучение и внутреннее самоисследование через письмо, искусство, музыку, танцы, творческую визуализацию, исследование сновидений и тренированную проекцию сознания (внетелесное путешествие) с использованием временной печати Махара.              </w:t>
      </w:r>
    </w:p>
    <w:p w14:paraId="4C792F2C" w14:textId="77777777" w:rsidR="00AD4332" w:rsidRPr="00311FA4" w:rsidRDefault="00AD4332" w:rsidP="00D87F72">
      <w:pPr>
        <w:ind w:firstLine="709"/>
        <w:jc w:val="both"/>
        <w:rPr>
          <w:sz w:val="28"/>
          <w:szCs w:val="28"/>
        </w:rPr>
      </w:pPr>
      <w:r w:rsidRPr="00311FA4">
        <w:rPr>
          <w:sz w:val="28"/>
          <w:szCs w:val="28"/>
        </w:rPr>
        <w:t xml:space="preserve">В детстве, а иногда и в зрелом возрасте, большинство Индиго нужно нежное, любящее, утвердительный, но не авторитарное </w:t>
      </w:r>
      <w:r w:rsidRPr="00311FA4">
        <w:rPr>
          <w:sz w:val="28"/>
          <w:szCs w:val="28"/>
          <w:rtl/>
        </w:rPr>
        <w:t>"</w:t>
      </w:r>
      <w:r w:rsidRPr="00311FA4">
        <w:rPr>
          <w:sz w:val="28"/>
          <w:szCs w:val="28"/>
        </w:rPr>
        <w:t xml:space="preserve">Помощь </w:t>
      </w:r>
      <w:proofErr w:type="gramStart"/>
      <w:r w:rsidRPr="00311FA4">
        <w:rPr>
          <w:sz w:val="28"/>
          <w:szCs w:val="28"/>
        </w:rPr>
        <w:t>тренера »в</w:t>
      </w:r>
      <w:proofErr w:type="gramEnd"/>
      <w:r w:rsidRPr="00311FA4">
        <w:rPr>
          <w:sz w:val="28"/>
          <w:szCs w:val="28"/>
        </w:rPr>
        <w:t xml:space="preserve"> обучении фокусированию своей энергии и внимания. Они более остро чувствительны на биологическом, эмоциональном, ментальном и астральном уровнях к периферийной среде и энергетическим полям вокруг них, а также к внутреннему восприятию и</w:t>
      </w:r>
    </w:p>
    <w:p w14:paraId="60139229" w14:textId="77777777" w:rsidR="00AD4332" w:rsidRPr="00311FA4" w:rsidRDefault="00AD4332" w:rsidP="00D87F72">
      <w:pPr>
        <w:ind w:firstLine="709"/>
        <w:jc w:val="both"/>
        <w:rPr>
          <w:sz w:val="28"/>
          <w:szCs w:val="28"/>
        </w:rPr>
      </w:pPr>
      <w:r w:rsidRPr="00311FA4">
        <w:rPr>
          <w:sz w:val="28"/>
          <w:szCs w:val="28"/>
        </w:rPr>
        <w:t xml:space="preserve">EXPER иторий в них. Из-за своего генетического дизайна они часто испытывают боль, удовольствие, усталость, свет, звук, эмоции, температуру и вибрацию намного сильнее, чем другие люди. Эти элементы опыта могут отвлекать Индиго. Индиго выигрывают за счет уменьшения количества отвлекающих элементов в их окружающей среде (аккомодации) и за счет прогрессивной сдержанности </w:t>
      </w:r>
      <w:r w:rsidRPr="00311FA4">
        <w:rPr>
          <w:sz w:val="28"/>
          <w:szCs w:val="28"/>
          <w:rtl/>
        </w:rPr>
        <w:t>״</w:t>
      </w:r>
      <w:r w:rsidRPr="00311FA4">
        <w:rPr>
          <w:sz w:val="28"/>
          <w:szCs w:val="28"/>
        </w:rPr>
        <w:t xml:space="preserve">коучинг "с использованием </w:t>
      </w:r>
      <w:r w:rsidRPr="00311FA4">
        <w:rPr>
          <w:sz w:val="28"/>
          <w:szCs w:val="28"/>
          <w:rtl/>
        </w:rPr>
        <w:t>״</w:t>
      </w:r>
      <w:r w:rsidRPr="00311FA4">
        <w:rPr>
          <w:sz w:val="28"/>
          <w:szCs w:val="28"/>
        </w:rPr>
        <w:t xml:space="preserve">Подход Buddy System-WE DO ". Последовательное, частое, любящее вербальное перенаправление их внимания на желаемое приложение, применяемое одновременно с нежным, любящим, прямым физическим прикосновением и </w:t>
      </w:r>
      <w:r w:rsidRPr="00311FA4">
        <w:rPr>
          <w:sz w:val="28"/>
          <w:szCs w:val="28"/>
          <w:rtl/>
        </w:rPr>
        <w:t>״</w:t>
      </w:r>
      <w:r w:rsidRPr="00311FA4">
        <w:rPr>
          <w:sz w:val="28"/>
          <w:szCs w:val="28"/>
        </w:rPr>
        <w:t>фокусируясь вместе с ними ", а не</w:t>
      </w:r>
      <w:r w:rsidRPr="00311FA4">
        <w:rPr>
          <w:sz w:val="28"/>
          <w:szCs w:val="28"/>
          <w:rtl/>
        </w:rPr>
        <w:t>״</w:t>
      </w:r>
      <w:r w:rsidRPr="00311FA4">
        <w:rPr>
          <w:sz w:val="28"/>
          <w:szCs w:val="28"/>
        </w:rPr>
        <w:t xml:space="preserve">указание им сосредоточиться "определенным образом, позволяет Индиго усвоить </w:t>
      </w:r>
      <w:r w:rsidRPr="00311FA4">
        <w:rPr>
          <w:sz w:val="28"/>
          <w:szCs w:val="28"/>
          <w:rtl/>
        </w:rPr>
        <w:t>״</w:t>
      </w:r>
      <w:r w:rsidRPr="00311FA4">
        <w:rPr>
          <w:sz w:val="28"/>
          <w:szCs w:val="28"/>
        </w:rPr>
        <w:t xml:space="preserve">поза сосредоточения "удерживается </w:t>
      </w:r>
      <w:r w:rsidRPr="00311FA4">
        <w:rPr>
          <w:sz w:val="28"/>
          <w:szCs w:val="28"/>
          <w:rtl/>
        </w:rPr>
        <w:t>״</w:t>
      </w:r>
      <w:proofErr w:type="gramStart"/>
      <w:r w:rsidRPr="00311FA4">
        <w:rPr>
          <w:sz w:val="28"/>
          <w:szCs w:val="28"/>
        </w:rPr>
        <w:t>тренер »</w:t>
      </w:r>
      <w:proofErr w:type="gramEnd"/>
      <w:r w:rsidRPr="00311FA4">
        <w:rPr>
          <w:sz w:val="28"/>
          <w:szCs w:val="28"/>
        </w:rPr>
        <w:t xml:space="preserve">. </w:t>
      </w:r>
      <w:r w:rsidRPr="00311FA4">
        <w:rPr>
          <w:sz w:val="28"/>
          <w:szCs w:val="28"/>
          <w:rtl/>
        </w:rPr>
        <w:t>״</w:t>
      </w:r>
      <w:r w:rsidRPr="00311FA4">
        <w:rPr>
          <w:sz w:val="28"/>
          <w:szCs w:val="28"/>
        </w:rPr>
        <w:t>Моделирование фокуса «Индиго могут постепенно получить энергетический клеточный отпечаток, благодаря которому они смогут более легко регулировать свой умственный фокус и биоэнергетические поля до желаемого,</w:t>
      </w:r>
      <w:r w:rsidRPr="00311FA4">
        <w:rPr>
          <w:sz w:val="28"/>
          <w:szCs w:val="28"/>
          <w:rtl/>
        </w:rPr>
        <w:t>״</w:t>
      </w:r>
      <w:r w:rsidRPr="00311FA4">
        <w:rPr>
          <w:sz w:val="28"/>
          <w:szCs w:val="28"/>
        </w:rPr>
        <w:t>смоделирован «фокус осознания» (адаптивность).</w:t>
      </w:r>
    </w:p>
    <w:p w14:paraId="69DB0D4D" w14:textId="77777777" w:rsidR="00AD4332" w:rsidRPr="00311FA4" w:rsidRDefault="00AD4332" w:rsidP="00D87F72">
      <w:pPr>
        <w:ind w:firstLine="709"/>
        <w:jc w:val="both"/>
        <w:rPr>
          <w:sz w:val="28"/>
          <w:szCs w:val="28"/>
        </w:rPr>
      </w:pPr>
      <w:r w:rsidRPr="00311FA4">
        <w:rPr>
          <w:sz w:val="28"/>
          <w:szCs w:val="28"/>
        </w:rPr>
        <w:t>Священство Мелхиседеково, активация шаблона ДНК, обращение монад и обряд RRT</w:t>
      </w:r>
    </w:p>
    <w:p w14:paraId="139A3E15" w14:textId="358F7674" w:rsidR="00AD4332" w:rsidRPr="00311FA4" w:rsidRDefault="00AD4332" w:rsidP="00D87F72">
      <w:pPr>
        <w:ind w:firstLine="709"/>
        <w:jc w:val="both"/>
        <w:rPr>
          <w:sz w:val="28"/>
          <w:szCs w:val="28"/>
        </w:rPr>
      </w:pPr>
      <w:r w:rsidRPr="00311FA4">
        <w:rPr>
          <w:sz w:val="28"/>
          <w:szCs w:val="28"/>
        </w:rPr>
        <w:t>Один уровень посвящения в обители Мелхиседеков содержит 12 уровней посвящения Мелхиседеков. Современные «Рукоположения Мелхиседеков», предлагаемые патриархальными Тамплиерами Мелхиседеками, также известными как Жрецы Мелхиседеков-Ануннаков, представляют собой посвящение только уровня 1 и не передают частоты для полной активации 12 нитей, поскольку шаблон ДНК тамплиеров Мелхиседеков не может активироваться за пределами Прядь-11</w:t>
      </w:r>
      <w:r w:rsidR="006D37BF" w:rsidRPr="00311FA4">
        <w:rPr>
          <w:sz w:val="28"/>
          <w:szCs w:val="28"/>
        </w:rPr>
        <w:t>.</w:t>
      </w:r>
      <w:r w:rsidRPr="00311FA4">
        <w:rPr>
          <w:sz w:val="28"/>
          <w:szCs w:val="28"/>
        </w:rPr>
        <w:t xml:space="preserve"> Только служители ордината Эккара с четвертого уровня до Мелхиседекского монастыря могут передавать полные частоты с 12 кодами для подлинной ускоренной активации с 12 нитями. В настоящее время Изумрудный Орден Азуритового монастыря Мелхиседеков (MCEO) является единственной физической организацией на поверхности </w:t>
      </w:r>
      <w:r w:rsidRPr="00311FA4">
        <w:rPr>
          <w:sz w:val="28"/>
          <w:szCs w:val="28"/>
        </w:rPr>
        <w:lastRenderedPageBreak/>
        <w:t>Земли, не имеющей происхождения тамплиеров Мелхиседеков-Ануннаков. MCEO Азуритового - это Орден Юнасай, непатриархального MC Yanas из Первичных Звуковых Полей за пределами 15-мерной Временной Матрицы. Орден Альфа-Омега Тамплиеров Мелхиседеков - это Орден Священства Ануннаков, который предназначен для работы под руководством D-13 «Великое Белое Братство» истинной Матрицы-хозяина ЯХВЕ, с основной целью оказания помощи в био-регенерации шаблона ДНК аннунаков. и штаммы гибридной расы человек-ануннаки. Когда Орден Альфа-Омега Тамплиеров Мелхиседеков соблюдает свои первоначально заявленные обязательства по соглашению об Изумрудном Завете Основателей, что они иногда делают, они работают совместно с Азуритовым MCEO, Орденом Плотности-5 Бреануа и Монастырским Орденом Янаса Мелхиседека юнасай. Коллективы Вознесенных Владык из-за пределов Матрицы Времени. В честь Изумрудного Завета Христос Агенда Альфа-Омега Орден продвигает эгалитарные учения Махараты Основателей Внутреннего Христоса. Когда орден Альфа-Омега нарушает свои обязательства по Изумрудному Завету в пользу поддержки Антихристианской программы Падших Анну-Элохим, как исторически они делали неоднократно, они злоупотребляют Системой Посвященных Мелхиседеков как инструментом для скрытых манипуляций людьми. Когда Священство Мелхиседеков-тамплиеров Ордена Альфа-Омега работает совместно с Основателями и Вознесенными Мастерами Янас из-за пределов Матрицы Времени, они признают, подтверждают и сотрудничают с Орденом МС Янас Юнасай и его представителями Азурите MCEO</w:t>
      </w:r>
      <w:r w:rsidR="00845360" w:rsidRPr="00311FA4">
        <w:rPr>
          <w:sz w:val="28"/>
          <w:szCs w:val="28"/>
        </w:rPr>
        <w:t>.</w:t>
      </w:r>
    </w:p>
    <w:p w14:paraId="1F4C6FD1" w14:textId="77777777" w:rsidR="00AD4332" w:rsidRPr="00311FA4" w:rsidRDefault="00AD4332" w:rsidP="00D87F72">
      <w:pPr>
        <w:ind w:firstLine="709"/>
        <w:jc w:val="both"/>
        <w:rPr>
          <w:sz w:val="28"/>
          <w:szCs w:val="28"/>
        </w:rPr>
      </w:pPr>
      <w:r w:rsidRPr="00311FA4">
        <w:rPr>
          <w:sz w:val="28"/>
          <w:szCs w:val="28"/>
        </w:rPr>
        <w:t xml:space="preserve">Неправильное использование Альфа-Омега Ануннаками Системы Посвященных Мелхиседеков характеризуется передачей частот, которые ускоряют активацию обратной последовательности 11 цепей матрицы ДНК, одновременно передавая частотные имплантаты, которые блокируют активацию 12-й цепи и выше. 11-ниточная активация обратной последовательности постепенно и намеренно разрывает электромагнитную связь между шаблоном ДНК и личным Монадическим Отпечатком, который содержит личный Божественный Чертеж Христоса Щита Махарии D-12. Эта практика, называемая обращением монад, используется, чтобы обмануть людей и заставить их подсознательно служить программе Падших Анну-Элохим, поскольку обратная активация 11 нитей позволяет прогрессивному проникновению Падших Анну-Элохим D-11 в матрицу ДНК и сознание. Постепенно Падшие Анну-Элохим представляют себя ложным внутренним голосом «духовного руководства», в то же время «заглушая внутренние контуры» для слышания подлинного «Тихого внутреннего голоса» естественного личного Внутреннего Христоса. Если кодирование шаблона ДНК человека или его жизненный статус имеют значение для повестки дня Падших Анну-Элохим, Монадическое обращение будет использоваться для организации полного Смещения Сущности или «владения» физическим телом сознанием Падших Анну-Элохим. Благодаря тонкому личному контакту или получению Мелхиседековского монадического обращения от других Мелхиседеков, многие благие намерения людей обманом заставляют </w:t>
      </w:r>
      <w:r w:rsidRPr="00311FA4">
        <w:rPr>
          <w:sz w:val="28"/>
          <w:szCs w:val="28"/>
        </w:rPr>
        <w:lastRenderedPageBreak/>
        <w:t>бессознательно служить аннунаками-тамплиерами-жрецами, непреднамеренно передавая коды монадического обращения всем, кого они посвящают или инициируют. Падшие серафимы D-10 драконианцы также используют тактику монадического обращения, но из-за их более ограниченной способности 10-нитевого шаблона ДНК они гораздо менее квалифицированы в неправильном использовании системы посвящения Мелхиседека.</w:t>
      </w:r>
    </w:p>
    <w:p w14:paraId="526A63A4" w14:textId="77777777" w:rsidR="00AD4332" w:rsidRPr="00311FA4" w:rsidRDefault="00AD4332" w:rsidP="00D87F72">
      <w:pPr>
        <w:ind w:firstLine="709"/>
        <w:jc w:val="both"/>
        <w:rPr>
          <w:sz w:val="28"/>
          <w:szCs w:val="28"/>
        </w:rPr>
      </w:pPr>
      <w:r w:rsidRPr="00311FA4">
        <w:rPr>
          <w:sz w:val="28"/>
          <w:szCs w:val="28"/>
        </w:rPr>
        <w:t>Если не произойдет полное переворот и одержимость, частое использование Техники Био-регенерации Временной Махарической Печати Основателей будет постепенно отменять и излечивать эффекты Обращения Монад, восстанавливая целостность личного Божественного Проекта D-12 Махараты Внутреннего Христоса. Восстановление личного Божественного проекта возвращает последовательность активации шаблона ДНК в ее органический порядок. Несчастье непреднамеренного получения посвящения или инициации обращения с монадой Мелхиседеков может быть использовано для личной выгоды с применением технологии биорегенезиса шаблона ДНК. Временная печать Махара будет постепенно восстанавливать последовательность естественной активации Внутреннего проекта Христоса в шаблоне ДНК, в то время как нити сохраняют уровень инициирования частоты, который они первоначально получили. При тайном проведении Иеговы программы геноцида людей Падших Анну-Элохим против Христоса, в противовес Изумрудному Завету Основателей, Альфа-Омега</w:t>
      </w:r>
    </w:p>
    <w:p w14:paraId="567D65B1" w14:textId="77777777" w:rsidR="00AD4332" w:rsidRPr="00311FA4" w:rsidRDefault="00AD4332" w:rsidP="00D87F72">
      <w:pPr>
        <w:ind w:firstLine="709"/>
        <w:jc w:val="both"/>
        <w:rPr>
          <w:sz w:val="28"/>
          <w:szCs w:val="28"/>
        </w:rPr>
      </w:pPr>
      <w:r w:rsidRPr="00311FA4">
        <w:rPr>
          <w:sz w:val="28"/>
          <w:szCs w:val="28"/>
        </w:rPr>
        <w:t xml:space="preserve">Орден ануннаков-тамплиеров Мелхиседеков поощряет поклонение внешним патриархальным богам Иегове, ЯХВЕ, Будде или богам Ану. Они соблазняют последователей отдать свою личную власть ложной безопасности самозванцев «ангелов» и «вознесенных владык» и используют технологию голографических вставок (см. Том 1 «Путешественников»), чтобы ослепить людей надуманными ложными религиозными или духовными переживаниями, скрывая при этом Истинные учения основателей Механики Внутреннего Христоса. Одна из наиболее распространенных тактик агрессивных манипуляций - продвижение философии «Просто открой свое сердце». Эта уловка включает в себя покровительство «не беспокоить свой маленький ум» по поводу проблемы обучения работе со своей 15-мерной анатомией: стандартный урок, который необходимо выучить любому Христосодержащему существу, чтобы достичь полного самоуверенного мастерства. Выполняя Антихристианскую повестку дня, Орден Альфа-Омеги будет гарантировать контакты с людьми, что «ангелы» будут защищать их или что «регуляторы мысли» (также известные как Падшие Ангелы, обученные биологически индуцированному контролю над разумом) «приведут их в соответствие с Богом и </w:t>
      </w:r>
      <w:proofErr w:type="gramStart"/>
      <w:r w:rsidRPr="00311FA4">
        <w:rPr>
          <w:sz w:val="28"/>
          <w:szCs w:val="28"/>
        </w:rPr>
        <w:t>вознесение »</w:t>
      </w:r>
      <w:proofErr w:type="gramEnd"/>
      <w:r w:rsidRPr="00311FA4">
        <w:rPr>
          <w:sz w:val="28"/>
          <w:szCs w:val="28"/>
        </w:rPr>
        <w:t xml:space="preserve">. Они продвигают идею о том, что «все, что требуется для вознесения, - это быть хорошим человеком», и передают вашу личную силу и ответственность за свою эволюцию какой-то силе вне вас. Уловка «Просто откройте свое сердце» относится к открытию вашей 4-й сердечной чакры, которая, если она выполняется без Временной Махарической Печати Основателей до достижения полной устойчивой активации 12-й цепи, открывает </w:t>
      </w:r>
      <w:r w:rsidRPr="00311FA4">
        <w:rPr>
          <w:sz w:val="28"/>
          <w:szCs w:val="28"/>
        </w:rPr>
        <w:lastRenderedPageBreak/>
        <w:t>уровень Астрального тела D-4 аурического поля для направления Связка Падшего Ангела, частотные имплантаты и инфильтрация.</w:t>
      </w:r>
    </w:p>
    <w:p w14:paraId="23B30C59" w14:textId="77777777" w:rsidR="00AD4332" w:rsidRPr="00311FA4" w:rsidRDefault="00AD4332" w:rsidP="00D87F72">
      <w:pPr>
        <w:ind w:firstLine="709"/>
        <w:jc w:val="both"/>
        <w:rPr>
          <w:sz w:val="28"/>
          <w:szCs w:val="28"/>
        </w:rPr>
      </w:pPr>
      <w:r w:rsidRPr="00311FA4">
        <w:rPr>
          <w:sz w:val="28"/>
          <w:szCs w:val="28"/>
        </w:rPr>
        <w:t>Христос Агенда Мелхиседексы учат открытию Сердечной чакры только с сознательной активацией естественной Временной Махарической Печати, которая втягивает частоты D-12 вашего собственного проекта Христоса в тело, чтобы стимулировать активацию субгармоник D-12 в каждой нити. шаблона ДНК. Это активирует естественное поле иммунитета D-12 в шаблоне ДНК, биоэнергетическом поле и системе чакр, которое нейтрализует предполагаемые эффекты вредных скрытых имплантатов, проникновения поля и проводов. Единственная причина, по которой Падшие Ангелы могут достичь такой силы, чтобы создать буквальное «изнасилование души» людей, состоит в том, что людям преднамеренно отказано в доступе к памяти и ясным, неискаженным знаниям об основах Внутренней Механики Христоса. Незнание «природы игры» многомерной реальности и того, как обезопасить наши личные биоэнергетические поля с помощью врожденной внутренней схемы Христоса, - единственная истинная уязвимость, которой обладают ангельские люди. Знания и готовность взять на себя ответственность за себя и естественную механику нашей 15-мерной анатомии - это методы, с помощью которых мы можем отключиться и предотвратить дальнейшее проявление инфильтрации и манипуляций Падших Ангелов.</w:t>
      </w:r>
    </w:p>
    <w:p w14:paraId="26ED6C07" w14:textId="77777777" w:rsidR="00AD4332" w:rsidRPr="00311FA4" w:rsidRDefault="00AD4332" w:rsidP="00D87F72">
      <w:pPr>
        <w:ind w:firstLine="709"/>
        <w:jc w:val="both"/>
        <w:rPr>
          <w:sz w:val="28"/>
          <w:szCs w:val="28"/>
        </w:rPr>
      </w:pPr>
      <w:r w:rsidRPr="00311FA4">
        <w:rPr>
          <w:sz w:val="28"/>
          <w:szCs w:val="28"/>
        </w:rPr>
        <w:t xml:space="preserve">К сожалению, поскольку мы позволяем себе играть «невольных жертв» манипуляций падших ангелов, мы постепенно помогаем им в выполнении их Антихристианской повестки дня на Земле. Исторический и непрекращающийся интерес Падших ангелов к генетике человека не носит непосредственно личного характера. Человеческая биология несет в себе шаблоны печатных кодов ДНК (ссылка: Глава 18), которые соответствуют активации и направлению Звездных Врат и Планетарных Щитов Земли. Человеческая биология - ИНСТРУМЕНТ для падших ангелов. Если они могут проникнуть в матрицу ДНК человека, заблокировать активацию 12-й или более высоких цепей и активировать цепочки 1-11 в обратной последовательности, они смогут закрепить свое сознание на Земле в человеческом теле. После того, как сознание падших ангелов будет электромагнитно связано с биологией человека через шаблон ДНК, оно может запустить Ритуал RRT </w:t>
      </w:r>
      <w:proofErr w:type="gramStart"/>
      <w:r w:rsidRPr="00311FA4">
        <w:rPr>
          <w:sz w:val="28"/>
          <w:szCs w:val="28"/>
        </w:rPr>
        <w:t>во время</w:t>
      </w:r>
      <w:proofErr w:type="gramEnd"/>
      <w:r w:rsidRPr="00311FA4">
        <w:rPr>
          <w:sz w:val="28"/>
          <w:szCs w:val="28"/>
        </w:rPr>
        <w:t xml:space="preserve"> SAC, постепенно создавая инверсию естественных последовательностей активации в Звездных Вратах Земли. Создав монадическое обращение шаблона Ядра Проявления планеты, они могут полностью разорвать естественную электромагнитную связь между Землей и Щитом D-12 Универсального проекта Христоса Араматены. Как только это будет достигнуто, система Звездных Врат Земли может быть использована в качестве оружия Антихриста для уничтожения Универсальных Звездных Врат-12, запечатывающих нашу Матрицу Времени в D-11 под властью Падших Ангелов. Это как раз основная мотивация манипуляций Падшими Ангелами над людьми, события, которое раса Ангелов-хранителей была создана для предотвращения посредством выполнения Миссии Христоса по перестройке.</w:t>
      </w:r>
    </w:p>
    <w:p w14:paraId="7D561D22" w14:textId="77777777" w:rsidR="00AD4332" w:rsidRPr="00311FA4" w:rsidRDefault="00AD4332" w:rsidP="00D87F72">
      <w:pPr>
        <w:ind w:firstLine="709"/>
        <w:jc w:val="both"/>
        <w:rPr>
          <w:sz w:val="28"/>
          <w:szCs w:val="28"/>
        </w:rPr>
      </w:pPr>
      <w:r w:rsidRPr="00311FA4">
        <w:rPr>
          <w:sz w:val="28"/>
          <w:szCs w:val="28"/>
        </w:rPr>
        <w:t>Уровни рукоположения в Мехиседекском монастыре</w:t>
      </w:r>
    </w:p>
    <w:p w14:paraId="6BA8A453" w14:textId="77777777" w:rsidR="00AD4332" w:rsidRPr="00311FA4" w:rsidRDefault="00AD4332" w:rsidP="00D87F72">
      <w:pPr>
        <w:ind w:firstLine="709"/>
        <w:jc w:val="both"/>
        <w:rPr>
          <w:sz w:val="28"/>
          <w:szCs w:val="28"/>
        </w:rPr>
      </w:pPr>
      <w:r w:rsidRPr="00311FA4">
        <w:rPr>
          <w:sz w:val="28"/>
          <w:szCs w:val="28"/>
        </w:rPr>
        <w:lastRenderedPageBreak/>
        <w:t>Положить начало. Тот, кто родился или принял передачу (Посвящение Мелхиседеков) морфогенетического полевого отпечатка полной 12-нитевой силикатной матрицы ДНК и вступил на путь вознесения через Священство Мелхиседеково или Монастырь Мелхиседеков.</w:t>
      </w:r>
    </w:p>
    <w:p w14:paraId="3FB4F179" w14:textId="77777777" w:rsidR="00AD4332" w:rsidRPr="00311FA4" w:rsidRDefault="00AD4332" w:rsidP="00D87F72">
      <w:pPr>
        <w:ind w:firstLine="709"/>
        <w:jc w:val="both"/>
        <w:rPr>
          <w:sz w:val="28"/>
          <w:szCs w:val="28"/>
        </w:rPr>
      </w:pPr>
      <w:r w:rsidRPr="00311FA4">
        <w:rPr>
          <w:sz w:val="28"/>
          <w:szCs w:val="28"/>
        </w:rPr>
        <w:t>УРОВЕНЬ 1 - Министр. Тот, кто принял Посвящение через Священство Мелхиседеково или Монастырь Мелхиседеков, посредством которого уровень личной идентичности Риши связан с ДНК и активируется в ней, чтобы начать процесс активации нитей ДНК 4-6 для процесса слияния Тела Альфи-Нова и Интеграция души, посредством которой Осознание души воплощается в физическом теле.</w:t>
      </w:r>
    </w:p>
    <w:p w14:paraId="1BA08966" w14:textId="77777777" w:rsidR="00AD4332" w:rsidRPr="00311FA4" w:rsidRDefault="00AD4332" w:rsidP="00D87F72">
      <w:pPr>
        <w:ind w:firstLine="709"/>
        <w:jc w:val="both"/>
        <w:rPr>
          <w:sz w:val="28"/>
          <w:szCs w:val="28"/>
        </w:rPr>
      </w:pPr>
      <w:r w:rsidRPr="00311FA4">
        <w:rPr>
          <w:sz w:val="28"/>
          <w:szCs w:val="28"/>
        </w:rPr>
        <w:t>УРОВЕНЬ 2 - РаБ'най Тот, кто принял Посвящение через Обитель Мелхиседеков с целью ускорения процесса воплощения Высшей Личности, с помощью которого Идентичность Сверхдуши начинает интеграцию с сознательной личностью для ускорения интеграции Души и Сверхдуши. процесс и слияние Betcha-Nova Body. Начинает активацию 7-9 нитей ДНК, которая позволяет человеку стать передатчиком отпечатка силикатной матрицы, чтобы проводить посвящения уровня 1 для других.</w:t>
      </w:r>
    </w:p>
    <w:p w14:paraId="78C3CABE" w14:textId="77777777" w:rsidR="00AD4332" w:rsidRPr="00311FA4" w:rsidRDefault="00AD4332" w:rsidP="00D87F72">
      <w:pPr>
        <w:ind w:firstLine="709"/>
        <w:jc w:val="both"/>
        <w:rPr>
          <w:sz w:val="28"/>
          <w:szCs w:val="28"/>
        </w:rPr>
      </w:pPr>
      <w:r w:rsidRPr="00311FA4">
        <w:rPr>
          <w:sz w:val="28"/>
          <w:szCs w:val="28"/>
        </w:rPr>
        <w:t>УРОВЕНЬ 3 - Регент. Тот, кто рожден с контрактом на воплощение в качестве полного Аватара во время настоящего воплощения. Контракты Аватара, которые представляют активацию нитей ДНК 10-12, решаются до рождения по соглашению с Высшими Советами Света (Мета- и Ультра-земные гештальты идентичности из измерений 13 - Экатический уровень). Не у всех есть такие контракты Аватара. воплощение. Можно пробудиться к Контрактам Аватара, проработав предыдущие уровни Рукоположения. Это между «тобой и Богом». Воплощение аватара представляет собой слияние Тела Махара Хова и расширение на «христианский» уровень идентичности.</w:t>
      </w:r>
    </w:p>
    <w:p w14:paraId="0A45E02D" w14:textId="77777777" w:rsidR="00AD4332" w:rsidRPr="00311FA4" w:rsidRDefault="00AD4332" w:rsidP="00D87F72">
      <w:pPr>
        <w:ind w:firstLine="709"/>
        <w:jc w:val="both"/>
        <w:rPr>
          <w:sz w:val="28"/>
          <w:szCs w:val="28"/>
        </w:rPr>
      </w:pPr>
      <w:r w:rsidRPr="00311FA4">
        <w:rPr>
          <w:sz w:val="28"/>
          <w:szCs w:val="28"/>
        </w:rPr>
        <w:t>УРОВЕНЬ 4 - Совершенный. Тот, кто родился с контрактом на Якорь Якоря Личности Риши (Измерения 13-15) в биоэнергетическом поле тела после выполнения контракта Аватара. Слияние Raja Hova Body.</w:t>
      </w:r>
    </w:p>
    <w:p w14:paraId="35B5C948" w14:textId="77777777" w:rsidR="00AD4332" w:rsidRPr="00311FA4" w:rsidRDefault="00AD4332" w:rsidP="00D87F72">
      <w:pPr>
        <w:ind w:firstLine="709"/>
        <w:jc w:val="both"/>
        <w:rPr>
          <w:sz w:val="28"/>
          <w:szCs w:val="28"/>
        </w:rPr>
      </w:pPr>
      <w:r w:rsidRPr="00311FA4">
        <w:rPr>
          <w:sz w:val="28"/>
          <w:szCs w:val="28"/>
        </w:rPr>
        <w:t>УРОВЕНЬ 5 - Commodore / Elder Consummate. Тот, кто достиг полного Вознесения к Триадной или Полярной Матрице в предыдущей жизни и вернулся с кодами вознесения «Камня-заглушка» в ДНК и морфогенетическом поле. Слияние тел Tanotra и DiOmni Hova. Вознесенные мастера 1 и 2 уровней.</w:t>
      </w:r>
    </w:p>
    <w:p w14:paraId="19F7AC12" w14:textId="77777777" w:rsidR="00AD4332" w:rsidRPr="00311FA4" w:rsidRDefault="00AD4332" w:rsidP="00D87F72">
      <w:pPr>
        <w:ind w:firstLine="709"/>
        <w:jc w:val="both"/>
        <w:rPr>
          <w:sz w:val="28"/>
          <w:szCs w:val="28"/>
        </w:rPr>
      </w:pPr>
      <w:r w:rsidRPr="00311FA4">
        <w:rPr>
          <w:sz w:val="28"/>
          <w:szCs w:val="28"/>
        </w:rPr>
        <w:t>УРОВЕНЬ 6 - Эккар. Тот, кто достиг полного вознесения к Матрице Экатик в предыдущей жизни и вернулся с кодами восхождения к Матрице Экатик в ДНК с «Камнем-жемчужиной короны». Уровень Вознесенного Владыки 3.</w:t>
      </w:r>
    </w:p>
    <w:p w14:paraId="4D90EB01" w14:textId="77777777" w:rsidR="00AD4332" w:rsidRPr="00311FA4" w:rsidRDefault="00AD4332" w:rsidP="00D87F72">
      <w:pPr>
        <w:ind w:firstLine="709"/>
        <w:jc w:val="both"/>
        <w:rPr>
          <w:sz w:val="28"/>
          <w:szCs w:val="28"/>
        </w:rPr>
      </w:pPr>
      <w:r w:rsidRPr="00311FA4">
        <w:rPr>
          <w:sz w:val="28"/>
          <w:szCs w:val="28"/>
        </w:rPr>
        <w:t xml:space="preserve">Азурит Мелхиседек ^ Обитель Изумрудного ордена Свадьбы - </w:t>
      </w:r>
      <w:proofErr w:type="gramStart"/>
      <w:r w:rsidRPr="00311FA4">
        <w:rPr>
          <w:sz w:val="28"/>
          <w:szCs w:val="28"/>
        </w:rPr>
        <w:t>Ха-на</w:t>
      </w:r>
      <w:proofErr w:type="gramEnd"/>
      <w:r w:rsidRPr="00311FA4">
        <w:rPr>
          <w:sz w:val="28"/>
          <w:szCs w:val="28"/>
        </w:rPr>
        <w:t>-обряд</w:t>
      </w:r>
    </w:p>
    <w:p w14:paraId="4B94759B" w14:textId="77777777" w:rsidR="00AD4332" w:rsidRPr="00311FA4" w:rsidRDefault="00AD4332" w:rsidP="00D87F72">
      <w:pPr>
        <w:ind w:firstLine="709"/>
        <w:jc w:val="both"/>
        <w:rPr>
          <w:sz w:val="28"/>
          <w:szCs w:val="28"/>
        </w:rPr>
      </w:pPr>
      <w:r w:rsidRPr="00311FA4">
        <w:rPr>
          <w:sz w:val="28"/>
          <w:szCs w:val="28"/>
        </w:rPr>
        <w:t xml:space="preserve">В октябре 2000 года Азурит MCEO, Сарасота, Флорида, получил перевод древнего священного обряда, который когда-то практиковался здесь, в доатлантических хрустальных храмах мыса Аменти Гру-Аль. Эта священная церемония называется «Обряд </w:t>
      </w:r>
      <w:proofErr w:type="gramStart"/>
      <w:r w:rsidRPr="00311FA4">
        <w:rPr>
          <w:sz w:val="28"/>
          <w:szCs w:val="28"/>
        </w:rPr>
        <w:t>Ха-На</w:t>
      </w:r>
      <w:proofErr w:type="gramEnd"/>
      <w:r w:rsidRPr="00311FA4">
        <w:rPr>
          <w:sz w:val="28"/>
          <w:szCs w:val="28"/>
        </w:rPr>
        <w:t xml:space="preserve">», что переводится на английский язык как «Совместное соединение Божественных дополнений». Ритуал </w:t>
      </w:r>
      <w:proofErr w:type="gramStart"/>
      <w:r w:rsidRPr="00311FA4">
        <w:rPr>
          <w:sz w:val="28"/>
          <w:szCs w:val="28"/>
        </w:rPr>
        <w:t>Ха-На</w:t>
      </w:r>
      <w:proofErr w:type="gramEnd"/>
      <w:r w:rsidRPr="00311FA4">
        <w:rPr>
          <w:sz w:val="28"/>
          <w:szCs w:val="28"/>
        </w:rPr>
        <w:t xml:space="preserve"> - это современная интерпретация оригинальной «свадебной церемонии» обители Мелхиседеков Изумрудного ордена, которая практиковалась расами Храмового </w:t>
      </w:r>
      <w:r w:rsidRPr="00311FA4">
        <w:rPr>
          <w:sz w:val="28"/>
          <w:szCs w:val="28"/>
        </w:rPr>
        <w:lastRenderedPageBreak/>
        <w:t xml:space="preserve">монастыря 200 000 лет назад на Земле и до сих пор используется в Залах жрецов Аменти рас-хранителей УР. Внутренней Земли. Обряд </w:t>
      </w:r>
      <w:proofErr w:type="gramStart"/>
      <w:r w:rsidRPr="00311FA4">
        <w:rPr>
          <w:sz w:val="28"/>
          <w:szCs w:val="28"/>
        </w:rPr>
        <w:t>Ха-На</w:t>
      </w:r>
      <w:proofErr w:type="gramEnd"/>
      <w:r w:rsidRPr="00311FA4">
        <w:rPr>
          <w:sz w:val="28"/>
          <w:szCs w:val="28"/>
        </w:rPr>
        <w:t xml:space="preserve"> - это духовная церемония на открытом воздухе, которая начинается на восходе солнца и завершается на закате в выбранный «День союза». Устная церемония состоит из набора красивых эгалитарных духовных клятв, называемых Тринецианскими Заветами («Троица Вечного Огня»), которые берутся между партнерами по жизни и Богом / «Великим Духом», как внешнее представление их духовного обязательства двигаться. вперед как спутники жизни в «Ордене Божественного права». Церемонию возглавляют один мужчина и одна женщина, посвященные в священники монастыря Мелхиседеков. Он включает в себя «водное крещение», символизирующее «новое рождение» двух людей в «троицу» их общего жизненного пути («двое становятся тремя в одном») и уникальный обмен кольцами для объединения духовного и физического сердца. Министры Азуритового MCEO провели эту прекрасную брачную церемонию в октябре 2000 года, впервые в человеческой культуре с 9558 года до нашей эры. Азуритового MCEO теперь предлагает свадебную церемонию обряда </w:t>
      </w:r>
      <w:proofErr w:type="gramStart"/>
      <w:r w:rsidRPr="00311FA4">
        <w:rPr>
          <w:sz w:val="28"/>
          <w:szCs w:val="28"/>
        </w:rPr>
        <w:t>ха-на</w:t>
      </w:r>
      <w:proofErr w:type="gramEnd"/>
      <w:r w:rsidRPr="00311FA4">
        <w:rPr>
          <w:sz w:val="28"/>
          <w:szCs w:val="28"/>
        </w:rPr>
        <w:t xml:space="preserve"> парам, желающим подойти к своему особому дню с духовной точки зрения Закона ОДНОГО. Если требуется обряд </w:t>
      </w:r>
      <w:proofErr w:type="gramStart"/>
      <w:r w:rsidRPr="00311FA4">
        <w:rPr>
          <w:sz w:val="28"/>
          <w:szCs w:val="28"/>
        </w:rPr>
        <w:t>ха-на</w:t>
      </w:r>
      <w:proofErr w:type="gramEnd"/>
      <w:r w:rsidRPr="00311FA4">
        <w:rPr>
          <w:sz w:val="28"/>
          <w:szCs w:val="28"/>
        </w:rPr>
        <w:t>-обряд, вы можете перейти по ссылке на веб-сайте Азуритового Прессы на страницу «Организатор свадьбы», чтобы связаться со священником, который может совершить обряд.</w:t>
      </w:r>
    </w:p>
    <w:p w14:paraId="197098E6" w14:textId="77777777" w:rsidR="00AD4332" w:rsidRPr="00311FA4" w:rsidRDefault="00AD4332" w:rsidP="00D87F72">
      <w:pPr>
        <w:ind w:firstLine="709"/>
        <w:jc w:val="both"/>
        <w:rPr>
          <w:sz w:val="28"/>
          <w:szCs w:val="28"/>
        </w:rPr>
      </w:pPr>
      <w:r w:rsidRPr="00311FA4">
        <w:rPr>
          <w:sz w:val="28"/>
          <w:szCs w:val="28"/>
        </w:rPr>
        <w:t>Азурит Мелхиседек ^ Обитель Изумрудный Орден Сопряженные Крещения - Обряд Махара</w:t>
      </w:r>
    </w:p>
    <w:p w14:paraId="0FA65E03" w14:textId="77777777" w:rsidR="00AD4332" w:rsidRPr="00311FA4" w:rsidRDefault="00AD4332" w:rsidP="00D87F72">
      <w:pPr>
        <w:ind w:firstLine="709"/>
        <w:jc w:val="both"/>
        <w:rPr>
          <w:sz w:val="28"/>
          <w:szCs w:val="28"/>
        </w:rPr>
      </w:pPr>
      <w:r w:rsidRPr="00311FA4">
        <w:rPr>
          <w:sz w:val="28"/>
          <w:szCs w:val="28"/>
        </w:rPr>
        <w:t xml:space="preserve">Подобно брачной церемонии обряда </w:t>
      </w:r>
      <w:proofErr w:type="gramStart"/>
      <w:r w:rsidRPr="00311FA4">
        <w:rPr>
          <w:sz w:val="28"/>
          <w:szCs w:val="28"/>
        </w:rPr>
        <w:t>Ха-На</w:t>
      </w:r>
      <w:proofErr w:type="gramEnd"/>
      <w:r w:rsidRPr="00311FA4">
        <w:rPr>
          <w:sz w:val="28"/>
          <w:szCs w:val="28"/>
        </w:rPr>
        <w:t xml:space="preserve">, обряд Махара берет свое начало в древних доатлантических храмах и хрустальных храмах Внутренней Земли Аменти Гру-Аль-Пойнт. Обряд Махара или Сопряженное крещение - это внешнее символическое представление обетованного союза человека </w:t>
      </w:r>
      <w:proofErr w:type="gramStart"/>
      <w:r w:rsidRPr="00311FA4">
        <w:rPr>
          <w:sz w:val="28"/>
          <w:szCs w:val="28"/>
        </w:rPr>
        <w:t>с Внутренним Христом</w:t>
      </w:r>
      <w:proofErr w:type="gramEnd"/>
      <w:r w:rsidRPr="00311FA4">
        <w:rPr>
          <w:sz w:val="28"/>
          <w:szCs w:val="28"/>
        </w:rPr>
        <w:t xml:space="preserve"> и Я ЕСМЬ Присутствием Бога, или клятва родителей ребенка воспитывать своего ребенка с пониманием и практикой Закона ОДНОГО. Обряд Махара включает в себя передачу частоты биоэнергетического поля Ки-Ра-ША от председательствующих служителей монастыря Мелхиседеков, которая служит для начала и ускорения процесса биорегенерации «Христовой» 12-нитевой матрицы ДНК человека через открывающиеся чакры. 12-13 и активация частот личного 12-мерного Махарического сознания «Христоса» в теле и осознания воплощенного человека. Ритуал Махара включает в себя «очищение водой» и личный выбор духовного имени для обозначения личной идентичности «Христос» до тех пор, пока полное имя Христос не будет открыто человеку через Внутреннюю Психею. Служители Азуритового MCEO могут проводить сопряженное крещение обряда Махара для взрослых или родителей детей, которые желают углубить свою приверженность духовной реализации в рамках традиции Закона ОДНОГО.</w:t>
      </w:r>
    </w:p>
    <w:p w14:paraId="7C71643D" w14:textId="718343F4" w:rsidR="00AD4332" w:rsidRPr="00311FA4" w:rsidRDefault="00AD4332" w:rsidP="00B579C9">
      <w:pPr>
        <w:pStyle w:val="2"/>
        <w:rPr>
          <w:szCs w:val="28"/>
        </w:rPr>
      </w:pPr>
      <w:bookmarkStart w:id="49" w:name="_Toc130541260"/>
      <w:r w:rsidRPr="00311FA4">
        <w:rPr>
          <w:szCs w:val="28"/>
        </w:rPr>
        <w:lastRenderedPageBreak/>
        <w:t>Азурит Мелхиседек Рукоположения монастырского изумрудного ордена</w:t>
      </w:r>
      <w:bookmarkEnd w:id="49"/>
    </w:p>
    <w:p w14:paraId="251F7F7C" w14:textId="77777777" w:rsidR="00AD4332" w:rsidRPr="00311FA4" w:rsidRDefault="00AD4332" w:rsidP="00D87F72">
      <w:pPr>
        <w:ind w:firstLine="709"/>
        <w:jc w:val="both"/>
        <w:rPr>
          <w:sz w:val="28"/>
          <w:szCs w:val="28"/>
        </w:rPr>
      </w:pPr>
      <w:r w:rsidRPr="00311FA4">
        <w:rPr>
          <w:sz w:val="28"/>
          <w:szCs w:val="28"/>
        </w:rPr>
        <w:t>Азурит-Мелхиседекский монастырь Изумрудные Посвящения представляют собой биоэнергетический полевой процесс межпространственной физики, посредством которого скалярно-волновой план исходной 12-нитевой ДНК-матрицы «Кристаллический ген» человека восстанавливается до своего органического порядка, а после восстановления остается бездействующим. нити матрицы ДНК систематически подвергаются ускоренной, но естественной активации. Активация Силикатной Матрицы ускоряет органическую динамику поступательной эволюции, постепенно создавая воплощение индивидуального «духовного» сознания более высоких измерений, одновременно подготавливая тело к трансмутационному пространственному вознесению в биологию на основе кремнезема вечной «ангельской человеческой» формы. Система рукоположений Изумрудного ордена обители Мелхиседеков отличается от других систем рукоположений Мелхиседеков тем, что большинство других посвящений Мелхиседеков проходят через серию из 7-12 «Посвящений», а затем завершаются в посвящении 1 степени. Такие системы представляют Систему Посвященной Степени, которая начинает активацию 12 нитей, но не ускоряет ее процесс в достаточной степени, чтобы позволить человеку достичь Вознесения в настоящей жизни. Система Инициируемых Степеней завершается активацией Шестой Нити ДНК и воплощением идентичности Матрицы Души измерения 4-6.</w:t>
      </w:r>
    </w:p>
    <w:p w14:paraId="446A6D52" w14:textId="3751E7ED" w:rsidR="00AD4332" w:rsidRPr="00311FA4" w:rsidRDefault="00AD4332" w:rsidP="00D87F72">
      <w:pPr>
        <w:ind w:firstLine="709"/>
        <w:jc w:val="both"/>
        <w:rPr>
          <w:sz w:val="28"/>
          <w:szCs w:val="28"/>
        </w:rPr>
      </w:pPr>
      <w:r w:rsidRPr="00311FA4">
        <w:rPr>
          <w:sz w:val="28"/>
          <w:szCs w:val="28"/>
        </w:rPr>
        <w:t>Система Рукоположений Изумрудного Ордена Монастыря Мелхиседеков - это система ординатных степеней Жрецов Кхундарайского монастыря Мелхиседеков Изумрудного Ордена УР («Хранители Вечного Огня»). Он начинается с посвящения 1-й степени, на котором заканчивается система посвященных-степеней, затем продолжается 5 прогрессивных уровней посвящения, через которые активируются 6-12-й шаблоны ДНК (у детей индиго шаблон ДНК может активироваться до 48 нитей)</w:t>
      </w:r>
      <w:r w:rsidR="006D37BF" w:rsidRPr="00311FA4">
        <w:rPr>
          <w:sz w:val="28"/>
          <w:szCs w:val="28"/>
        </w:rPr>
        <w:t>.</w:t>
      </w:r>
      <w:r w:rsidRPr="00311FA4">
        <w:rPr>
          <w:sz w:val="28"/>
          <w:szCs w:val="28"/>
        </w:rPr>
        <w:t xml:space="preserve"> По мере того, как Министр ординатной степени выходит за пределы интеграции Матрицы Души, частоты сознания из уровней идентичности Сверхдуши, Аватара, Риши, Сущности, Риша и Эккара измерений 7-15, плюс уровни Кхундарай, могут систематически воплощаться, пробуждая биологическое потенциалы для полной трансмутации плотности материи. Подлинные Посвящения Мелхиседеков могут быть выполнены только служителями ординат 2–6 ступеней. После достижения рукоположения 2-й степени, министр монастыря может рукоположить только те степени, которые ниже их должности. Эта «иерархия» Посвящения не является оценочным суждением, вынесенным MCEO человеку. Степени посвящения соответствуют уровню активации шаблона ДНК министра, который определяет уровень частоты межпространственных скалярных волн, который министр может воплощать и передавать через биоэнергетическое поле для создания перестройки шаблона ДНК и активации в других. Посвящение в монастырь Мелхиседеков может проводиться индивидуально или в больших группах людей, в зависимости от частотной способности шаблона ДНК священнослужителя. </w:t>
      </w:r>
      <w:r w:rsidRPr="00311FA4">
        <w:rPr>
          <w:sz w:val="28"/>
          <w:szCs w:val="28"/>
        </w:rPr>
        <w:lastRenderedPageBreak/>
        <w:t>Азуритового MCEO в настоящее время является единственной организацией на поверхности Земли, уполномоченной Жрецами MC Изумрудного Ордена UR предлагать систему ординат-степеней. Это происходит не из-за фаворитизма или дискриминации по отношению к другим группам, а из-за Контрактов Души Воплощенного Обители, заключенных Министрами-основателями Детей Индиго. Основатели Азуритового MCEO обладали минимум активацией шаблона 1-й степени / 6-й цепи ДНК при рождении и активировали как минимум активацию шаблона 2-й степени / 9-й цепи в зрелом возрасте. Совершенные министры Азурита могут передавать частоты кодов Янас Изумрудного Ордена (специализированные формы скалярных волн шаблона ДНК, соответствующие Жрецам поправки Внутренней Земли UR), через которые другие могут получить эти коды для входа в ускоренную Орденат-Степень. Система. Это позволяет министрам Азурита идти вперед и передавать рукоположения другим. Любой может войти в Систему ординатных степеней обители Мелхиседеков, чтобы одновременно получить частоту посвящения и начало частотных передач ординатной степени для ускоренной, ускоренной биодуховной актуализации. Рукоположения всегда бесплатны и доступны каждому желающему. Рукоположение - это обетование, разделяемое между человеком, их Внутренним Христом и Богом, частные отношения, не регулируемые и не управляемые духовенством Азуритового MCEO.</w:t>
      </w:r>
    </w:p>
    <w:p w14:paraId="41F0C23F" w14:textId="77777777" w:rsidR="00AD4332" w:rsidRPr="00311FA4" w:rsidRDefault="00AD4332" w:rsidP="00D87F72">
      <w:pPr>
        <w:ind w:firstLine="709"/>
        <w:jc w:val="both"/>
        <w:rPr>
          <w:sz w:val="28"/>
          <w:szCs w:val="28"/>
        </w:rPr>
      </w:pPr>
      <w:r w:rsidRPr="00311FA4">
        <w:rPr>
          <w:sz w:val="28"/>
          <w:szCs w:val="28"/>
        </w:rPr>
        <w:t>Что такое религия и откуда она взялась?</w:t>
      </w:r>
    </w:p>
    <w:p w14:paraId="4C58D476" w14:textId="77777777" w:rsidR="00AD4332" w:rsidRPr="00311FA4" w:rsidRDefault="00AD4332" w:rsidP="00D87F72">
      <w:pPr>
        <w:ind w:firstLine="709"/>
        <w:jc w:val="both"/>
        <w:rPr>
          <w:sz w:val="28"/>
          <w:szCs w:val="28"/>
        </w:rPr>
      </w:pPr>
      <w:r w:rsidRPr="00311FA4">
        <w:rPr>
          <w:sz w:val="28"/>
          <w:szCs w:val="28"/>
        </w:rPr>
        <w:t xml:space="preserve">• История человечества на Земле уходит корнями гораздо дальше, чем исторические свидетельства древних шумерских и египетских культур. На протяжении тысячелетий существовали легенды, мифы и предания, в которых реалии передовых до древних человеческих цивилизаций рассматривались с точки зрения законных исторических свидетельств. Легенды о затонувшей цивилизации Атлантиды - это только начало нашего повторного знакомства с утерянной до древней историей человечества. После последнего катаклизма Атлантиды в 9558 г. до н.э. определенные межпространственные силы посетителя приложили огромные усилия, чтобы внедрить дезинформацию и похоронить истинные знания о до-древней человеческой цивилизации.              </w:t>
      </w:r>
    </w:p>
    <w:p w14:paraId="06DB8A16" w14:textId="77777777" w:rsidR="00AD4332" w:rsidRPr="00311FA4" w:rsidRDefault="00AD4332" w:rsidP="00D87F72">
      <w:pPr>
        <w:ind w:firstLine="709"/>
        <w:jc w:val="both"/>
        <w:rPr>
          <w:sz w:val="28"/>
          <w:szCs w:val="28"/>
        </w:rPr>
      </w:pPr>
      <w:r w:rsidRPr="00311FA4">
        <w:rPr>
          <w:sz w:val="28"/>
          <w:szCs w:val="28"/>
        </w:rPr>
        <w:t xml:space="preserve">• Во времена ранних шумерских, египетских и восточных культур информация об утерянной истории и природе человеческого состояния была принесена на Землю в разные периоды времени различными фракциями межпространственных рас посетителей из Плотностей 2, 3 и 4. Многочисленные фракции посетителей из Плотностей 2 и 3, которые были заинтересованы в эксплуатации территорий Земли в своих целях, выполняли генетические манипуляции и предоставляли дезинформацию и ложную историю, с помощью которой они могли назначить себя ложными «богами и творцами» человеческих рас Земли. Некоторые расы посетителей из Плотностей 3 и 4 периодически вмешивались, пытаясь восстановить утраченные знания о человеческой эволюции, чтобы человечество могло вспомнить и выполнить свой первоначальный Контракт о Создании.              </w:t>
      </w:r>
    </w:p>
    <w:p w14:paraId="2F4D31F4" w14:textId="77777777" w:rsidR="00AD4332" w:rsidRPr="00311FA4" w:rsidRDefault="00AD4332" w:rsidP="00D87F72">
      <w:pPr>
        <w:ind w:firstLine="709"/>
        <w:jc w:val="both"/>
        <w:rPr>
          <w:sz w:val="28"/>
          <w:szCs w:val="28"/>
        </w:rPr>
      </w:pPr>
      <w:r w:rsidRPr="00311FA4">
        <w:rPr>
          <w:sz w:val="28"/>
          <w:szCs w:val="28"/>
        </w:rPr>
        <w:lastRenderedPageBreak/>
        <w:t xml:space="preserve">• Наше нынешнее понимание прошлого и истинной природы человеческого существования было сведено к спекуляциям, потому что истинные записи нашего </w:t>
      </w:r>
      <w:proofErr w:type="gramStart"/>
      <w:r w:rsidRPr="00311FA4">
        <w:rPr>
          <w:sz w:val="28"/>
          <w:szCs w:val="28"/>
        </w:rPr>
        <w:t>прошлого</w:t>
      </w:r>
      <w:proofErr w:type="gramEnd"/>
      <w:r w:rsidRPr="00311FA4">
        <w:rPr>
          <w:sz w:val="28"/>
          <w:szCs w:val="28"/>
        </w:rPr>
        <w:t xml:space="preserve"> и законная история происхождения человека были потеряны среди многих столетий преднамеренной дезинформации.              </w:t>
      </w:r>
    </w:p>
    <w:p w14:paraId="3F822DD0" w14:textId="77777777" w:rsidR="00AD4332" w:rsidRPr="00311FA4" w:rsidRDefault="00AD4332" w:rsidP="00D87F72">
      <w:pPr>
        <w:ind w:firstLine="709"/>
        <w:jc w:val="both"/>
        <w:rPr>
          <w:sz w:val="28"/>
          <w:szCs w:val="28"/>
        </w:rPr>
      </w:pPr>
      <w:r w:rsidRPr="00311FA4">
        <w:rPr>
          <w:sz w:val="28"/>
          <w:szCs w:val="28"/>
        </w:rPr>
        <w:t xml:space="preserve">• Человеческая история не является загадкой; это только кажется с нашей ограниченной земной точки зрения. Большинство межпространственных рас посетителей высших измерений Уровней Плотности знают правду о сотворении человечества. Только некоторые расы посетителей хотят помочь нам вспомнить.              </w:t>
      </w:r>
    </w:p>
    <w:p w14:paraId="00246C0B" w14:textId="77777777" w:rsidR="00AD4332" w:rsidRPr="00311FA4" w:rsidRDefault="00AD4332" w:rsidP="00D87F72">
      <w:pPr>
        <w:ind w:firstLine="709"/>
        <w:jc w:val="both"/>
        <w:rPr>
          <w:sz w:val="28"/>
          <w:szCs w:val="28"/>
        </w:rPr>
      </w:pPr>
      <w:r w:rsidRPr="00311FA4">
        <w:rPr>
          <w:sz w:val="28"/>
          <w:szCs w:val="28"/>
        </w:rPr>
        <w:t xml:space="preserve">• На протяжении всей человеческой эволюции, даже в доатлантические времена, межпространственные расы приносили на Землю учения, чтобы влиять и направлять ход земно-человеческой эволюции. Три из основных межпространственных рас посетителей, связанных с до-древней человеческой культурой, - это Изумрудный Орден Элохей, Аметистовый Орден Бра-ха-Рама и Коллективы Брено Золотого Ордена Серафея из Плотностей 4 и 5. Три Ордена Брено - это 3 Расы Основателей, которые посеяли жизнь в нашу Матрицу Времени во время ее последнего посева 950 миллиардов лет назад (по земному времени).              </w:t>
      </w:r>
    </w:p>
    <w:p w14:paraId="10518F8E" w14:textId="77777777" w:rsidR="00AD4332" w:rsidRPr="00311FA4" w:rsidRDefault="00AD4332" w:rsidP="00D87F72">
      <w:pPr>
        <w:ind w:firstLine="709"/>
        <w:jc w:val="both"/>
        <w:rPr>
          <w:sz w:val="28"/>
          <w:szCs w:val="28"/>
        </w:rPr>
      </w:pPr>
      <w:r w:rsidRPr="00311FA4">
        <w:rPr>
          <w:sz w:val="28"/>
          <w:szCs w:val="28"/>
        </w:rPr>
        <w:t xml:space="preserve">• Расы Ордена Брено посещали человечество в разные периоды времени, пытаясь сохранить историю первоначального Контракта о сотворении человечества и предполагаемой эволюционной судьбы человеческих рас Земли. Первоначальное Соглашение о Коэволюции, заключенное между Расами Брено при создании нашей Матрицы Времени, называлось Изумрудным Заветом. Первоначальный Изумрудный Завет был заключен 950 миллиардов лет назад среди Орденов Брено Плотности-5. В этом соглашении Ордена Брено согласились создать различные Расы Основателей, чтобы засеять жизнь на Уровнях Плотности нашей Матрицы Времени и создать мирную совместную эволюцию к вознесению для всех своих звездных рас.              </w:t>
      </w:r>
    </w:p>
    <w:p w14:paraId="23FCFED9" w14:textId="77777777" w:rsidR="00AD4332" w:rsidRPr="00311FA4" w:rsidRDefault="00AD4332" w:rsidP="00D87F72">
      <w:pPr>
        <w:ind w:firstLine="709"/>
        <w:jc w:val="both"/>
        <w:rPr>
          <w:sz w:val="28"/>
          <w:szCs w:val="28"/>
        </w:rPr>
      </w:pPr>
      <w:r w:rsidRPr="00311FA4">
        <w:rPr>
          <w:sz w:val="28"/>
          <w:szCs w:val="28"/>
        </w:rPr>
        <w:t xml:space="preserve">• Изумрудный Орден Элохей Брено был назначен исходной командой безопасности в нашей Матрице времени. Им было поручено обеспечить безопасную и эгалитарную эволюцию всех форм жизни в Плотностях и использовать естественные законы Физики Одного поля (Закон ОДНОГО) для поддержания структурной целостности нашей Матрицы Времени.              </w:t>
      </w:r>
    </w:p>
    <w:p w14:paraId="3BC99EE2" w14:textId="77777777" w:rsidR="00AD4332" w:rsidRPr="00311FA4" w:rsidRDefault="00AD4332" w:rsidP="00D87F72">
      <w:pPr>
        <w:ind w:firstLine="709"/>
        <w:jc w:val="both"/>
        <w:rPr>
          <w:sz w:val="28"/>
          <w:szCs w:val="28"/>
        </w:rPr>
      </w:pPr>
      <w:r w:rsidRPr="00311FA4">
        <w:rPr>
          <w:sz w:val="28"/>
          <w:szCs w:val="28"/>
        </w:rPr>
        <w:t xml:space="preserve">• Ордена Плотности-5 Брено были непосредственно вовлечены в создание первоначальной ангельской линии передачи Человечества Плотности-2 Тары 560 миллионов лет назад.              </w:t>
      </w:r>
    </w:p>
    <w:p w14:paraId="40E11E2A"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разное время в нашей Матрице Времени Приказы Брено издавали переформулировки Соглашения о совместной эволюции Изумрудного Завета, чтобы помочь множеству звездных рас Плотностей выполнить намеченную эволюционную судьбу сознательного восхождения из нашей Матрицы Времени.              </w:t>
      </w:r>
    </w:p>
    <w:p w14:paraId="174F17D6" w14:textId="77777777" w:rsidR="00AD4332" w:rsidRPr="00311FA4" w:rsidRDefault="00AD4332" w:rsidP="00D87F72">
      <w:pPr>
        <w:ind w:firstLine="709"/>
        <w:jc w:val="both"/>
        <w:rPr>
          <w:sz w:val="28"/>
          <w:szCs w:val="28"/>
        </w:rPr>
      </w:pPr>
      <w:r w:rsidRPr="00311FA4">
        <w:rPr>
          <w:sz w:val="28"/>
          <w:szCs w:val="28"/>
        </w:rPr>
        <w:t xml:space="preserve">• Создание ангельской линии человеческого происхождения на Таре Плотности-2 560 миллионов лет назад произошло в результате повторного утверждения Изумрудного Завета. Линия Ангельских Людей была создана для </w:t>
      </w:r>
      <w:r w:rsidRPr="00311FA4">
        <w:rPr>
          <w:sz w:val="28"/>
          <w:szCs w:val="28"/>
        </w:rPr>
        <w:lastRenderedPageBreak/>
        <w:t xml:space="preserve">того, чтобы служить в качестве группы безопасности для Межпланетного комплекса тамплиеров (15-мерная система звездных врат) и помочь отступающим расам нашей Матрицы Времени вернуть свою первоначальную цель - сознательное, биологическое вознесение.              </w:t>
      </w:r>
    </w:p>
    <w:p w14:paraId="505239C5" w14:textId="77777777" w:rsidR="00AD4332" w:rsidRPr="00311FA4" w:rsidRDefault="00AD4332" w:rsidP="00D87F72">
      <w:pPr>
        <w:ind w:firstLine="709"/>
        <w:jc w:val="both"/>
        <w:rPr>
          <w:sz w:val="28"/>
          <w:szCs w:val="28"/>
        </w:rPr>
      </w:pPr>
      <w:r w:rsidRPr="00311FA4">
        <w:rPr>
          <w:sz w:val="28"/>
          <w:szCs w:val="28"/>
        </w:rPr>
        <w:t xml:space="preserve">• Начиная с первого (из 3) Посевов Ангельского Человека на Земле Плотности-1 250 миллионов лет назад, Ордены Брено и звездные расы Изумрудного Завета периодически взаимодействовали с земными людьми. Их взаимодействие заключалось в том, чтобы помочь людям в развитии, чтобы выполнить свою первоначальную Комиссию по Созданию в качестве хранителей и хранителей Межпланетного комплекса тамплиеров, а также вернуть ангельское человеческое наследие и эволюционную цель сознательного восхождения из нашей Матрицы времени.              </w:t>
      </w:r>
    </w:p>
    <w:p w14:paraId="7D7F09E9"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3-м Посеве человеческой линии Земли, частью которой является современное человечество, Приказы Брено издали повторное утверждение Соглашения о совместной эволюции Изумрудного Завета на Земле 248000 лет назад. Намеренное вторжение расы Ануннаков на Землю угрожало снова уничтожить земное человеческое происхождение, как это было в 1-м и 2-м Посевах. Повторное утверждение Изумрудного Завета было предназначено, чтобы остановить войну на Земле и Таре, между линиями расы Плотность-2 сирианцев-ануннаков павшей Плотности-4, измерения-11 Анну-Элохим и человеческими линиями Плотности 1 и 2 Лиран. Приказы Сириана Брено. Повторное утверждение Изумрудного Завета было предназначено для того, чтобы позволить расам Ануннаков скрещиваться с определенными земными человеческими линиями, чтобы способствовать развитию их генетического              </w:t>
      </w:r>
    </w:p>
    <w:p w14:paraId="0DAC3D90" w14:textId="77777777" w:rsidR="00AD4332" w:rsidRPr="00311FA4" w:rsidRDefault="00AD4332" w:rsidP="00D87F72">
      <w:pPr>
        <w:ind w:firstLine="709"/>
        <w:jc w:val="both"/>
        <w:rPr>
          <w:sz w:val="28"/>
          <w:szCs w:val="28"/>
        </w:rPr>
      </w:pPr>
      <w:r w:rsidRPr="00311FA4">
        <w:rPr>
          <w:sz w:val="28"/>
          <w:szCs w:val="28"/>
        </w:rPr>
        <w:t>эволюции, так что все земные человеческие расы будут повторно эволюционированы для их первоначальной миссии хранителей Межпланетного комплекса тамплиеров.</w:t>
      </w:r>
    </w:p>
    <w:p w14:paraId="23C271FD" w14:textId="77777777" w:rsidR="00AD4332" w:rsidRPr="00311FA4" w:rsidRDefault="00AD4332" w:rsidP="00D87F72">
      <w:pPr>
        <w:ind w:firstLine="709"/>
        <w:jc w:val="both"/>
        <w:rPr>
          <w:sz w:val="28"/>
          <w:szCs w:val="28"/>
        </w:rPr>
      </w:pPr>
      <w:r w:rsidRPr="00311FA4">
        <w:rPr>
          <w:sz w:val="28"/>
          <w:szCs w:val="28"/>
        </w:rPr>
        <w:t xml:space="preserve">• Когда Орден Брено опубликовал повторное заявление об Изумрудном Завете 248000 лет назад, Семенная Раса Человечества Засева-3, называемая Уртитами, и несколько теперь Человеческих рас из Засева-2, называемых Бреануа и Мелхиседеков, теперь заселили некоторые регионы. поверхности Земли. Наряду с человеческими линиями, несколько фракций рас Ануннаки и Драконианцы (из измерения-10 падших Серафимов) вторглись на территории Земли, намереваясь истребить человеческое происхождение и захватить контроль над Земным планетарным комплексом тамплиеров (система звездных врат). Уртиты, люди из монастыря и несколько рас аннунаков вступили в Изумрудный союз с намерением поддержать мир и защитить Земной комплекс тамплиеров от предполагаемого вторжения драконов.              </w:t>
      </w:r>
    </w:p>
    <w:p w14:paraId="759BC4FC"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С</w:t>
      </w:r>
      <w:proofErr w:type="gramEnd"/>
      <w:r w:rsidRPr="00311FA4">
        <w:rPr>
          <w:sz w:val="28"/>
          <w:szCs w:val="28"/>
        </w:rPr>
        <w:t xml:space="preserve"> повторением Изумрудного Завета 248000 лет назад Лиран Анухази Плотности-4 и Сириус Азуриты Плотности 2 и 3 («блюз» Сириуса B) от имени Орденов Плотности-5 подарили Земле человеческому хранителю подарок. расы Изумрудного союза. Подарком была огромная библиотека информации, подробно описывающая историю нашей Матрицы времени, физику Творения и механику работы Межпланетного комплекса тамплиеров. Этот подарок </w:t>
      </w:r>
      <w:r w:rsidRPr="00311FA4">
        <w:rPr>
          <w:sz w:val="28"/>
          <w:szCs w:val="28"/>
        </w:rPr>
        <w:lastRenderedPageBreak/>
        <w:t xml:space="preserve">существовал в виде набора из 12 маленьких голографических дисков с записью, которые назывались пластинками Cloister-Dora-Teura или «пластинами CDT». К CDT-пластинам прилагался соответствующий набор из 12 больших дисков, называемых «Печатные щиты», которые были устройствами генерации частоты, через которые можно было получить доступ к 12 первичным звездным воротам Межпланетного комплекса тамплиеров. Диски CDT-Пластин не только служили библиотекой электромагнитного хранилища, но и служили передатчиками активации, через которые можно было активировать их соответствующие щиты-печатки, чтобы получить доступ к звездным вратам с Земли.              </w:t>
      </w:r>
    </w:p>
    <w:p w14:paraId="73E0DBB9" w14:textId="77777777" w:rsidR="00AD4332" w:rsidRPr="00311FA4" w:rsidRDefault="00AD4332" w:rsidP="00D87F72">
      <w:pPr>
        <w:ind w:firstLine="709"/>
        <w:jc w:val="both"/>
        <w:rPr>
          <w:sz w:val="28"/>
          <w:szCs w:val="28"/>
        </w:rPr>
      </w:pPr>
      <w:r w:rsidRPr="00311FA4">
        <w:rPr>
          <w:sz w:val="28"/>
          <w:szCs w:val="28"/>
        </w:rPr>
        <w:t xml:space="preserve">• Подземные города храмов уртов и монастырей были разрушены во время крупного катаклизма 210 216 лет назад. В это время сирианские азуриты Плотности 2 и 3 были заказаны Изумрудным Орденом Плотности-5 Брено для удаления пластин CDT и печатных щитков на Плотность-2 Сириуса B для безопасного хранения. Азуриты должны были вернуть дары, когда человеческая эволюция на Земле снова продвинется вперед.              </w:t>
      </w:r>
    </w:p>
    <w:p w14:paraId="145A42DE" w14:textId="77777777" w:rsidR="00AD4332" w:rsidRPr="00311FA4" w:rsidRDefault="00AD4332" w:rsidP="00D87F72">
      <w:pPr>
        <w:ind w:firstLine="709"/>
        <w:jc w:val="both"/>
        <w:rPr>
          <w:sz w:val="28"/>
          <w:szCs w:val="28"/>
        </w:rPr>
      </w:pPr>
      <w:r w:rsidRPr="00311FA4">
        <w:rPr>
          <w:sz w:val="28"/>
          <w:szCs w:val="28"/>
        </w:rPr>
        <w:t xml:space="preserve">• Уртит и монастырь. Человеческие цивилизации вернулись на Землю после восстановления стабилизации планетарных сетей. Азуриты вернули щиты-печатки уртитам и монастырям около 200000 лет назад, но сохранили активаторы CDT-Пластин под защитой на Сириус-B.              </w:t>
      </w:r>
    </w:p>
    <w:p w14:paraId="65C3FF76" w14:textId="77777777" w:rsidR="00AD4332" w:rsidRPr="00311FA4" w:rsidRDefault="00AD4332" w:rsidP="00D87F72">
      <w:pPr>
        <w:ind w:firstLine="709"/>
        <w:jc w:val="both"/>
        <w:rPr>
          <w:sz w:val="28"/>
          <w:szCs w:val="28"/>
        </w:rPr>
      </w:pPr>
      <w:r w:rsidRPr="00311FA4">
        <w:rPr>
          <w:sz w:val="28"/>
          <w:szCs w:val="28"/>
        </w:rPr>
        <w:t xml:space="preserve">• Начало того, что стало «религией» на Земле, началось с земных стражей уртов и монастырей, которые поддерживали открытые отношения с азуритами Сириуса Б. Члены рас уртитов и монастырей, которым было доверено священное знание CDT -Тарелки стали называть земными Жрецами Ура, отражением Жрецов опекунских организаций УР из Тары. Жрецы УР несли ответственность за то, чтобы Печатные щиты не использовались не по назначению павшими Ануннаками и драконианскими силами, связанными с Землей. Жрецы UR получали доступ к CDT-пластинам Сириуса B по мере необходимости.              </w:t>
      </w:r>
    </w:p>
    <w:p w14:paraId="2B2C3047" w14:textId="77777777" w:rsidR="00AD4332" w:rsidRPr="00311FA4" w:rsidRDefault="00AD4332" w:rsidP="00D87F72">
      <w:pPr>
        <w:ind w:firstLine="709"/>
        <w:jc w:val="both"/>
        <w:rPr>
          <w:sz w:val="28"/>
          <w:szCs w:val="28"/>
        </w:rPr>
      </w:pPr>
      <w:r w:rsidRPr="00311FA4">
        <w:rPr>
          <w:sz w:val="28"/>
          <w:szCs w:val="28"/>
        </w:rPr>
        <w:t xml:space="preserve">• Жрецы УР продвинули культуру земных человеческих популяций в рамках подготовки к запланированному 3-му посеву коренной и монастырской расы из 12 племен (это началось 75000 лет назад с Ур-Антрийского монастыря, за которым последовала их коренная лемурийская раса 73000 человек. много лет назад). В сотрудничестве с Азуритами Сириуса Б. Жрецы УР преподавали историю нашей Матрицы Времени, Физику Сотворения / Вознесения и механику Планетарного Тамплиера посредством устных переводов данных с пластин CDT.              </w:t>
      </w:r>
    </w:p>
    <w:p w14:paraId="5944E889" w14:textId="77777777" w:rsidR="00AD4332" w:rsidRPr="00311FA4" w:rsidRDefault="00AD4332" w:rsidP="00D87F72">
      <w:pPr>
        <w:ind w:firstLine="709"/>
        <w:jc w:val="both"/>
        <w:rPr>
          <w:sz w:val="28"/>
          <w:szCs w:val="28"/>
        </w:rPr>
      </w:pPr>
      <w:r w:rsidRPr="00311FA4">
        <w:rPr>
          <w:sz w:val="28"/>
          <w:szCs w:val="28"/>
        </w:rPr>
        <w:t xml:space="preserve">• Духовно-научные учения CDT-пластин были предоставлены, чтобы помочь человеческим расам 3-го Посева в их предполагаемой эволюции, чтобы вернуть свое наследие хранителей Межпланетного комплекса тамплиеров и вернуть себе свободу от Плотности и господства над Временем. Матрица через Вознесение. Распространение знаний с пластин CDT через Жрецов UR стало первой «религией» среди человеческих популяций Земли.              </w:t>
      </w:r>
    </w:p>
    <w:p w14:paraId="4399BA51" w14:textId="77777777" w:rsidR="00AD4332" w:rsidRPr="00311FA4" w:rsidRDefault="00AD4332" w:rsidP="00D87F72">
      <w:pPr>
        <w:ind w:firstLine="709"/>
        <w:jc w:val="both"/>
        <w:rPr>
          <w:sz w:val="28"/>
          <w:szCs w:val="28"/>
        </w:rPr>
      </w:pPr>
      <w:r w:rsidRPr="00311FA4">
        <w:rPr>
          <w:sz w:val="28"/>
          <w:szCs w:val="28"/>
        </w:rPr>
        <w:t xml:space="preserve">• Около 73000 лет назад 6 активаторов CDT-Пластин были возвращены Жрецам Ура, чтобы позволить им прямой доступ к звездным воротам 1-6 в Комплексе межпланетных тамплиеров через первые 6 печатных щитов, которые </w:t>
      </w:r>
      <w:r w:rsidRPr="00311FA4">
        <w:rPr>
          <w:sz w:val="28"/>
          <w:szCs w:val="28"/>
        </w:rPr>
        <w:lastRenderedPageBreak/>
        <w:t xml:space="preserve">находились на их попечении. Жрецы Ура доверили представителям человеческой расы Ур-Антрийского монастыря опекать 6 пластин CDT, чтобы их можно было использовать непосредственно для продвинутого генетического ускорения лемурийской коренной расы ур-антрийцев.              </w:t>
      </w:r>
    </w:p>
    <w:p w14:paraId="7B8D9A80" w14:textId="77777777" w:rsidR="00AD4332" w:rsidRPr="00311FA4" w:rsidRDefault="00AD4332" w:rsidP="00D87F72">
      <w:pPr>
        <w:ind w:firstLine="709"/>
        <w:jc w:val="both"/>
        <w:rPr>
          <w:sz w:val="28"/>
          <w:szCs w:val="28"/>
        </w:rPr>
      </w:pPr>
      <w:r w:rsidRPr="00311FA4">
        <w:rPr>
          <w:sz w:val="28"/>
          <w:szCs w:val="28"/>
        </w:rPr>
        <w:t xml:space="preserve">• Около 60 000 лет назад в ур-антрийцев проникли определенные нефитские человеческие линии (линия гибридных рас Ануннаки / Драконианцы / Монастыри, появившиеся 150 000 лет назад), и они начали использовать знания о Планетарном комплексе тамплиеров из 6 пластин CDT для позволить сирианцам-ануннакам проникнуть в Атлантиду и Планетарный комплекс тамплиеров.              </w:t>
      </w:r>
    </w:p>
    <w:p w14:paraId="026D21FB" w14:textId="77777777" w:rsidR="00AD4332" w:rsidRPr="00311FA4" w:rsidRDefault="00AD4332" w:rsidP="00D87F72">
      <w:pPr>
        <w:ind w:firstLine="709"/>
        <w:jc w:val="both"/>
        <w:rPr>
          <w:sz w:val="28"/>
          <w:szCs w:val="28"/>
        </w:rPr>
      </w:pPr>
      <w:r w:rsidRPr="00311FA4">
        <w:rPr>
          <w:sz w:val="28"/>
          <w:szCs w:val="28"/>
        </w:rPr>
        <w:t xml:space="preserve">• После разрушения атлантами Лемурийского континента в 50 000 г. до н.э. и падения континента Атлантиды в 28 000 г. до н.э. 2 из 6 пластин CDT Лемурии находились во владении испорченного жречества Атлантиды (4 пластины CDT были сохранены азуритами). В культуру Атлантиды быстро проникли силы ануннаков, и программы гибридизации, нарушившие Изумрудный Завет и поставившие под угрозу целостность генетической эволюции человека, были реализованы с помощью знаний, полученных с двух пластин CDT. И снова Ордены Брено, Азуриты, Жрецы UR и расы Изумрудного Завета предприняли попытки восстановить Изумрудный Завет на Земле и в Атлантиде.              </w:t>
      </w:r>
    </w:p>
    <w:p w14:paraId="2FBD48DE" w14:textId="77777777" w:rsidR="00AD4332" w:rsidRPr="00311FA4" w:rsidRDefault="00AD4332" w:rsidP="00D87F72">
      <w:pPr>
        <w:ind w:firstLine="709"/>
        <w:jc w:val="both"/>
        <w:rPr>
          <w:sz w:val="28"/>
          <w:szCs w:val="28"/>
        </w:rPr>
      </w:pPr>
      <w:r w:rsidRPr="00311FA4">
        <w:rPr>
          <w:sz w:val="28"/>
          <w:szCs w:val="28"/>
        </w:rPr>
        <w:t xml:space="preserve">• В 22 500 г. до н.э. гибридная раса Лиран-Сириан-Орафим / Бреануа и монастыря Мелхиседеков называлась Советом Эейани («первичная линия христианства на Земле, ныне называемая Индиго              </w:t>
      </w:r>
    </w:p>
    <w:p w14:paraId="0BA12659" w14:textId="77777777" w:rsidR="00AD4332" w:rsidRPr="00311FA4" w:rsidRDefault="00AD4332" w:rsidP="00D87F72">
      <w:pPr>
        <w:ind w:firstLine="709"/>
        <w:jc w:val="both"/>
        <w:rPr>
          <w:sz w:val="28"/>
          <w:szCs w:val="28"/>
        </w:rPr>
      </w:pPr>
      <w:r w:rsidRPr="00311FA4">
        <w:rPr>
          <w:sz w:val="28"/>
          <w:szCs w:val="28"/>
        </w:rPr>
        <w:t>Children) была посеяна на Земле на остатках Лемурийских островов. Эейани были предназначены для помощи азуритам, жрецам UR и людям в обеспечении безопасности планетарного комплекса тамплиеров Земли и восстановления свободы от отступающих сил аннунаков.</w:t>
      </w:r>
    </w:p>
    <w:p w14:paraId="4048E991" w14:textId="77777777" w:rsidR="00AD4332" w:rsidRPr="00311FA4" w:rsidRDefault="00AD4332" w:rsidP="00D87F72">
      <w:pPr>
        <w:ind w:firstLine="709"/>
        <w:jc w:val="both"/>
        <w:rPr>
          <w:sz w:val="28"/>
          <w:szCs w:val="28"/>
        </w:rPr>
      </w:pPr>
      <w:r w:rsidRPr="00311FA4">
        <w:rPr>
          <w:sz w:val="28"/>
          <w:szCs w:val="28"/>
        </w:rPr>
        <w:t xml:space="preserve">• В 22,340 г. до н.э. азуриты поручили Ануннаку Плотности-2 по имени Тот, который поддерживал Изумрудный Завет, служить в качестве представителя Изумрудного Завета среди жрецов Атлантиды, в основном гибридных Анну. Тоту было поручено обезопасить 2 пластины CDT, принадлежащие жрецам Атлантиды, и принести чистые учения пластин CDT обратно в жречество Атлантиды. Учения CDT-Пластин, доверенные Тоту, предназначались только для УСТНЫХ переводов, чтобы не дать испорченным частям атлантов-жрецов использовать знания CDT-Пластин Templar для выполнения своих планов владычества Одного Мирового Порядка (OWO). Когда Тот дезертировал из Изумрудного Завета, он предал Основателей, переведя CDT-Пластин-11 в письменный текст, исказив Механику Тамплиеров в кредо Ануннаков, и передал тексты коррумпированным Атлантическим Жрецам Анну-Мелхиседеков, чтобы заручиться их поддержкой, давая их сила тамплиеров для выполнения повестки дня OWO. Эти тексты стали известны как «Изумрудные скрижали Тота Атлантида».              </w:t>
      </w:r>
    </w:p>
    <w:p w14:paraId="48353338" w14:textId="77777777" w:rsidR="00AD4332" w:rsidRPr="00311FA4" w:rsidRDefault="00AD4332" w:rsidP="00D87F72">
      <w:pPr>
        <w:ind w:firstLine="709"/>
        <w:jc w:val="both"/>
        <w:rPr>
          <w:sz w:val="28"/>
          <w:szCs w:val="28"/>
        </w:rPr>
      </w:pPr>
      <w:r w:rsidRPr="00311FA4">
        <w:rPr>
          <w:sz w:val="28"/>
          <w:szCs w:val="28"/>
        </w:rPr>
        <w:t xml:space="preserve">• В 22328 г. до н.э. Тот, уважаемый в то время член Священников УР Мелхиседековского монастырского священства, разорвался на принадлежность к политической расе и встал на сторону проникающих в Плотность - 2 рас </w:t>
      </w:r>
      <w:r w:rsidRPr="00311FA4">
        <w:rPr>
          <w:sz w:val="28"/>
          <w:szCs w:val="28"/>
        </w:rPr>
        <w:lastRenderedPageBreak/>
        <w:t xml:space="preserve">Нибируйских аннунаков. Тот использовал механику Планетарных тамплиеров CDT-плит, чтобы помочь нибируйцам взять под свой контроль решетки Земли, и передал 2 CDT-пластины лидерам античеловеческого Нибируского Совета Девяти. В результате действий Тота и других коррумпированных жрецов Храма Атлантиды, силы контроля-повестки дня плеядеанцев-нибируйцев-аннунаков получили контроль над планетным комплексом тамплиеров Земли через 4-х мерные Врата Солнечной Звезды. Под контролем Нибиру Земля не смогла начать запланированный на 22326 год до н.э. Цикл Звездных Активаций и открытие Залов Звездных Врат Аменти, а также последовала дальнейшая генетическая мутация человеческого генома в результате манипуляций атлантических ануннаков. В этот период истории Атлантиды некогда чистые учения о свободе CDT-плит были намеренно искажены; история нашей Матрицы Времени была отредактирована и запутана, чтобы расы Ануннаков Плотности-2 предстали как «боги и создатели» человечества. Священные научные учения принадлежали испорченному атлантическому жрецу и использовались в качестве искаженной духовной догмы для управления массами. «Религия» стала догмой массового контроля над разумом.              </w:t>
      </w:r>
    </w:p>
    <w:p w14:paraId="3BFAD97D" w14:textId="77777777" w:rsidR="00AD4332" w:rsidRPr="00311FA4" w:rsidRDefault="00AD4332" w:rsidP="00D87F72">
      <w:pPr>
        <w:ind w:firstLine="709"/>
        <w:jc w:val="both"/>
        <w:rPr>
          <w:sz w:val="28"/>
          <w:szCs w:val="28"/>
        </w:rPr>
      </w:pPr>
      <w:r w:rsidRPr="00311FA4">
        <w:rPr>
          <w:sz w:val="28"/>
          <w:szCs w:val="28"/>
        </w:rPr>
        <w:t xml:space="preserve">• Поскольку расы плеядеанцев-нибируйцев-ануннаков и нефилимов контролировали сети Земли с Нибиру, остатки рас Совета Эиеани и Изумрудного союза продолжали попытки помочь земному населению обрести свободу от отступающего контроля аннунаков. Первоначальные устные традиции чистых переводов CDT-Пластин снова возвращались среди земных культур, и азуриты и эйейани добивались успехов в освобождении регионов комплекса тамплиеров Земли от контроля Нибиру.              </w:t>
      </w:r>
    </w:p>
    <w:p w14:paraId="21766AB3" w14:textId="77777777" w:rsidR="00AD4332" w:rsidRPr="00311FA4" w:rsidRDefault="00AD4332" w:rsidP="00D87F72">
      <w:pPr>
        <w:ind w:firstLine="709"/>
        <w:jc w:val="both"/>
        <w:rPr>
          <w:sz w:val="28"/>
          <w:szCs w:val="28"/>
        </w:rPr>
      </w:pPr>
      <w:r w:rsidRPr="00311FA4">
        <w:rPr>
          <w:sz w:val="28"/>
          <w:szCs w:val="28"/>
        </w:rPr>
        <w:t xml:space="preserve">• В 9558 г. до н.э. расы Атлантиды и Анну пытались восстановить свой глобальный контроль над Атлантидой, пытаясь взять под контроль тамплиеров Земли через портальный мост Ковенанта.              </w:t>
      </w:r>
    </w:p>
    <w:p w14:paraId="56E82A25" w14:textId="43DB7C79" w:rsidR="00AD4332" w:rsidRPr="00311FA4" w:rsidRDefault="00AD4332" w:rsidP="00D87F72">
      <w:pPr>
        <w:ind w:firstLine="709"/>
        <w:jc w:val="both"/>
        <w:rPr>
          <w:sz w:val="28"/>
          <w:szCs w:val="28"/>
        </w:rPr>
      </w:pPr>
      <w:r w:rsidRPr="00311FA4">
        <w:rPr>
          <w:sz w:val="28"/>
          <w:szCs w:val="28"/>
        </w:rPr>
        <w:t xml:space="preserve">Это привело к окончательному затоплению 3-х Атлантических островов и глобальному катаклизму, который в библейских историях стал известен как «Великий потоп». В 9540 г. до н.э. расы Изумрудного Завета через Плеядеанский Совет Звездных Врат-5 Альциона должны были создать «Частотный барьер», чтобы не дать Земному комплексу тамплиеров быть чрезмерно подверженным межпространственной частоте в результате атлантического катаклизма. Это изменение решеток Земли, инициированное 5-мерным временным континуумом Плотности-2 Тары, вызвало дальнейшую неисправность и блокировку звездных ворот в Комплексе Тамплиеров Земли и более сильное подавление в шаблоне ДНК человека, заблокировав Землю и диапазон восприятия человека в одном </w:t>
      </w:r>
      <w:proofErr w:type="gramStart"/>
      <w:r w:rsidRPr="00311FA4">
        <w:rPr>
          <w:sz w:val="28"/>
          <w:szCs w:val="28"/>
        </w:rPr>
        <w:t>векторе.</w:t>
      </w:r>
      <w:r w:rsidR="006D37BF" w:rsidRPr="00311FA4">
        <w:rPr>
          <w:sz w:val="28"/>
          <w:szCs w:val="28"/>
        </w:rPr>
        <w:t>,</w:t>
      </w:r>
      <w:proofErr w:type="gramEnd"/>
      <w:r w:rsidRPr="00311FA4">
        <w:rPr>
          <w:sz w:val="28"/>
          <w:szCs w:val="28"/>
        </w:rPr>
        <w:t xml:space="preserve"> 3¬мерная земная реальность.</w:t>
      </w:r>
    </w:p>
    <w:p w14:paraId="23A5B478" w14:textId="77777777" w:rsidR="00AD4332" w:rsidRPr="00311FA4" w:rsidRDefault="00AD4332" w:rsidP="00D87F72">
      <w:pPr>
        <w:ind w:firstLine="709"/>
        <w:jc w:val="both"/>
        <w:rPr>
          <w:sz w:val="28"/>
          <w:szCs w:val="28"/>
        </w:rPr>
      </w:pPr>
      <w:r w:rsidRPr="00311FA4">
        <w:rPr>
          <w:sz w:val="28"/>
          <w:szCs w:val="28"/>
        </w:rPr>
        <w:t xml:space="preserve">• (Наряду с другими событиями первостепенной важности, 1 января 2000 года был выпущен частотный барьер 9540BC, который позволил реактивацию комплекса тамплиеров Земли и возможный био-регенез исходного 12-нитевого шаблона ДНК ангельского человека.)              </w:t>
      </w:r>
    </w:p>
    <w:p w14:paraId="27093012" w14:textId="77777777" w:rsidR="00AD4332" w:rsidRPr="00311FA4" w:rsidRDefault="00AD4332" w:rsidP="00D87F72">
      <w:pPr>
        <w:ind w:firstLine="709"/>
        <w:jc w:val="both"/>
        <w:rPr>
          <w:sz w:val="28"/>
          <w:szCs w:val="28"/>
        </w:rPr>
      </w:pPr>
      <w:r w:rsidRPr="00311FA4">
        <w:rPr>
          <w:sz w:val="28"/>
          <w:szCs w:val="28"/>
        </w:rPr>
        <w:t xml:space="preserve">• Земные культуры были переселены на Землю из изгнания с Внутренней Земли после атлантического катаклизма 9558 г. до н.э., без преимуществ </w:t>
      </w:r>
      <w:r w:rsidRPr="00311FA4">
        <w:rPr>
          <w:sz w:val="28"/>
          <w:szCs w:val="28"/>
        </w:rPr>
        <w:lastRenderedPageBreak/>
        <w:t xml:space="preserve">межпространственных технологий Комплекса Планетарных Тамплиеров. Расы Изумрудного Завета помогли человеческим и аннуко-человеческим цивилизациям восстановить свой культурный центр в районе Гизы, Египет, где в 46 459 г. до н.э. была построена первоначальная станция телепортации пирамид.              </w:t>
      </w:r>
    </w:p>
    <w:p w14:paraId="2685D92A" w14:textId="77777777" w:rsidR="00AD4332" w:rsidRPr="00311FA4" w:rsidRDefault="00AD4332" w:rsidP="00D87F72">
      <w:pPr>
        <w:ind w:firstLine="709"/>
        <w:jc w:val="both"/>
        <w:rPr>
          <w:sz w:val="28"/>
          <w:szCs w:val="28"/>
        </w:rPr>
      </w:pPr>
      <w:r w:rsidRPr="00311FA4">
        <w:rPr>
          <w:sz w:val="28"/>
          <w:szCs w:val="28"/>
        </w:rPr>
        <w:t xml:space="preserve">• Комплекс пирамид в Гизе был перестроен около 10500 г. до н.э. после нападения ануннаков и снова восстановлен около 9000 г. до н.э. после катаклизма Атлантиды. Саккара,              </w:t>
      </w:r>
    </w:p>
    <w:p w14:paraId="77E8E3B1" w14:textId="77777777" w:rsidR="00AD4332" w:rsidRPr="00311FA4" w:rsidRDefault="00AD4332" w:rsidP="00D87F72">
      <w:pPr>
        <w:ind w:firstLine="709"/>
        <w:jc w:val="both"/>
        <w:rPr>
          <w:sz w:val="28"/>
          <w:szCs w:val="28"/>
        </w:rPr>
      </w:pPr>
      <w:r w:rsidRPr="00311FA4">
        <w:rPr>
          <w:sz w:val="28"/>
          <w:szCs w:val="28"/>
        </w:rPr>
        <w:t>Комплекс пирамид Египта был впервые построен расами Эйэяни после Атлантиды как прямая связь с оставшимися Лемурийскими островами и Сириусом B Star Gate-6.</w:t>
      </w:r>
    </w:p>
    <w:p w14:paraId="3C73E96C" w14:textId="77777777" w:rsidR="00AD4332" w:rsidRPr="00311FA4" w:rsidRDefault="00AD4332" w:rsidP="00D87F72">
      <w:pPr>
        <w:ind w:firstLine="709"/>
        <w:jc w:val="both"/>
        <w:rPr>
          <w:sz w:val="28"/>
          <w:szCs w:val="28"/>
        </w:rPr>
      </w:pPr>
      <w:r w:rsidRPr="00311FA4">
        <w:rPr>
          <w:sz w:val="28"/>
          <w:szCs w:val="28"/>
        </w:rPr>
        <w:t xml:space="preserve">• После атлантического катаклизма 9558 г. до н.э., Изумрудного союза, плеядеанско-нибируско-аннунаков и драконианских нефедемов Внутренней Земли человеческие силы попытались направить ход человеческой эволюции. Нибируйцы, Анну-Мелхиседек и Ур-Антрийский монастырь человеческие культуры из Внутренней Земли засеяли шумерские культуры, используя искаженные учения измененных Атлантических Изумрудных Скрижалей, спасенных от Атлантиды, для восстановления своих античеловеческих планов контроля. Позже в них проникли драконийско-человеческие Нефедемы и Некромитоны Анну-Дракониан-люди с внутренней земной линией, и их повестка дня сместилась с владения Анну в Комплексе тамплиеров Земли на предполагаемое владение Драконий-некромитонов на Земле, людей и расы Анну.              </w:t>
      </w:r>
    </w:p>
    <w:p w14:paraId="45CEB245" w14:textId="77777777" w:rsidR="00AD4332" w:rsidRPr="00311FA4" w:rsidRDefault="00AD4332" w:rsidP="00D87F72">
      <w:pPr>
        <w:ind w:firstLine="709"/>
        <w:jc w:val="both"/>
        <w:rPr>
          <w:sz w:val="28"/>
          <w:szCs w:val="28"/>
        </w:rPr>
      </w:pPr>
      <w:r w:rsidRPr="00311FA4">
        <w:rPr>
          <w:sz w:val="28"/>
          <w:szCs w:val="28"/>
        </w:rPr>
        <w:t xml:space="preserve">• Силы Нибируских Ануннаков, некоторые из которых изменили свое мнение после проникновения Атлантиды и Драконии в шумерскую культуру, заключили Соглашение о совместной эволюции Изумрудного Завета. Около 8550 г. до н.э. нибируйцы-аннунаки набирали силу в Египте благодаря посещению и периодическому правлению своего представителя Плотности-2, Тота, а также Исиды и Осириса (бессмертных Плотности-2) и других, которые в древнем Египте изображались богами. религия. Некоторые снова нарушили Изумрудный Завет, чтобы объединить силы с другими кампаниями по проникновению Ануннаков, проводимыми через избранные семьи еврейских народов.              </w:t>
      </w:r>
    </w:p>
    <w:p w14:paraId="2599D955" w14:textId="77777777" w:rsidR="00AD4332" w:rsidRPr="00311FA4" w:rsidRDefault="00AD4332" w:rsidP="00D87F72">
      <w:pPr>
        <w:ind w:firstLine="709"/>
        <w:jc w:val="both"/>
        <w:rPr>
          <w:sz w:val="28"/>
          <w:szCs w:val="28"/>
        </w:rPr>
      </w:pPr>
      <w:r w:rsidRPr="00311FA4">
        <w:rPr>
          <w:sz w:val="28"/>
          <w:szCs w:val="28"/>
        </w:rPr>
        <w:t xml:space="preserve">• Дальнейшее проникновение ануннаков в шумерскую и египетскую культуры возникло по мере того, как план управления плеядеанцами-нибируйцами получил подкрепление от Плотности-4, измерения-11, павших Анну-Элохим, и начали кампанию гибридизации через определенные семьи еврейских народов (Хибиру и Мелхиседек). Смешанная монастырская раса из Seeding-2).              </w:t>
      </w:r>
    </w:p>
    <w:p w14:paraId="1A336AAC" w14:textId="77777777" w:rsidR="00AD4332" w:rsidRPr="00311FA4" w:rsidRDefault="00AD4332" w:rsidP="00D87F72">
      <w:pPr>
        <w:ind w:firstLine="709"/>
        <w:jc w:val="both"/>
        <w:rPr>
          <w:sz w:val="28"/>
          <w:szCs w:val="28"/>
        </w:rPr>
      </w:pPr>
      <w:r w:rsidRPr="00311FA4">
        <w:rPr>
          <w:sz w:val="28"/>
          <w:szCs w:val="28"/>
        </w:rPr>
        <w:t xml:space="preserve">• Экстернализованная, мстительная, патриархальная концепция «бога-отца», а также истории «Ной» и «Авраам» были введены контрольной повесткой дня Нибиру-Ануннаки, наряду с дальнейшими искажениями учений CDT-Пластинs, в попытке захватить Эволюция Земли и человека до полной гибридизации Ануннаков, чтобы в конечном итоге получить полное господство над Планетным Комплексом Тамплиеров Земли. Это положило начало </w:t>
      </w:r>
      <w:r w:rsidRPr="00311FA4">
        <w:rPr>
          <w:sz w:val="28"/>
          <w:szCs w:val="28"/>
        </w:rPr>
        <w:lastRenderedPageBreak/>
        <w:t xml:space="preserve">искаженным учениям в иврите, а затем и в христианской вере. Нибируйские аннунаки наложили свою собственную выдуманную историю происхождения человека и Бога Иеговы, а также свое предубеждение против Изумрудного Завета и Драконианско-гибридных рас в пределах контролируемых ими человеческих культур, усилив преследование аннунаками матриархальных, земных религий, которые возродились возникли из потомков лемурийских племенных культур Внутренней Земли.              </w:t>
      </w:r>
    </w:p>
    <w:p w14:paraId="41900554" w14:textId="77777777" w:rsidR="00AD4332" w:rsidRPr="00311FA4" w:rsidRDefault="00AD4332" w:rsidP="00D87F72">
      <w:pPr>
        <w:ind w:firstLine="709"/>
        <w:jc w:val="both"/>
        <w:rPr>
          <w:sz w:val="28"/>
          <w:szCs w:val="28"/>
        </w:rPr>
      </w:pPr>
      <w:r w:rsidRPr="00311FA4">
        <w:rPr>
          <w:sz w:val="28"/>
          <w:szCs w:val="28"/>
        </w:rPr>
        <w:t xml:space="preserve">• После падения Атлантических островов в 9558 г. до н.э. эволюция человеческой религии на Земле превратилась в поле битвы противоборствующих сил, каждая из которых скрывает и искажает реалии человеческой истории в соответствии со своими намеченными планами контроля. Расы Изумрудного союза на какое-то время преуспели в нарушении планов контроля: проникновение ануннаков в Египет через их первоначальную цитадель в Саккаре, а затем через соглашения с Тотом и Нибируйским Советом Девяти. Совет Девяти Нибиру неохотно вернулся в Изумрудный Завет после проникновения расы Драконских Некромитонов в шумерскую и египетскую культуру. (Совет Нибиру нуждался в помощи рас Изумрудного Завета, чтобы развить их отступающие земные анну-гибридные расы). Тот покинул Египет около 3115 г. до н.э., какое-то время служив лидером и учителем в культуре майя.              </w:t>
      </w:r>
    </w:p>
    <w:p w14:paraId="4D292DDF" w14:textId="77777777" w:rsidR="00AD4332" w:rsidRPr="00311FA4" w:rsidRDefault="00AD4332" w:rsidP="00D87F72">
      <w:pPr>
        <w:ind w:firstLine="709"/>
        <w:jc w:val="both"/>
        <w:rPr>
          <w:sz w:val="28"/>
          <w:szCs w:val="28"/>
        </w:rPr>
      </w:pPr>
      <w:r w:rsidRPr="00311FA4">
        <w:rPr>
          <w:sz w:val="28"/>
          <w:szCs w:val="28"/>
        </w:rPr>
        <w:t xml:space="preserve">• В 2024 г. до н.э. нарастающая напряженность между линиями расы Анну-Мелхиседек, Изумрудный Ковенант, Нибиру-иврит и Некромитон привела к тому, что Нибиру начала атаку на город Вавилон, удерживаемый Некромитонами, который Некромитон использовал для доступа к Нибируским порталам. Нибируский воздушный налет 2024 г. до н. Э. Исторически упоминается в текстах Нибиру-Анну как история «разрушения Богом Содома и Гоморры».              </w:t>
      </w:r>
    </w:p>
    <w:p w14:paraId="3FD1B35B" w14:textId="77777777" w:rsidR="00AD4332" w:rsidRPr="00311FA4" w:rsidRDefault="00AD4332" w:rsidP="00D87F72">
      <w:pPr>
        <w:ind w:firstLine="709"/>
        <w:jc w:val="both"/>
        <w:rPr>
          <w:sz w:val="28"/>
          <w:szCs w:val="28"/>
        </w:rPr>
      </w:pPr>
      <w:r w:rsidRPr="00311FA4">
        <w:rPr>
          <w:sz w:val="28"/>
          <w:szCs w:val="28"/>
        </w:rPr>
        <w:t xml:space="preserve">• Попытка перенаправить еврейские расы обратно в программу свободы Изумрудного Завета Коэволюция была предпринята Нибируйцами-Ануннаками, которые противостояли Нибирускому налету 2024 г. до н.э. и вошли в Изумрудный Завет. От имени этой попытки восстановления мира между земными расами коллектив сознания Плотности-3, из которого первоначально возник Тот, Ануннаки Бессмертные Плотности-2, снова вошел в человеческое смертное воплощение на Земле в 2024 году до н.э., после нападения нибируйцев на Вавилон. Этот человек стал известен как библейский персонаж Йенох или Енох.              </w:t>
      </w:r>
    </w:p>
    <w:p w14:paraId="6ADA80C0" w14:textId="77777777" w:rsidR="00AD4332" w:rsidRPr="00311FA4" w:rsidRDefault="00AD4332" w:rsidP="00D87F72">
      <w:pPr>
        <w:ind w:firstLine="709"/>
        <w:jc w:val="both"/>
        <w:rPr>
          <w:sz w:val="28"/>
          <w:szCs w:val="28"/>
        </w:rPr>
      </w:pPr>
      <w:r w:rsidRPr="00311FA4">
        <w:rPr>
          <w:sz w:val="28"/>
          <w:szCs w:val="28"/>
        </w:rPr>
        <w:t xml:space="preserve">• Еноху было поручено Азуритами и Изумрудным Орденом Брено снова попытаться осуществить перевод CDT-пластин среди еврейской культуры, чтобы начать восстановление Изумрудного Завета, истинной истории и механики Сотворения / Вознесения для народов Земли. Енох подготовил 3 огромных документа в переводе пластин CDT: 1. «Книга Аменти», подробно описывающая ангельское происхождение человечества и земные Залы звездных врат Аменти. 2. «Ангельские реестры», подробно описывающие историю проникновения Ануннаков в человеческую культуру и создания Посева-2 расы Нибируских Нефилимов (гибридов Ануннаки-Человека) и того, как их попытка захвата Земли </w:t>
      </w:r>
      <w:r w:rsidRPr="00311FA4">
        <w:rPr>
          <w:sz w:val="28"/>
          <w:szCs w:val="28"/>
        </w:rPr>
        <w:lastRenderedPageBreak/>
        <w:t xml:space="preserve">привела к концу 2-го Посева человечества. И 3. «Книга Дракона», подробно описывающая падшую расу Драконских Серафимов Плотности-4, измерения-10 и их продолжающееся проникновение в генетические линии земных людей.              </w:t>
      </w:r>
    </w:p>
    <w:p w14:paraId="5B8A25A8" w14:textId="77777777" w:rsidR="00AD4332" w:rsidRPr="00311FA4" w:rsidRDefault="00AD4332" w:rsidP="00D87F72">
      <w:pPr>
        <w:ind w:firstLine="709"/>
        <w:jc w:val="both"/>
        <w:rPr>
          <w:sz w:val="28"/>
          <w:szCs w:val="28"/>
        </w:rPr>
      </w:pPr>
      <w:r w:rsidRPr="00311FA4">
        <w:rPr>
          <w:sz w:val="28"/>
          <w:szCs w:val="28"/>
        </w:rPr>
        <w:t xml:space="preserve">• На какое-то время Енох был схвачен и заключен в тюрьму в качестве писца в Египте правящей элитой Некромитонов. Некоторые из ранних переводов Еноха CDT-пластин были конфискованы Некромитоном, и знания о механике Земных тамплиеров попали в руки драконианцев, чтобы позже распространились среди рас Римской Империи. Искаженные некромитоном учения из книг Еноха позже возникли в результате догм о массовом контроле Римской церкви, некоторых исламских традиций и некоторых переводов мистических текстов на иврит и христианство. В более современные времена искажения Некромитоном енохианских текстов возникли через тайные общества иллюминатов, такие как Общество Туле, оккультный мистицизм «Енохианские сторожевые башни» и учения Аллистера Кроули.              </w:t>
      </w:r>
    </w:p>
    <w:p w14:paraId="5DD38B0D" w14:textId="77777777" w:rsidR="00AD4332" w:rsidRPr="00311FA4" w:rsidRDefault="00AD4332" w:rsidP="00D87F72">
      <w:pPr>
        <w:ind w:firstLine="709"/>
        <w:jc w:val="both"/>
        <w:rPr>
          <w:sz w:val="28"/>
          <w:szCs w:val="28"/>
        </w:rPr>
      </w:pPr>
      <w:r w:rsidRPr="00311FA4">
        <w:rPr>
          <w:sz w:val="28"/>
          <w:szCs w:val="28"/>
        </w:rPr>
        <w:t xml:space="preserve">• Енох был спасен Азуритами Плотности-3 и Нибируйцами Изумрудного Завета Плотности-2 и завершил чистый перевод одной CDT-пластины, чтобы создать тексты трех книг Еноха, прежде чем он совершил вознесение к Плотности-3. Эти священные тексты, которые содержали правду о человеческой истории и представляли духовную науку о вознесении, были переданы среди еврейских семейных линий Изумрудного Завета, которые стали «Святым Граалем» христианских генетических линий Иешуа Мелхиседека, человека, на котором был написан оригинал. История Ессея Христа была основана.              </w:t>
      </w:r>
    </w:p>
    <w:p w14:paraId="178A5694" w14:textId="77777777" w:rsidR="00AD4332" w:rsidRPr="00311FA4" w:rsidRDefault="00AD4332" w:rsidP="00D87F72">
      <w:pPr>
        <w:ind w:firstLine="709"/>
        <w:jc w:val="both"/>
        <w:rPr>
          <w:sz w:val="28"/>
          <w:szCs w:val="28"/>
        </w:rPr>
      </w:pPr>
      <w:r w:rsidRPr="00311FA4">
        <w:rPr>
          <w:sz w:val="28"/>
          <w:szCs w:val="28"/>
        </w:rPr>
        <w:t xml:space="preserve">• Между 42 г. до н.э. - 5 г. до н.э. Изумрудный Орден Плотности-5 Брено, Азуриты и Совет Эейани Внутренней Земли снова вмешались в попытку направить человеческую эволюцию обратно на предполагаемый путь свободы. В 12 г. до н.э. член Совета Ээйани Янас (за пределами Матрицы Времени) воплотился на Земле в виде аватара ессеев (Дома Соломона) по имени Сананда, известного как Иешуа Мелхиседек, несущий 12-нитевую матрицу ДНК первоначальной Плотности - 2 Таран Ангельское происхождение людей. «Иешуа-12» вошел в земное воплощение с двумя другими янами Совета Эейани: его сводной сестрой Канандой / Мириам (513C) и Азурией.              </w:t>
      </w:r>
    </w:p>
    <w:p w14:paraId="312831FA" w14:textId="77777777" w:rsidR="00AD4332" w:rsidRPr="00311FA4" w:rsidRDefault="00AD4332" w:rsidP="00D87F72">
      <w:pPr>
        <w:ind w:firstLine="709"/>
        <w:jc w:val="both"/>
        <w:rPr>
          <w:sz w:val="28"/>
          <w:szCs w:val="28"/>
        </w:rPr>
      </w:pPr>
      <w:r w:rsidRPr="00311FA4">
        <w:rPr>
          <w:sz w:val="28"/>
          <w:szCs w:val="28"/>
        </w:rPr>
        <w:t>(42 г. до н. Э.), Римско-иврит, который в библейских искажениях стал известен как «Иоанн Креститель». Вместе они сделали дальнейшие переводы Азуритовых пластин CDT.</w:t>
      </w:r>
    </w:p>
    <w:p w14:paraId="6E11FEDC" w14:textId="77777777" w:rsidR="00AD4332" w:rsidRPr="00311FA4" w:rsidRDefault="00AD4332" w:rsidP="00D87F72">
      <w:pPr>
        <w:ind w:firstLine="709"/>
        <w:jc w:val="both"/>
        <w:rPr>
          <w:sz w:val="28"/>
          <w:szCs w:val="28"/>
        </w:rPr>
      </w:pPr>
      <w:r w:rsidRPr="00311FA4">
        <w:rPr>
          <w:sz w:val="28"/>
          <w:szCs w:val="28"/>
        </w:rPr>
        <w:t xml:space="preserve">• Иешуа-12 является автором «Книг процесса», 6 больших томов, в которых подробно описывается сакрально-научная механика Межпланетного комплекса тамплиеров и механика Вознесения звездных врат. Мириам является автором трех «Книг монастырей», в которых подробно описывается жизнь в храме и священные научные практики, а также световые коды активации ДНК храмов монастырской расы 248000 лет назад. До книг Иешуа и Мириам человек, исторически известный как Иоанн Креститель, начал перевод CDT-Пластин в 10 году нашей эры, после крещения Иешуа Мелхиседеком, прежде чем он был убит Римской империей. Джон начал перевод оригинального Изумрудного Завета </w:t>
      </w:r>
      <w:r w:rsidRPr="00311FA4">
        <w:rPr>
          <w:sz w:val="28"/>
          <w:szCs w:val="28"/>
        </w:rPr>
        <w:lastRenderedPageBreak/>
        <w:t xml:space="preserve">Араматены, Контракта о сотворении, посредством которого Расы Основателей Брено засеяли жизнь в этой Матрице Времени 950 миллиардов лет назад. В 10 году нашей эры Енох снова дезертировал из Изумрудного завета (впервые за 10 500 лет до нашей эры), пока не заключил «Контракт об искуплении» ЕС в 1983 году.              </w:t>
      </w:r>
    </w:p>
    <w:p w14:paraId="436B4338"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совместной попытке восстановить соглашение о совместной эволюции Изумрудного Завета на Земле, в 7 г. до н. Э. Нибируйцы-Ануннаки Изумрудного Завета вошли в аватар Плотности-3 в семейные линии ессеев, чтобы нести 9-нитевую матрицу ДНК, через которую Аннунаки- человеческие расы могли развиться из Плотности-1. Его звали Иешуа, он родился у Марии и Иосифа из дома Давидов. В Изумрудном Ордене он упоминается как «Иешуа-9».              </w:t>
      </w:r>
    </w:p>
    <w:p w14:paraId="04FE9A95" w14:textId="77777777" w:rsidR="00AD4332" w:rsidRPr="00311FA4" w:rsidRDefault="00AD4332" w:rsidP="00D87F72">
      <w:pPr>
        <w:ind w:firstLine="709"/>
        <w:jc w:val="both"/>
        <w:rPr>
          <w:sz w:val="28"/>
          <w:szCs w:val="28"/>
        </w:rPr>
      </w:pPr>
      <w:r w:rsidRPr="00311FA4">
        <w:rPr>
          <w:sz w:val="28"/>
          <w:szCs w:val="28"/>
        </w:rPr>
        <w:t xml:space="preserve">• Два одновременных ессеевских «христа» оставили распространенные учения: Иешева-12 - переводы Изумрудного завета CDT-пластин для линии земно-человеческого происхождения. Иешуа-9 оставил после себя учения Нибируского Совета, предназначенные для помощи Анну-человеческим расам в их эволюции в Соглашение о совместной эволюции Изумрудного Завета. Иешева-12 оставила после себя генетическую линию Первичной Христианской Линии Святого Грааля и поднялась до Плотности-2 Тары в 27 году нашей эры. В 25 году нашей эры Иешуа-9 был сослан во Францию </w:t>
      </w:r>
      <w:r w:rsidRPr="00311FA4">
        <w:rPr>
          <w:rFonts w:ascii="Times New Roman" w:hAnsi="Times New Roman" w:cs="Times New Roman"/>
          <w:sz w:val="28"/>
          <w:szCs w:val="28"/>
        </w:rPr>
        <w:t>​​</w:t>
      </w:r>
      <w:r w:rsidRPr="00311FA4">
        <w:rPr>
          <w:rFonts w:cs="Verdana"/>
          <w:sz w:val="28"/>
          <w:szCs w:val="28"/>
        </w:rPr>
        <w:t>со своей семьей, а затем поднялся в 47 году нашей эры на Тару Плотность-2, а затем на Нибиру с помощью Нибируского Совета. Арихаби, еврей, который внимательно следил за учением Иешуа-9, был распят в 26 году нашей э</w:t>
      </w:r>
      <w:r w:rsidRPr="00311FA4">
        <w:rPr>
          <w:sz w:val="28"/>
          <w:szCs w:val="28"/>
        </w:rPr>
        <w:t xml:space="preserve">ры, чтобы отвлечь внимание от изгнания Иешуа-9.              </w:t>
      </w:r>
    </w:p>
    <w:p w14:paraId="367CF46F" w14:textId="77777777" w:rsidR="00AD4332" w:rsidRPr="00311FA4" w:rsidRDefault="00AD4332" w:rsidP="00D87F72">
      <w:pPr>
        <w:ind w:firstLine="709"/>
        <w:jc w:val="both"/>
        <w:rPr>
          <w:sz w:val="28"/>
          <w:szCs w:val="28"/>
        </w:rPr>
      </w:pPr>
      <w:r w:rsidRPr="00311FA4">
        <w:rPr>
          <w:sz w:val="28"/>
          <w:szCs w:val="28"/>
        </w:rPr>
        <w:t xml:space="preserve">• Учения 2христов какое-то время сохранялись среди родственных семейных линий ессеев. В 325 году нашей эры Никейский собор от имени Римской церкви и политических интересов Рима конфисковал многие учения ессеев, включая многочисленные переводы книг Иешуа-12. Никейский собор под руководством римской элиты некромитонов (дракониан-ануннаки-люди) опустил истинные христианские учения.              </w:t>
      </w:r>
    </w:p>
    <w:p w14:paraId="72BA29E7" w14:textId="77777777" w:rsidR="00AD4332" w:rsidRPr="00311FA4" w:rsidRDefault="00AD4332" w:rsidP="00D87F72">
      <w:pPr>
        <w:ind w:firstLine="709"/>
        <w:jc w:val="both"/>
        <w:rPr>
          <w:sz w:val="28"/>
          <w:szCs w:val="28"/>
        </w:rPr>
      </w:pPr>
      <w:r w:rsidRPr="00311FA4">
        <w:rPr>
          <w:sz w:val="28"/>
          <w:szCs w:val="28"/>
        </w:rPr>
        <w:t>Они объединили историю двух Христа и Арихаби в олицетворение «Иисуса» и использовали надуманную версию искаженного символа веры ануннаков Иегова в качестве контрольной религиозной догмы, которая использовалась для эксплуатации населения в интересах Рима. Искаженный Никейский символ веры стал канонизированной Библией Римской церкви и с тех пор используется как скрытая религия некромитонов Иллюминатов, контролирующая массовые массы.</w:t>
      </w:r>
    </w:p>
    <w:p w14:paraId="6AE66C1D" w14:textId="77777777" w:rsidR="00AD4332" w:rsidRPr="00311FA4" w:rsidRDefault="00AD4332" w:rsidP="00D87F72">
      <w:pPr>
        <w:ind w:firstLine="709"/>
        <w:jc w:val="both"/>
        <w:rPr>
          <w:sz w:val="28"/>
          <w:szCs w:val="28"/>
        </w:rPr>
      </w:pPr>
      <w:r w:rsidRPr="00311FA4">
        <w:rPr>
          <w:sz w:val="28"/>
          <w:szCs w:val="28"/>
        </w:rPr>
        <w:t xml:space="preserve">• Некоторые из истинных учений Иешуа-12 и Иешуа-9, а также одно из доатлантических устройств «Перстенный щит» пережили Никейский набег под защитой катаров (Катери) Южной Франции, истребленных Римской церковью. в 1244 году нашей эры. Другие переводы проникли в различные восточные духовные традиции, особенно в Индии и Тибете, где исторические записи показали, что два Христа посетили во время своего пребывания на Земле.              </w:t>
      </w:r>
    </w:p>
    <w:p w14:paraId="24CE95A3" w14:textId="77777777" w:rsidR="00AD4332" w:rsidRPr="00311FA4" w:rsidRDefault="00AD4332" w:rsidP="00D87F72">
      <w:pPr>
        <w:ind w:firstLine="709"/>
        <w:jc w:val="both"/>
        <w:rPr>
          <w:sz w:val="28"/>
          <w:szCs w:val="28"/>
        </w:rPr>
      </w:pPr>
      <w:r w:rsidRPr="00311FA4">
        <w:rPr>
          <w:sz w:val="28"/>
          <w:szCs w:val="28"/>
        </w:rPr>
        <w:t xml:space="preserve">• Поскольку Римская церковь, поддерживаемая Некромитоном, продолжала распространять свое влияние и догмы под знаменем «Гнева </w:t>
      </w:r>
      <w:r w:rsidRPr="00311FA4">
        <w:rPr>
          <w:sz w:val="28"/>
          <w:szCs w:val="28"/>
        </w:rPr>
        <w:lastRenderedPageBreak/>
        <w:t xml:space="preserve">Божьего», потомки антидраконианских ануннаков-нибируйцев, которые захватили одну из двух пропавших без вести CDT-плит, начали контратаку. ¬движение за власть. Эта группа, которая стала известна как «рыцари-тамплиеры», попыталась проникнуть в цитадель Римской церкви с помощью данных CDT-Пластин, называемых «Таблицы свидетельских показаний», в которых подробно описывалась геометрическая механика, связанная с комплексом тамплиеров Земли. Римская церковь истребила известных членов ордена тамплиеров, но движение выжило, переместившись в разные европейские страны, способствуя еще одному искажению библейского вероучения Римской церкви. Семейные линии рыцарей-тамплиеров стали масонами современной линии аннунаков-иллюминатов и проникли в Северную Америку как некоторые из отцов-основателей Америки во время американской революции.              </w:t>
      </w:r>
    </w:p>
    <w:p w14:paraId="244F66DB" w14:textId="77777777" w:rsidR="00AD4332" w:rsidRPr="00311FA4" w:rsidRDefault="00AD4332" w:rsidP="00D87F72">
      <w:pPr>
        <w:ind w:firstLine="709"/>
        <w:jc w:val="both"/>
        <w:rPr>
          <w:sz w:val="28"/>
          <w:szCs w:val="28"/>
        </w:rPr>
      </w:pPr>
      <w:r w:rsidRPr="00311FA4">
        <w:rPr>
          <w:sz w:val="28"/>
          <w:szCs w:val="28"/>
        </w:rPr>
        <w:t xml:space="preserve">• На протяжении Средневековья и крестовых походов Римская церковь и другие религиозно-политические силовые организации, принявшие Никейский Символ веры, распространяли свои догмы и постепенно истребляли коренные племенные народы различных географических регионов под знаменем своего «Бога-отца» и в других странах. имя «Христос». Религиозные догмы политически мотивированной программы контроля, которые возникли во времена Христа 2000 лет назад, до сих пор используются различными, казалось бы, не связанными друг с другом религиозными традициями. Они по-прежнему преднамеренно осуществляются потомками Некромитонов-Дракониан-Ануннаков и конкурирующих семейных линий Нибируйских Ануннаков-Людей Иллюминатов, чтобы контролировать, подавлять и использовать силу ничего не подозревающих человеческих масс.              </w:t>
      </w:r>
    </w:p>
    <w:p w14:paraId="1529B4D4" w14:textId="77777777" w:rsidR="00AD4332" w:rsidRPr="00311FA4" w:rsidRDefault="00AD4332" w:rsidP="00D87F72">
      <w:pPr>
        <w:ind w:firstLine="709"/>
        <w:jc w:val="both"/>
        <w:rPr>
          <w:sz w:val="28"/>
          <w:szCs w:val="28"/>
        </w:rPr>
      </w:pPr>
      <w:r w:rsidRPr="00311FA4">
        <w:rPr>
          <w:sz w:val="28"/>
          <w:szCs w:val="28"/>
        </w:rPr>
        <w:t xml:space="preserve">• Если мы сможем понять пародию, имевшую место при захвате человеческой эволюции, и увидеть сквозь тысячи лет искажения когда-то истинных священных духовных учений, все человечество получит возможность объединить и вернуть человеческое и человеческое - наследие свободы со-эволюции гибридной расы. Наследие свободы, восстановление Комплекса Планетарных Тамплиеров Земли и обещанное преобразование земных рас в изначальную ангельскую человеческую форму - это наследие для всех земных рас, как это было первоначально определено на Земле в соответствии с Изумрудным Заветом 248000 лет назад.              </w:t>
      </w:r>
    </w:p>
    <w:p w14:paraId="7C0AF79D"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нашей современной драме, которая в настоящее время наиболее ярко проявляется через Движение Нью Эйдж и феномен контакта НЛО / ангелов, человечество снова оказывается в центре межпространственного конфликта между ангельским Орденом Брено.              </w:t>
      </w:r>
    </w:p>
    <w:p w14:paraId="4BCA30A1" w14:textId="77777777" w:rsidR="00AD4332" w:rsidRPr="00311FA4" w:rsidRDefault="00AD4332" w:rsidP="00D87F72">
      <w:pPr>
        <w:ind w:firstLine="709"/>
        <w:jc w:val="both"/>
        <w:rPr>
          <w:sz w:val="28"/>
          <w:szCs w:val="28"/>
        </w:rPr>
      </w:pPr>
      <w:r w:rsidRPr="00311FA4">
        <w:rPr>
          <w:sz w:val="28"/>
          <w:szCs w:val="28"/>
        </w:rPr>
        <w:t xml:space="preserve">Люди, падшие Анну-Элохим Ануннаки и падшие Серафимы Драконианской линии звездной расы. Перед человечеством стоит вопрос. Будем ли мы продолжать пресмыкаться перед древними полубогами и современными павшими ангельскими легионами и группами людей Иллюминатов, которые их продвигают? Или мы будем помнить достаточно внутри себя, чтобы понять современное повторение Изумрудного Завета, предлагаемое теперь Орденами </w:t>
      </w:r>
      <w:r w:rsidRPr="00311FA4">
        <w:rPr>
          <w:sz w:val="28"/>
          <w:szCs w:val="28"/>
        </w:rPr>
        <w:lastRenderedPageBreak/>
        <w:t>Брено, Азуритами и многочисленными легионами рас-хранителей в нашей Матрице Времени?</w:t>
      </w:r>
    </w:p>
    <w:p w14:paraId="26B86E3A" w14:textId="77777777" w:rsidR="00AD4332" w:rsidRPr="00311FA4" w:rsidRDefault="00AD4332" w:rsidP="00D87F72">
      <w:pPr>
        <w:ind w:firstLine="709"/>
        <w:jc w:val="both"/>
        <w:rPr>
          <w:sz w:val="28"/>
          <w:szCs w:val="28"/>
        </w:rPr>
      </w:pPr>
      <w:r w:rsidRPr="00311FA4">
        <w:rPr>
          <w:sz w:val="28"/>
          <w:szCs w:val="28"/>
        </w:rPr>
        <w:t xml:space="preserve">• Если мы открыты для изучения оригинальных учений священно-духовной науки Изумрудного Завета, переведенных в наше время с 12 пластин CDT, которые были подарком Ордена Брено человечеству 248000 лет назад, мы многое узнаем о нашем истинное отношение к настоящему Богу нашего творения. Если мы желаем изучить и рассмотреть откровения Изумрудного Завета, мы начнем понимать истинный смысл изначальных священных учений двух Христов. Если мы позволим нашим идеям расшириться и если мы выберем нашу свободу, у нас будет возможность начать выполнение нашей первоначальной Комиссии по созданию в качестве Хранителей Межпланетного комплекса тамплиеров и эволюцию к полному вознесению. Выбор остается за прерогативой человека.              </w:t>
      </w:r>
    </w:p>
    <w:p w14:paraId="0C696377" w14:textId="77777777" w:rsidR="00AD4332" w:rsidRPr="00311FA4" w:rsidRDefault="00AD4332" w:rsidP="00D87F72">
      <w:pPr>
        <w:ind w:firstLine="709"/>
        <w:jc w:val="both"/>
        <w:rPr>
          <w:sz w:val="28"/>
          <w:szCs w:val="28"/>
        </w:rPr>
      </w:pPr>
      <w:r w:rsidRPr="00311FA4">
        <w:rPr>
          <w:sz w:val="28"/>
          <w:szCs w:val="28"/>
        </w:rPr>
        <w:t xml:space="preserve">• Пластины CDT в настоящее время находятся под защитой сирианской азуритовой расы Плотности-3 из Изумрудного Ордена Элохей-Элохимов Плотности-5, которые сейчас находятся в контакте с некоторыми членами человеческих популяций Земли. Члены Советов Ээйани в настоящее время воплощены на Земле и Внутренней Земле как активные члены Команды Безопасности Аменти Изумрудного Ордена. Им поручено помогать человечеству в Цикле Звездных Активаций Земли 2000-2017 гг. И открывать Залы Звездных Врат Аменти на Земле в 2012 году. Три члена команды безопасности воплощенного Изумрудного Ордена имеют «Контракты со спикерами» для перевода данных непосредственно с CDT-Пластинs для публичного выпуска на Земле. Последние попытки Ордена Брено предлагать переводы CDT-Пластин были предприняты для воплощенных членов Совета Эиеани Иешуа-12, Иоанна Крестителя, Мириам, Еноха и нескольких представителей Эейяни в тибетской, индуистской и китайской культурах древних времен между 2000-3000 годами. много лет назад.              </w:t>
      </w:r>
    </w:p>
    <w:p w14:paraId="42198F24" w14:textId="77777777" w:rsidR="00AD4332" w:rsidRPr="00311FA4" w:rsidRDefault="00AD4332" w:rsidP="00D87F72">
      <w:pPr>
        <w:ind w:firstLine="709"/>
        <w:jc w:val="both"/>
        <w:rPr>
          <w:sz w:val="28"/>
          <w:szCs w:val="28"/>
        </w:rPr>
      </w:pPr>
      <w:r w:rsidRPr="00311FA4">
        <w:rPr>
          <w:sz w:val="28"/>
          <w:szCs w:val="28"/>
        </w:rPr>
        <w:t xml:space="preserve">• Вводные учения CDT-Пластин предназначены для того, чтобы помочь нам вспомнить истину нашей ангельской истории человечества и вернуть себе наследие вознесения. Самое главное, учения CDT-Пластин предназначены для того, чтобы помочь нам выполнить наше наследие Контракта о сотворении и стать хранителями Земного Комплекса Планетарных Тамплиеров во время Цикла Звездных Активаций 2000-2017 годов и после него. Плотность-5 Брено, расы Изумрудного союза и наши истинные ангельские предки-люди, Лиран-Анухази, Сириан-Азуриты и Таран Орафимы из Изумрудного Ордена Элохей-Элохим, предлагают человечеству возможность сознательного вступления в Изумрудный Ковенант. Легионы-хранители с высочайших уровней плотности измерений в нашей Матрице времени и за ее пределами просят нас о помощи от нашего собственного имени, чтобы вернуть и защитить Комплекс Тамплиеров Земли от вторгшихся межпространственных сил в течение Цикла Звездных Активаций 2000-2017 годов.              </w:t>
      </w:r>
    </w:p>
    <w:p w14:paraId="699539C8" w14:textId="77777777" w:rsidR="00AD4332" w:rsidRPr="00311FA4" w:rsidRDefault="00AD4332" w:rsidP="00D87F72">
      <w:pPr>
        <w:ind w:firstLine="709"/>
        <w:jc w:val="both"/>
        <w:rPr>
          <w:sz w:val="28"/>
          <w:szCs w:val="28"/>
        </w:rPr>
      </w:pPr>
      <w:r w:rsidRPr="00311FA4">
        <w:rPr>
          <w:sz w:val="28"/>
          <w:szCs w:val="28"/>
        </w:rPr>
        <w:t xml:space="preserve">• Человечеству может быть трудно признать реальность того, что духовные традиции, которыми мы дорожим на протяжении тысячелетий, не являются </w:t>
      </w:r>
      <w:r w:rsidRPr="00311FA4">
        <w:rPr>
          <w:sz w:val="28"/>
          <w:szCs w:val="28"/>
        </w:rPr>
        <w:lastRenderedPageBreak/>
        <w:t xml:space="preserve">«Словами Бога», за которые мы привыкли верить. Столкнувшись с этим осознанием, мы не отрицаем существование или величие Бога, но, скорее, нам предоставляется возможность устранить неправильные представления о догмах и манипулятивное искажение истины, которые мешают нам напрямую испытать реальность истинного Бога.              </w:t>
      </w:r>
    </w:p>
    <w:p w14:paraId="1CD6A877" w14:textId="77777777" w:rsidR="00AD4332" w:rsidRPr="00311FA4" w:rsidRDefault="00AD4332" w:rsidP="00D87F72">
      <w:pPr>
        <w:ind w:firstLine="709"/>
        <w:jc w:val="both"/>
        <w:rPr>
          <w:sz w:val="28"/>
          <w:szCs w:val="28"/>
        </w:rPr>
      </w:pPr>
      <w:r w:rsidRPr="00311FA4">
        <w:rPr>
          <w:sz w:val="28"/>
          <w:szCs w:val="28"/>
        </w:rPr>
        <w:t xml:space="preserve">• Бог традиционных религий, которому мы пришли поклоняться, был создан человеком и злонамеренными падшими ангельскими легионами из межпространственного спектра. Наши обычные «Боги» созданы человеком по образу человека и имеют очень мало общего с реальностью природы Божественной Силы. Поклоняясь надуманным олицетворениям внешнего Бога, мы эффективно отдаляем себя от опыта Бога и благочестия. В искусственном разделении Бога и человечества мы навсегда остаемся в ловушке изречения добра и зла о полярном сознании, которое находится в прямой оппозиции Закону Одного единства или «Христианскому» сознанию и естественным законам Универсальной Единой Полевой Физики, на основании которых создается явная реальность.              </w:t>
      </w:r>
    </w:p>
    <w:p w14:paraId="7209ABE7"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нашей конфронтации с Богами древних времен мы должны решить, будем ли мы продолжать поклоняться искаженным словам самозваных Богов из прошлого или позволим живому присутствию вечной Вездесущей силы Бога коснуться нас сейчас и отведи нас домой. Опять же, наш выбор - это наша Человеческая Прерогатива.              </w:t>
      </w:r>
    </w:p>
    <w:p w14:paraId="197DB930" w14:textId="4CF64656" w:rsidR="00AD4332" w:rsidRPr="00311FA4" w:rsidRDefault="00AD4332" w:rsidP="008F06F9">
      <w:pPr>
        <w:ind w:firstLine="709"/>
        <w:jc w:val="both"/>
        <w:rPr>
          <w:sz w:val="28"/>
          <w:szCs w:val="28"/>
        </w:rPr>
      </w:pPr>
      <w:r w:rsidRPr="00311FA4">
        <w:rPr>
          <w:sz w:val="28"/>
          <w:szCs w:val="28"/>
        </w:rPr>
        <w:t>• Если это правда, что межпространственные расы посетителей как полезного, так и вредного убеждения были и продолжают быть внутренней движущей силой эволюции человеческой религии, культуры и генетики, и что за частичными истинами человеческого духовность, тогда, возможно, стоит задать вопрос «Кто, что и где Бог?». Пока мы рассматриваем возможные ответы на этот вопрос, обзор учений духовной науки, переведенных в наше время с пластин CDT, может помочь нам начать постижение истинного потенциала нашего ангельского человеческого наследия.           </w:t>
      </w:r>
    </w:p>
    <w:p w14:paraId="073620A9" w14:textId="77777777" w:rsidR="00AD4332" w:rsidRPr="00311FA4" w:rsidRDefault="00AD4332" w:rsidP="00B579C9">
      <w:pPr>
        <w:pStyle w:val="2"/>
        <w:rPr>
          <w:szCs w:val="28"/>
        </w:rPr>
      </w:pPr>
      <w:bookmarkStart w:id="50" w:name="_Toc130541261"/>
      <w:r w:rsidRPr="00311FA4">
        <w:rPr>
          <w:szCs w:val="28"/>
        </w:rPr>
        <w:t>Программа Одного мирового порядка иллюминатов и наследие APIN</w:t>
      </w:r>
      <w:bookmarkEnd w:id="50"/>
    </w:p>
    <w:p w14:paraId="428FAC0A" w14:textId="77777777" w:rsidR="00AD4332" w:rsidRPr="00311FA4" w:rsidRDefault="00AD4332" w:rsidP="00D87F72">
      <w:pPr>
        <w:ind w:firstLine="709"/>
        <w:jc w:val="both"/>
        <w:rPr>
          <w:sz w:val="28"/>
          <w:szCs w:val="28"/>
        </w:rPr>
      </w:pPr>
      <w:r w:rsidRPr="00311FA4">
        <w:rPr>
          <w:sz w:val="28"/>
          <w:szCs w:val="28"/>
        </w:rPr>
        <w:t xml:space="preserve">Системы APIN: Сетевые системы имплантатов пилона Атлантики - это скалярно-кристаллические микрочиповые технологии, которые были имплантированы в планетные щиты Земли в различные периоды от 5,5 миллионов лет назад до 10500 лет до нашей эры. Расы Изумрудного Ковенанта использовали их для предотвращения катаклизма на Земле, в то время как различные конкурирующие расы Падших Ангелов и их гибриды Иллюминатов использовали их с намерением создать земной катаклизм для владычества Залов Звездных Врат Аменти. UIR (United Intruder Resistance) в настоящее время активирует свои системы APIN в надежде выполнить свою повестку дня Одного мирового порядка в период с 2003 по 2011 годы нашей эры. Расы-хранители активируют свои системы APIN и LPIN, чтобы закрепить Планетарный Божественный План D-12, чтобы предотвратить сдвиг полюсов, поскольку </w:t>
      </w:r>
      <w:r w:rsidRPr="00311FA4">
        <w:rPr>
          <w:sz w:val="28"/>
          <w:szCs w:val="28"/>
        </w:rPr>
        <w:lastRenderedPageBreak/>
        <w:t>Звездные Врата Земли постепенно открываются с настоящего момента до 2012 года.</w:t>
      </w:r>
    </w:p>
    <w:p w14:paraId="1CC7E1C3" w14:textId="77777777" w:rsidR="00AD4332" w:rsidRPr="00311FA4" w:rsidRDefault="00AD4332" w:rsidP="00D87F72">
      <w:pPr>
        <w:ind w:firstLine="709"/>
        <w:jc w:val="both"/>
        <w:rPr>
          <w:sz w:val="28"/>
          <w:szCs w:val="28"/>
        </w:rPr>
      </w:pPr>
      <w:r w:rsidRPr="00311FA4">
        <w:rPr>
          <w:sz w:val="28"/>
          <w:szCs w:val="28"/>
        </w:rPr>
        <w:t xml:space="preserve">• 5,5 миллионов лет назад: установлены LPIN для Great White Lion и Golden Eagle Guardian, чтобы предотвратить втягивание Земли в черную дыру фантомной матрицы после Electric Wars. Основатели создают «Стену во времени» между Землей и частью Щитов Земли, которая упала в Фантомную Матрицу, чтобы создать «Фантомную Землю» во время Электрических Войн.              </w:t>
      </w:r>
    </w:p>
    <w:p w14:paraId="3B2CBF6C" w14:textId="77777777" w:rsidR="00AD4332" w:rsidRPr="00311FA4" w:rsidRDefault="00AD4332" w:rsidP="00D87F72">
      <w:pPr>
        <w:ind w:firstLine="709"/>
        <w:jc w:val="both"/>
        <w:rPr>
          <w:sz w:val="28"/>
          <w:szCs w:val="28"/>
        </w:rPr>
      </w:pPr>
      <w:r w:rsidRPr="00311FA4">
        <w:rPr>
          <w:sz w:val="28"/>
          <w:szCs w:val="28"/>
        </w:rPr>
        <w:t xml:space="preserve">• 75 000 лет до н.э.: Dragon APIN, установленный расами захватчиков Omicron Drakonian.              </w:t>
      </w:r>
    </w:p>
    <w:p w14:paraId="3EB853F2" w14:textId="6997EECA" w:rsidR="00AD4332" w:rsidRPr="00311FA4" w:rsidRDefault="00AD4332" w:rsidP="00D87F72">
      <w:pPr>
        <w:ind w:firstLine="709"/>
        <w:jc w:val="both"/>
        <w:rPr>
          <w:sz w:val="28"/>
          <w:szCs w:val="28"/>
        </w:rPr>
      </w:pPr>
      <w:r w:rsidRPr="00311FA4">
        <w:rPr>
          <w:sz w:val="28"/>
          <w:szCs w:val="28"/>
        </w:rPr>
        <w:t>• 25 500 г. до н. Э</w:t>
      </w:r>
      <w:r w:rsidR="006D37BF" w:rsidRPr="00311FA4">
        <w:rPr>
          <w:sz w:val="28"/>
          <w:szCs w:val="28"/>
        </w:rPr>
        <w:t>.</w:t>
      </w:r>
      <w:r w:rsidRPr="00311FA4">
        <w:rPr>
          <w:sz w:val="28"/>
          <w:szCs w:val="28"/>
        </w:rPr>
        <w:t xml:space="preserve">: Восстание Люцифера. NDC-Grid Стоунхенджа, установленная нибирускими аннунаками, Golden Eagle APIN, захваченная Necromiton-Andromie Nephilim (гибридный коллектив ануннаков «Архангел Михаил»), создающая обратную матрицу APIN «Белый орел» и MM-TURNSTILE («Михаил-Мария») Система управления тамплиеров              </w:t>
      </w:r>
    </w:p>
    <w:p w14:paraId="40795038" w14:textId="77777777" w:rsidR="00AD4332" w:rsidRPr="00311FA4" w:rsidRDefault="00AD4332" w:rsidP="00D87F72">
      <w:pPr>
        <w:ind w:firstLine="709"/>
        <w:jc w:val="both"/>
        <w:rPr>
          <w:sz w:val="28"/>
          <w:szCs w:val="28"/>
        </w:rPr>
      </w:pPr>
      <w:r w:rsidRPr="00311FA4">
        <w:rPr>
          <w:sz w:val="28"/>
          <w:szCs w:val="28"/>
        </w:rPr>
        <w:t>работает от НДЦ-Грид.</w:t>
      </w:r>
    </w:p>
    <w:p w14:paraId="09073E00" w14:textId="06E62B89" w:rsidR="00AD4332" w:rsidRPr="00311FA4" w:rsidRDefault="00AD4332" w:rsidP="00D87F72">
      <w:pPr>
        <w:ind w:firstLine="709"/>
        <w:jc w:val="both"/>
        <w:rPr>
          <w:sz w:val="28"/>
          <w:szCs w:val="28"/>
        </w:rPr>
      </w:pPr>
      <w:r w:rsidRPr="00311FA4">
        <w:rPr>
          <w:sz w:val="28"/>
          <w:szCs w:val="28"/>
        </w:rPr>
        <w:t>• 22 500 г. до н. Э</w:t>
      </w:r>
      <w:r w:rsidR="006D37BF" w:rsidRPr="00311FA4">
        <w:rPr>
          <w:sz w:val="28"/>
          <w:szCs w:val="28"/>
        </w:rPr>
        <w:t>.</w:t>
      </w:r>
      <w:r w:rsidRPr="00311FA4">
        <w:rPr>
          <w:sz w:val="28"/>
          <w:szCs w:val="28"/>
        </w:rPr>
        <w:t xml:space="preserve">: LIPN «Четыре лица человека» и LPIN «Голубого быка», установленные Стражами для выполнения Миссии по перестройке планетного Христа </w:t>
      </w:r>
      <w:proofErr w:type="gramStart"/>
      <w:r w:rsidRPr="00311FA4">
        <w:rPr>
          <w:sz w:val="28"/>
          <w:szCs w:val="28"/>
        </w:rPr>
        <w:t>во время</w:t>
      </w:r>
      <w:proofErr w:type="gramEnd"/>
      <w:r w:rsidRPr="00311FA4">
        <w:rPr>
          <w:sz w:val="28"/>
          <w:szCs w:val="28"/>
        </w:rPr>
        <w:t xml:space="preserve"> SAC 22 326 г. до н.э., чтобы помешать Падшим Ангелам втягивать Землю и Залы Аменти в Призрачную матрицу. Тупик переместил «Драму последнего конфликта» в САС 2000AD-2017AD.              </w:t>
      </w:r>
    </w:p>
    <w:p w14:paraId="75E24EAD" w14:textId="5352E9B2" w:rsidR="00AD4332" w:rsidRPr="00311FA4" w:rsidRDefault="00AD4332" w:rsidP="00D87F72">
      <w:pPr>
        <w:ind w:firstLine="709"/>
        <w:jc w:val="both"/>
        <w:rPr>
          <w:sz w:val="28"/>
          <w:szCs w:val="28"/>
        </w:rPr>
      </w:pPr>
      <w:r w:rsidRPr="00311FA4">
        <w:rPr>
          <w:sz w:val="28"/>
          <w:szCs w:val="28"/>
        </w:rPr>
        <w:t>• 10 500 г. до н.э</w:t>
      </w:r>
      <w:r w:rsidR="006D37BF" w:rsidRPr="00311FA4">
        <w:rPr>
          <w:sz w:val="28"/>
          <w:szCs w:val="28"/>
        </w:rPr>
        <w:t>.</w:t>
      </w:r>
      <w:r w:rsidRPr="00311FA4">
        <w:rPr>
          <w:sz w:val="28"/>
          <w:szCs w:val="28"/>
        </w:rPr>
        <w:t xml:space="preserve">: Люциферианское завоевание: Падшие ангелы создают Червоточины Сокола и Феникса в «Стене во времени», открывая Щиты Земли для Фантомной Матрицы. Основатели использовали Frequency Fence для закрытия червоточин до 2000AD - 2017AD SAC, когда постоянное ограничение можно было установить после завершения миссии по перестройке планетарного Христоса.              </w:t>
      </w:r>
    </w:p>
    <w:p w14:paraId="05F14A66" w14:textId="77777777" w:rsidR="00AD4332" w:rsidRPr="00311FA4" w:rsidRDefault="00AD4332" w:rsidP="00D87F72">
      <w:pPr>
        <w:ind w:firstLine="709"/>
        <w:jc w:val="both"/>
        <w:rPr>
          <w:sz w:val="28"/>
          <w:szCs w:val="28"/>
        </w:rPr>
      </w:pPr>
      <w:r w:rsidRPr="00311FA4">
        <w:rPr>
          <w:sz w:val="28"/>
          <w:szCs w:val="28"/>
        </w:rPr>
        <w:t xml:space="preserve">• 1903AD-1916AD: Зеты Драконианские расы открывают червоточину Falcon и начинают активацию системы Falcon APIN.              </w:t>
      </w:r>
    </w:p>
    <w:p w14:paraId="14BFCECC" w14:textId="77777777" w:rsidR="00AD4332" w:rsidRPr="00311FA4" w:rsidRDefault="00AD4332" w:rsidP="00D87F72">
      <w:pPr>
        <w:ind w:firstLine="709"/>
        <w:jc w:val="both"/>
        <w:rPr>
          <w:sz w:val="28"/>
          <w:szCs w:val="28"/>
        </w:rPr>
      </w:pPr>
      <w:r w:rsidRPr="00311FA4">
        <w:rPr>
          <w:sz w:val="28"/>
          <w:szCs w:val="28"/>
        </w:rPr>
        <w:t xml:space="preserve">• 1943: Филадельфийский эксперимент: Зеты расширяют «Червоточину Сокола», создавая Систему червоточин Фи-Экс.              </w:t>
      </w:r>
    </w:p>
    <w:p w14:paraId="1D6D343D" w14:textId="77777777" w:rsidR="00AD4332" w:rsidRPr="00311FA4" w:rsidRDefault="00AD4332" w:rsidP="00D87F72">
      <w:pPr>
        <w:ind w:firstLine="709"/>
        <w:jc w:val="both"/>
        <w:rPr>
          <w:sz w:val="28"/>
          <w:szCs w:val="28"/>
        </w:rPr>
      </w:pPr>
      <w:r w:rsidRPr="00311FA4">
        <w:rPr>
          <w:sz w:val="28"/>
          <w:szCs w:val="28"/>
        </w:rPr>
        <w:t xml:space="preserve">• 1951-1972: Программа Ануннаков Падшие Ангелы пытаются открыть Червоточину Феникса, чтобы активировать свои системы APIN в надежде выиграть тайную войну за Контроль Тамплиеров с Драконианской Агендой и Расами Зетов.              </w:t>
      </w:r>
    </w:p>
    <w:p w14:paraId="0179D09F" w14:textId="77777777" w:rsidR="00AD4332" w:rsidRPr="00311FA4" w:rsidRDefault="00AD4332" w:rsidP="00D87F72">
      <w:pPr>
        <w:ind w:firstLine="709"/>
        <w:jc w:val="both"/>
        <w:rPr>
          <w:sz w:val="28"/>
          <w:szCs w:val="28"/>
        </w:rPr>
      </w:pPr>
      <w:r w:rsidRPr="00311FA4">
        <w:rPr>
          <w:sz w:val="28"/>
          <w:szCs w:val="28"/>
        </w:rPr>
        <w:t xml:space="preserve">• 1972: Расы с повесткой дня аннунаков открывают Червоточину Феникса и начинают активацию систем APIN Белого Орла, Голубя и Феникса.              </w:t>
      </w:r>
    </w:p>
    <w:p w14:paraId="394509AD" w14:textId="77777777" w:rsidR="00AD4332" w:rsidRPr="00311FA4" w:rsidRDefault="00AD4332" w:rsidP="00D87F72">
      <w:pPr>
        <w:ind w:firstLine="709"/>
        <w:jc w:val="both"/>
        <w:rPr>
          <w:sz w:val="28"/>
          <w:szCs w:val="28"/>
        </w:rPr>
      </w:pPr>
      <w:r w:rsidRPr="00311FA4">
        <w:rPr>
          <w:sz w:val="28"/>
          <w:szCs w:val="28"/>
        </w:rPr>
        <w:t xml:space="preserve">• 1980–1983: APIN «Сокол» и «Дракон» связаны через альянс Зета-Дракониан. 1983 Проект Монток, повестка дня Драка Альфа-Омега Центавра Некромитон Андроми связывают Червоточины Фи-Экс-Сокола с АПИН Белого Орла.              </w:t>
      </w:r>
    </w:p>
    <w:p w14:paraId="2891083E" w14:textId="4F4A07DD" w:rsidR="00AD4332" w:rsidRPr="00311FA4" w:rsidRDefault="00AD4332" w:rsidP="00D87F72">
      <w:pPr>
        <w:ind w:firstLine="709"/>
        <w:jc w:val="both"/>
        <w:rPr>
          <w:sz w:val="28"/>
          <w:szCs w:val="28"/>
        </w:rPr>
      </w:pPr>
      <w:r w:rsidRPr="00311FA4">
        <w:rPr>
          <w:sz w:val="28"/>
          <w:szCs w:val="28"/>
        </w:rPr>
        <w:t xml:space="preserve">• Ноябрь 1992: плеядеанско-нибируйцы, Галактическая Федерация и командование Аштара Ануннаки неохотно присоединяются к Плеядеанско-сирианским соглашениям Изумрудного союза, опасаясь проиграть битву </w:t>
      </w:r>
      <w:r w:rsidRPr="00311FA4">
        <w:rPr>
          <w:sz w:val="28"/>
          <w:szCs w:val="28"/>
        </w:rPr>
        <w:lastRenderedPageBreak/>
        <w:t>тамплиеров с расами драконианцев и андроми после того, как драконианцы попытались захватить Червоточину Феникса, а ануннаки потерпели неудачу в попытке захватить Червоточину Сокола</w:t>
      </w:r>
      <w:r w:rsidR="006D37BF" w:rsidRPr="00311FA4">
        <w:rPr>
          <w:sz w:val="28"/>
          <w:szCs w:val="28"/>
        </w:rPr>
        <w:t>.</w:t>
      </w:r>
      <w:r w:rsidRPr="00311FA4">
        <w:rPr>
          <w:sz w:val="28"/>
          <w:szCs w:val="28"/>
        </w:rPr>
        <w:t xml:space="preserve"> Зеты расширили Falcon-Phi-Ex, чтобы избежать ограничения, вызвав ураган Эндрю 24 августа 1992 года.              </w:t>
      </w:r>
    </w:p>
    <w:p w14:paraId="5EF60205" w14:textId="77777777" w:rsidR="00AD4332" w:rsidRPr="00311FA4" w:rsidRDefault="00AD4332" w:rsidP="00D87F72">
      <w:pPr>
        <w:ind w:firstLine="709"/>
        <w:jc w:val="both"/>
        <w:rPr>
          <w:sz w:val="28"/>
          <w:szCs w:val="28"/>
        </w:rPr>
      </w:pPr>
      <w:r w:rsidRPr="00311FA4">
        <w:rPr>
          <w:sz w:val="28"/>
          <w:szCs w:val="28"/>
        </w:rPr>
        <w:t xml:space="preserve">• 1992–1994: Плеядеанско-сирианское соглашение. Аннунаки используют NDC-Grid в сотрудничестве с сайтами Хранителей Тамплиеров, чтобы временно закрыть червоточину Falcon-Phi-Ex. Ануннаки начинают отступление от Изумрудного союза для целей доминиона, как только силы Дракониан-Зетов теряют способность использовать Сокол-Фи-Экс.              </w:t>
      </w:r>
    </w:p>
    <w:p w14:paraId="1EB86F4E" w14:textId="77777777" w:rsidR="00AD4332" w:rsidRPr="00311FA4" w:rsidRDefault="00AD4332" w:rsidP="00D87F72">
      <w:pPr>
        <w:ind w:firstLine="709"/>
        <w:jc w:val="both"/>
        <w:rPr>
          <w:sz w:val="28"/>
          <w:szCs w:val="28"/>
        </w:rPr>
      </w:pPr>
      <w:r w:rsidRPr="00311FA4">
        <w:rPr>
          <w:sz w:val="28"/>
          <w:szCs w:val="28"/>
        </w:rPr>
        <w:t xml:space="preserve">• 1998: дезертирство Ануннаков отключило линии передачи Стражей и сняло колпачок с Червоточины Сокол-Фи-Экс в попытке получить полный контроль над Тамплиером.              </w:t>
      </w:r>
    </w:p>
    <w:p w14:paraId="6094938D" w14:textId="22D8CCC9" w:rsidR="00AD4332" w:rsidRPr="00311FA4" w:rsidRDefault="00AD4332" w:rsidP="00173285">
      <w:pPr>
        <w:ind w:firstLine="709"/>
        <w:jc w:val="both"/>
        <w:rPr>
          <w:sz w:val="28"/>
          <w:szCs w:val="28"/>
        </w:rPr>
      </w:pPr>
      <w:r w:rsidRPr="00311FA4">
        <w:rPr>
          <w:sz w:val="28"/>
          <w:szCs w:val="28"/>
        </w:rPr>
        <w:t xml:space="preserve">• 12 сентября 2000: Ануннаки полностью покинули Изумрудный Завет / Альтаирский договор, присоединились к Военному указу UIR против Основателей через Некромитон-Андроми Нефелим, что побудило GA Кризисное вмешательство.              </w:t>
      </w:r>
    </w:p>
    <w:p w14:paraId="3EED66EF" w14:textId="77777777" w:rsidR="00AD4332" w:rsidRPr="00311FA4" w:rsidRDefault="00AD4332" w:rsidP="00173285">
      <w:pPr>
        <w:pStyle w:val="2"/>
        <w:rPr>
          <w:szCs w:val="28"/>
          <w:lang w:val="en-US"/>
        </w:rPr>
      </w:pPr>
      <w:bookmarkStart w:id="51" w:name="_Toc130541262"/>
      <w:r w:rsidRPr="00311FA4">
        <w:rPr>
          <w:szCs w:val="28"/>
        </w:rPr>
        <w:t>Развитие</w:t>
      </w:r>
      <w:r w:rsidRPr="00311FA4">
        <w:rPr>
          <w:szCs w:val="28"/>
          <w:lang w:val="en-US"/>
        </w:rPr>
        <w:t xml:space="preserve"> Intruder APIN Templar Conquest -Atlantis </w:t>
      </w:r>
      <w:r w:rsidRPr="00311FA4">
        <w:rPr>
          <w:szCs w:val="28"/>
        </w:rPr>
        <w:t>до</w:t>
      </w:r>
      <w:r w:rsidRPr="00311FA4">
        <w:rPr>
          <w:szCs w:val="28"/>
          <w:lang w:val="en-US"/>
        </w:rPr>
        <w:t xml:space="preserve"> 2001 </w:t>
      </w:r>
      <w:r w:rsidRPr="00311FA4">
        <w:rPr>
          <w:szCs w:val="28"/>
        </w:rPr>
        <w:t>года</w:t>
      </w:r>
      <w:bookmarkEnd w:id="51"/>
    </w:p>
    <w:p w14:paraId="3492A914" w14:textId="77777777" w:rsidR="00AD4332" w:rsidRPr="00311FA4" w:rsidRDefault="00AD4332" w:rsidP="00D87F72">
      <w:pPr>
        <w:ind w:firstLine="709"/>
        <w:jc w:val="both"/>
        <w:rPr>
          <w:sz w:val="28"/>
          <w:szCs w:val="28"/>
        </w:rPr>
      </w:pPr>
      <w:r w:rsidRPr="00311FA4">
        <w:rPr>
          <w:sz w:val="28"/>
          <w:szCs w:val="28"/>
        </w:rPr>
        <w:t>Сводная диаграмма (4 страницы)</w:t>
      </w:r>
    </w:p>
    <w:p w14:paraId="796D3E54" w14:textId="77777777" w:rsidR="00AD4332" w:rsidRPr="00311FA4" w:rsidRDefault="00AD4332" w:rsidP="00D87F72">
      <w:pPr>
        <w:ind w:firstLine="709"/>
        <w:jc w:val="both"/>
        <w:rPr>
          <w:sz w:val="28"/>
          <w:szCs w:val="28"/>
        </w:rPr>
      </w:pPr>
      <w:r w:rsidRPr="00311FA4">
        <w:rPr>
          <w:sz w:val="28"/>
          <w:szCs w:val="28"/>
        </w:rPr>
        <w:t>APIN Earth Beginnings: передовые технологии «кристаллического микрочипа» древних атлантов и лемурийцев APIN</w:t>
      </w:r>
    </w:p>
    <w:p w14:paraId="6EFD0317" w14:textId="77777777" w:rsidR="00AD4332" w:rsidRPr="00311FA4" w:rsidRDefault="00AD4332" w:rsidP="00D87F72">
      <w:pPr>
        <w:ind w:firstLine="709"/>
        <w:jc w:val="both"/>
        <w:rPr>
          <w:sz w:val="28"/>
          <w:szCs w:val="28"/>
        </w:rPr>
      </w:pPr>
      <w:r w:rsidRPr="00311FA4">
        <w:rPr>
          <w:sz w:val="28"/>
          <w:szCs w:val="28"/>
        </w:rPr>
        <w:t>(Сеть имплантатов пилона Атлантиды) и LPIN (Сеть имплантатов пилона Лемурии) были имплантированы в шаблон Земли.</w:t>
      </w:r>
    </w:p>
    <w:p w14:paraId="7B6C7CD1" w14:textId="77777777" w:rsidR="00AD4332" w:rsidRPr="00311FA4" w:rsidRDefault="00AD4332" w:rsidP="00D87F72">
      <w:pPr>
        <w:ind w:firstLine="709"/>
        <w:jc w:val="both"/>
        <w:rPr>
          <w:sz w:val="28"/>
          <w:szCs w:val="28"/>
        </w:rPr>
      </w:pPr>
      <w:r w:rsidRPr="00311FA4">
        <w:rPr>
          <w:sz w:val="28"/>
          <w:szCs w:val="28"/>
        </w:rPr>
        <w:t>в разные периоды Атлантиды / Лемурии</w:t>
      </w:r>
    </w:p>
    <w:p w14:paraId="0BFD5AAF" w14:textId="77777777" w:rsidR="00AD4332" w:rsidRPr="00311FA4" w:rsidRDefault="00AD4332" w:rsidP="00D87F72">
      <w:pPr>
        <w:ind w:firstLine="709"/>
        <w:jc w:val="both"/>
        <w:rPr>
          <w:sz w:val="28"/>
          <w:szCs w:val="28"/>
        </w:rPr>
      </w:pPr>
      <w:r w:rsidRPr="00311FA4">
        <w:rPr>
          <w:sz w:val="28"/>
          <w:szCs w:val="28"/>
        </w:rPr>
        <w:t xml:space="preserve">• 5,5 миллионов лет назад: Элохей-Элохим Леонины (Анухази) и Серафимы-Серафимы Птицы (серия Cerez) создают барьер Земля / Призрачная Земля «Стена во времени», APIN Большого Белого Льва и Золотого Орла, чтобы удерживать вместе планетарные щиты Земли и предотвращать Спуск Фантомной Матрицы Земли после Electric Wars. Основатели устанавливают 24 NCT-Bases (Nibiruian Crystal Храма Bases) Связь с Нибиру 3 миллиона лет назад, когда Нибиру стала планетой Изумрудного союза. Битвы за завоевание APIN и NCT-Base часто происходят в Ангельских Человеческих Семенах 2 и 3. APIN «Лев» был отключен Злоумышленниками Омикрон-Драконианцами в 208,216 г. до н.э. Падении Бренауи. Оккупация Ану 148 000–75 000 лет до н. Э., Нибируйские ануннаки захватывают 24 базы NCT, люди изгнаны из подполья.              </w:t>
      </w:r>
    </w:p>
    <w:p w14:paraId="118CAFB0" w14:textId="77777777" w:rsidR="00AD4332" w:rsidRPr="00311FA4" w:rsidRDefault="00AD4332" w:rsidP="00D87F72">
      <w:pPr>
        <w:ind w:firstLine="709"/>
        <w:jc w:val="both"/>
        <w:rPr>
          <w:sz w:val="28"/>
          <w:szCs w:val="28"/>
        </w:rPr>
      </w:pPr>
      <w:r w:rsidRPr="00311FA4">
        <w:rPr>
          <w:sz w:val="28"/>
          <w:szCs w:val="28"/>
        </w:rPr>
        <w:t xml:space="preserve">• 75,500BC: Омикрон-Drakonian / Odedicron-Рептильный рац эс создать </w:t>
      </w:r>
      <w:r w:rsidRPr="00311FA4">
        <w:rPr>
          <w:sz w:val="28"/>
          <w:szCs w:val="28"/>
          <w:rtl/>
        </w:rPr>
        <w:t>"</w:t>
      </w:r>
      <w:r w:rsidRPr="00311FA4">
        <w:rPr>
          <w:sz w:val="28"/>
          <w:szCs w:val="28"/>
        </w:rPr>
        <w:t>              Дракон</w:t>
      </w:r>
      <w:r w:rsidRPr="00311FA4">
        <w:rPr>
          <w:sz w:val="28"/>
          <w:szCs w:val="28"/>
          <w:rtl/>
        </w:rPr>
        <w:t>״</w:t>
      </w:r>
      <w:r w:rsidRPr="00311FA4">
        <w:rPr>
          <w:sz w:val="28"/>
          <w:szCs w:val="28"/>
        </w:rPr>
        <w:t xml:space="preserve">APIN в кампании Templar Quest. Ануннаки попытались захватить Внутреннюю Землю, а владычество Ану предотвратило в 75000 г. до н.э. посредством Восстания на Внутренней Земле. Тихоокеанский континент / "Лемурия" уничтожила квест Иегови-Ануннаки-тамплиеры в 50 000 г. до н.э., проход Арка Ковенанта перенесен из Атлантиды в Гизу, Египет. GA, с Изумрудным Ковенантом Ануннаки, построить Марс Базу и 1-ю станцию </w:t>
      </w:r>
      <w:r w:rsidRPr="00311FA4">
        <w:rPr>
          <w:rFonts w:ascii="Times New Roman" w:hAnsi="Times New Roman" w:cs="Times New Roman"/>
          <w:sz w:val="28"/>
          <w:szCs w:val="28"/>
        </w:rPr>
        <w:t>​​</w:t>
      </w:r>
      <w:r w:rsidRPr="00311FA4">
        <w:rPr>
          <w:rFonts w:cs="Verdana"/>
          <w:sz w:val="28"/>
          <w:szCs w:val="28"/>
        </w:rPr>
        <w:t>телепортации Сфинк</w:t>
      </w:r>
      <w:r w:rsidRPr="00311FA4">
        <w:rPr>
          <w:sz w:val="28"/>
          <w:szCs w:val="28"/>
        </w:rPr>
        <w:t xml:space="preserve">с / Великая Пирамида Гизы в 46 459. Атлантический </w:t>
      </w:r>
      <w:r w:rsidRPr="00311FA4">
        <w:rPr>
          <w:sz w:val="28"/>
          <w:szCs w:val="28"/>
        </w:rPr>
        <w:lastRenderedPageBreak/>
        <w:t>континент превращен в острова, Сфинкс / Пирамида-1 повреждена, естественное выравнивание Сириуса B нарушено 28 000 лет до н.э., квест Ануннаки / Иллюминаты-тамплиеры.</w:t>
      </w:r>
    </w:p>
    <w:p w14:paraId="5D3CAAAF" w14:textId="6E6C3978" w:rsidR="00AD4332" w:rsidRPr="00311FA4" w:rsidRDefault="00AD4332" w:rsidP="00D87F72">
      <w:pPr>
        <w:ind w:firstLine="709"/>
        <w:jc w:val="both"/>
        <w:rPr>
          <w:sz w:val="28"/>
          <w:szCs w:val="28"/>
        </w:rPr>
      </w:pPr>
      <w:r w:rsidRPr="00311FA4">
        <w:rPr>
          <w:sz w:val="28"/>
          <w:szCs w:val="28"/>
        </w:rPr>
        <w:t>• 25 500 г. до н. Э</w:t>
      </w:r>
      <w:r w:rsidR="006D37BF" w:rsidRPr="00311FA4">
        <w:rPr>
          <w:sz w:val="28"/>
          <w:szCs w:val="28"/>
        </w:rPr>
        <w:t>.</w:t>
      </w:r>
      <w:r w:rsidRPr="00311FA4">
        <w:rPr>
          <w:sz w:val="28"/>
          <w:szCs w:val="28"/>
        </w:rPr>
        <w:t xml:space="preserve">: Восстание Люцифера. Плеядеанские, Нибируйские и Альфа Центаврианские "Люциферианские" Ануннаки Расы Злоумышленников объединяются; принести NDC-Grid (Нибируская Диодическая Кристаллическая Сетка) / Звёздный Крейсер Полынь Стоунхендж, NET (Нибируское поле электростатического преобразования) Управление сеткой «Шахматная доска» / технологии мутации ДНК в Атлантиду для господства тамплиеров Земли. Нибируйские ануннаки захватывают контроль над солнечным SG-4 и частичный контроль над пирамидой в Гизе EarthSG-4. 24 базы NCT, захваченные различными конкурирующими фракциями Злоумышленников. Злоумышленник Иеговиан-Ануннаки создает инициал </w:t>
      </w:r>
      <w:r w:rsidRPr="00311FA4">
        <w:rPr>
          <w:sz w:val="28"/>
          <w:szCs w:val="28"/>
          <w:rtl/>
        </w:rPr>
        <w:t>״</w:t>
      </w:r>
      <w:r w:rsidRPr="00311FA4">
        <w:rPr>
          <w:sz w:val="28"/>
          <w:szCs w:val="28"/>
        </w:rPr>
        <w:t>              Голубь</w:t>
      </w:r>
      <w:r w:rsidRPr="00311FA4">
        <w:rPr>
          <w:sz w:val="28"/>
          <w:szCs w:val="28"/>
          <w:rtl/>
        </w:rPr>
        <w:t>״</w:t>
      </w:r>
      <w:r w:rsidRPr="00311FA4">
        <w:rPr>
          <w:sz w:val="28"/>
          <w:szCs w:val="28"/>
        </w:rPr>
        <w:t>АПИН. APIN Золотого Орла, «захваченный» гибридами Necromiton-Andromies / Nephilim, работает на обратном токе Phantom Matrix как</w:t>
      </w:r>
      <w:r w:rsidRPr="00311FA4">
        <w:rPr>
          <w:sz w:val="28"/>
          <w:szCs w:val="28"/>
          <w:rtl/>
        </w:rPr>
        <w:t>״</w:t>
      </w:r>
      <w:r w:rsidRPr="00311FA4">
        <w:rPr>
          <w:sz w:val="28"/>
          <w:szCs w:val="28"/>
        </w:rPr>
        <w:t>Белый орел</w:t>
      </w:r>
      <w:r w:rsidRPr="00311FA4">
        <w:rPr>
          <w:sz w:val="28"/>
          <w:szCs w:val="28"/>
          <w:rtl/>
        </w:rPr>
        <w:t>״</w:t>
      </w:r>
      <w:r w:rsidRPr="00311FA4">
        <w:rPr>
          <w:sz w:val="28"/>
          <w:szCs w:val="28"/>
        </w:rPr>
        <w:t>АПИН. Плеядеанско-нибируйский Самджас-Люциферианец / Энки-Зефелий / Энлил-Одедикрон Ануннаки установить Уровень-1</w:t>
      </w:r>
      <w:r w:rsidRPr="00311FA4">
        <w:rPr>
          <w:sz w:val="28"/>
          <w:szCs w:val="28"/>
          <w:rtl/>
        </w:rPr>
        <w:t>״</w:t>
      </w:r>
      <w:r w:rsidRPr="00311FA4">
        <w:rPr>
          <w:sz w:val="28"/>
          <w:szCs w:val="28"/>
        </w:rPr>
        <w:t>Змея</w:t>
      </w:r>
      <w:r w:rsidRPr="00311FA4">
        <w:rPr>
          <w:sz w:val="28"/>
          <w:szCs w:val="28"/>
          <w:rtl/>
        </w:rPr>
        <w:t>״</w:t>
      </w:r>
      <w:r w:rsidRPr="00311FA4">
        <w:rPr>
          <w:sz w:val="28"/>
          <w:szCs w:val="28"/>
        </w:rPr>
        <w:t>АПИН. Прогрессивная инфильтрация гибридной расы Анну-Мельхиседек-Левиафан в культуру Атлантиды. GA / Люди / Индиго / Эйэяни успешно предотвратили полное вторжение аннунаков</w:t>
      </w:r>
    </w:p>
    <w:p w14:paraId="7B6CDACE" w14:textId="3418CF44" w:rsidR="00AD4332" w:rsidRPr="00311FA4" w:rsidRDefault="00AD4332" w:rsidP="00D87F72">
      <w:pPr>
        <w:ind w:firstLine="709"/>
        <w:jc w:val="both"/>
        <w:rPr>
          <w:sz w:val="28"/>
          <w:szCs w:val="28"/>
        </w:rPr>
      </w:pPr>
      <w:r w:rsidRPr="00311FA4">
        <w:rPr>
          <w:sz w:val="28"/>
          <w:szCs w:val="28"/>
        </w:rPr>
        <w:t>• 22 500 г. до н.э. - 22 326 г. до н.э</w:t>
      </w:r>
      <w:r w:rsidR="006D37BF" w:rsidRPr="00311FA4">
        <w:rPr>
          <w:sz w:val="28"/>
          <w:szCs w:val="28"/>
        </w:rPr>
        <w:t>.</w:t>
      </w:r>
      <w:r w:rsidRPr="00311FA4">
        <w:rPr>
          <w:sz w:val="28"/>
          <w:szCs w:val="28"/>
        </w:rPr>
        <w:t xml:space="preserve">: основатели осознают, что призрачная матрица близка к аккреции критической массы, чтобы втянуть Землю. 22 500 га / эйяни-индиго группа кризисного вмешательства с внутренней Земли отправлена </w:t>
      </w:r>
      <w:r w:rsidRPr="00311FA4">
        <w:rPr>
          <w:rFonts w:ascii="Times New Roman" w:hAnsi="Times New Roman" w:cs="Times New Roman"/>
          <w:sz w:val="28"/>
          <w:szCs w:val="28"/>
        </w:rPr>
        <w:t>​​</w:t>
      </w:r>
      <w:r w:rsidRPr="00311FA4">
        <w:rPr>
          <w:rFonts w:cs="Verdana"/>
          <w:sz w:val="28"/>
          <w:szCs w:val="28"/>
        </w:rPr>
        <w:t xml:space="preserve">в Лемурию (Маурави) для миссии Христоса по перестройке (планетарная махарская печать уровня 12) План спасения Земли. Эейани установить расширенный 4 </w:t>
      </w:r>
      <w:r w:rsidRPr="00311FA4">
        <w:rPr>
          <w:sz w:val="28"/>
          <w:szCs w:val="28"/>
          <w:rtl/>
        </w:rPr>
        <w:t>״</w:t>
      </w:r>
      <w:r w:rsidRPr="00311FA4">
        <w:rPr>
          <w:sz w:val="28"/>
          <w:szCs w:val="28"/>
        </w:rPr>
        <w:t>              Лица человека</w:t>
      </w:r>
      <w:r w:rsidRPr="00311FA4">
        <w:rPr>
          <w:sz w:val="28"/>
          <w:szCs w:val="28"/>
          <w:rtl/>
        </w:rPr>
        <w:t>״ / ״</w:t>
      </w:r>
      <w:r w:rsidRPr="00311FA4">
        <w:rPr>
          <w:sz w:val="28"/>
          <w:szCs w:val="28"/>
        </w:rPr>
        <w:t>Стражи 12 столпов</w:t>
      </w:r>
      <w:r w:rsidRPr="00311FA4">
        <w:rPr>
          <w:sz w:val="28"/>
          <w:szCs w:val="28"/>
          <w:rtl/>
        </w:rPr>
        <w:t>״</w:t>
      </w:r>
      <w:r w:rsidRPr="00311FA4">
        <w:rPr>
          <w:sz w:val="28"/>
          <w:szCs w:val="28"/>
        </w:rPr>
        <w:t>LPIN для перестройки / активации APIN Великого Белого Льва, Золотого Орла и втягивания Земли в поле Мейхе для перестройки Христоса в SAC 22 236 г. до н.э. Г.А. Сириус Б. Махараджи и Антерес / Альтаир Рашаяна устанавливают интерфейсную систему Blue Oxen APIN</w:t>
      </w:r>
      <w:r w:rsidR="006D37BF" w:rsidRPr="00311FA4">
        <w:rPr>
          <w:sz w:val="28"/>
          <w:szCs w:val="28"/>
        </w:rPr>
        <w:t>.</w:t>
      </w:r>
      <w:r w:rsidRPr="00311FA4">
        <w:rPr>
          <w:sz w:val="28"/>
          <w:szCs w:val="28"/>
        </w:rPr>
        <w:t xml:space="preserve"> Злоумышленник Иеговиан-Ануннаки Голубь АПИН расширил. Тот нарушает Изумрудный завет, руководит резней в Эйяани в 22 326 г. до н.э., миссию основателей Христоса по перестройке отложили до следующего SAC 21 декабря 2012 г., «Окончательный конфликтный тупик» для разрешения SAC 2000-2017 гг.</w:t>
      </w:r>
    </w:p>
    <w:p w14:paraId="1A130BDF" w14:textId="02EBA17B" w:rsidR="00AD4332" w:rsidRPr="00311FA4" w:rsidRDefault="00AD4332" w:rsidP="00D87F72">
      <w:pPr>
        <w:ind w:firstLine="709"/>
        <w:jc w:val="both"/>
        <w:rPr>
          <w:sz w:val="28"/>
          <w:szCs w:val="28"/>
        </w:rPr>
      </w:pPr>
      <w:r w:rsidRPr="00311FA4">
        <w:rPr>
          <w:sz w:val="28"/>
          <w:szCs w:val="28"/>
        </w:rPr>
        <w:t>• 10 500 г. до н.э</w:t>
      </w:r>
      <w:r w:rsidR="006D37BF" w:rsidRPr="00311FA4">
        <w:rPr>
          <w:sz w:val="28"/>
          <w:szCs w:val="28"/>
        </w:rPr>
        <w:t>.</w:t>
      </w:r>
      <w:r w:rsidRPr="00311FA4">
        <w:rPr>
          <w:sz w:val="28"/>
          <w:szCs w:val="28"/>
        </w:rPr>
        <w:t xml:space="preserve">: Люциферианское Завоевание: Ануннаки / Драконианцы Левиафан Иллюминаты Восстание Атлантов, конкурирующее Завоевание Тамплиеров. Две червоточины, построенные в «Стене во времени» между фантомной матрицей Земля / Черная дыра. Плеяд / Нибиру Ануннаки Червоточина Феникса / Феникс APIN к Фантому Нибиру / Тиамат и Зета-Ригелиани Драконий Сокол Червоточина / Сокол APIN к Фантомной Земле / Альфа Драконис. Две атлантические червоточины дают наступающим силам вторжения Падших Ангелов больший потенциал владычества над Землей / Залами Врат Аменти для SAC 2000-2017 гг. Омега Центавра Злоумышленник Синие Кентавры захватывают Синие Быки АПИН. Енох уходит из Изумрудного Завета, помогает Злоумышленнику Иеговиан-Ануннаки установить связь </w:t>
      </w:r>
      <w:r w:rsidRPr="00311FA4">
        <w:rPr>
          <w:sz w:val="28"/>
          <w:szCs w:val="28"/>
          <w:rtl/>
        </w:rPr>
        <w:lastRenderedPageBreak/>
        <w:t>״</w:t>
      </w:r>
      <w:r w:rsidRPr="00311FA4">
        <w:rPr>
          <w:sz w:val="28"/>
          <w:szCs w:val="28"/>
        </w:rPr>
        <w:t>              Голубь</w:t>
      </w:r>
      <w:r w:rsidRPr="00311FA4">
        <w:rPr>
          <w:sz w:val="28"/>
          <w:szCs w:val="28"/>
          <w:rtl/>
        </w:rPr>
        <w:t xml:space="preserve">״ </w:t>
      </w:r>
      <w:r w:rsidRPr="00311FA4">
        <w:rPr>
          <w:sz w:val="28"/>
          <w:szCs w:val="28"/>
        </w:rPr>
        <w:t>APIN к Червоточине Феникса, создавая 7 Печатей Иеговы / 7</w:t>
      </w:r>
      <w:r w:rsidRPr="00311FA4">
        <w:rPr>
          <w:sz w:val="28"/>
          <w:szCs w:val="28"/>
          <w:rtl/>
        </w:rPr>
        <w:t xml:space="preserve">״ </w:t>
      </w:r>
      <w:r w:rsidRPr="00311FA4">
        <w:rPr>
          <w:sz w:val="28"/>
          <w:szCs w:val="28"/>
        </w:rPr>
        <w:t>Трубы</w:t>
      </w:r>
      <w:r w:rsidRPr="00311FA4">
        <w:rPr>
          <w:sz w:val="28"/>
          <w:szCs w:val="28"/>
          <w:rtl/>
        </w:rPr>
        <w:t>״</w:t>
      </w:r>
      <w:r w:rsidRPr="00311FA4">
        <w:rPr>
          <w:sz w:val="28"/>
          <w:szCs w:val="28"/>
        </w:rPr>
        <w:t>расширенный Dove HD-C (Hyper-Dimensional Cone) APIN. База Марса и Сфинкс / Пирамида-1 уничтожены; Сфинкс / Пирамида-2, перестроенная GA, перестроена с плеядеанцами-альционами после</w:t>
      </w:r>
    </w:p>
    <w:p w14:paraId="67BB2760" w14:textId="77777777" w:rsidR="00AD4332" w:rsidRPr="00311FA4" w:rsidRDefault="00AD4332" w:rsidP="00D87F72">
      <w:pPr>
        <w:ind w:firstLine="709"/>
        <w:jc w:val="both"/>
        <w:rPr>
          <w:sz w:val="28"/>
          <w:szCs w:val="28"/>
        </w:rPr>
      </w:pPr>
      <w:r w:rsidRPr="00311FA4">
        <w:rPr>
          <w:sz w:val="28"/>
          <w:szCs w:val="28"/>
        </w:rPr>
        <w:t>10 500 г. до н. Э. Вторжение. Founders / GA обеспечивает временную защиту Phoenix / Falcon Wormholes Cap; ограничить Люциферианское завоевание территориями островов Атлантиды, временно оттеснив дальнейшее вторжение ануннаков в Египет</w:t>
      </w:r>
    </w:p>
    <w:p w14:paraId="11E28504" w14:textId="77777777" w:rsidR="00AD4332" w:rsidRPr="00311FA4" w:rsidRDefault="00AD4332" w:rsidP="00D87F72">
      <w:pPr>
        <w:ind w:firstLine="709"/>
        <w:jc w:val="both"/>
        <w:rPr>
          <w:sz w:val="28"/>
          <w:szCs w:val="28"/>
        </w:rPr>
      </w:pPr>
      <w:r w:rsidRPr="00311FA4">
        <w:rPr>
          <w:sz w:val="28"/>
          <w:szCs w:val="28"/>
        </w:rPr>
        <w:t xml:space="preserve">• 9560BC-9558BC: Люциферианский Завет. Левиафан Атлантиды Иллюминаты входят в завет владычества Люциферианских Ануннаков в 9560 г. до н.э., уничтожают Червоточины Феникса / Сокола в GA Cap, чтобы устроить захват 9558 г. до н.э. "Атлантического Потопа" и "Уборки Дома". Сфинкс / Пирамида-2 повреждена, связь с Альционом разорвана. GA устанавливает 9540BC Frequency Fence, чтобы повторно закрыть червоточины и предотвратить катастрофическую раннюю активацию синего пламени. GA создает инструменты «Золотой ящик / Жезл» и «Звездные врата» «Арка Завета» для доступа расы Индиго Маджи и Человека к порталам Внутренней Земли. Расы Ануннаки, Драконианцы и Некромитоны-Андроми, а также гибриды Иллюминатов с 9558 года до н.э. Золотая коробка / Жезл и </w:t>
      </w:r>
      <w:proofErr w:type="gramStart"/>
      <w:r w:rsidRPr="00311FA4">
        <w:rPr>
          <w:sz w:val="28"/>
          <w:szCs w:val="28"/>
        </w:rPr>
        <w:t>Посох</w:t>
      </w:r>
      <w:proofErr w:type="gramEnd"/>
      <w:r w:rsidRPr="00311FA4">
        <w:rPr>
          <w:sz w:val="28"/>
          <w:szCs w:val="28"/>
        </w:rPr>
        <w:t xml:space="preserve"> Arc of Covenant для активации APIN для владычества тамплиеров. Андроми-некромитоны присоединяются к Синим Кентаврам в Войне кентавров в 5900 г. до н.э., пытаясь использовать APIN в Индии для владения тамплиеров с помощью "вооруженных" Синими Быками APIN Индия; воздушные атаки подавлены GA Сириус Б. Махараджи и плеядеанцы Серрес. Ануннаки-иллюминаты реабилитируют Сфинкса / Пирамиду-2 как культурный центр 5546 г. до н.э. Прогрессирующее завоевание тамплиеров «заговора Атлантиды» на протяжении периода после 9558 г. до н.э. -Indigo Maji Grail Line сохраняет чистый штамм 12-48 нитей ДНК для выполнения миссии Христоса по перестройке через RRT во время долгожданной драмы SAC 2000-2017 "Final Conflict".              </w:t>
      </w:r>
    </w:p>
    <w:p w14:paraId="3A159696" w14:textId="77777777" w:rsidR="00AD4332" w:rsidRPr="00311FA4" w:rsidRDefault="00AD4332" w:rsidP="00D87F72">
      <w:pPr>
        <w:ind w:firstLine="709"/>
        <w:jc w:val="both"/>
        <w:rPr>
          <w:sz w:val="28"/>
          <w:szCs w:val="28"/>
        </w:rPr>
      </w:pPr>
      <w:r w:rsidRPr="00311FA4">
        <w:rPr>
          <w:sz w:val="28"/>
          <w:szCs w:val="28"/>
        </w:rPr>
        <w:t>Червоточины, APIN / LPIN 1916-2001 гг.</w:t>
      </w:r>
    </w:p>
    <w:p w14:paraId="693ED1CE" w14:textId="77777777" w:rsidR="00AD4332" w:rsidRPr="00311FA4" w:rsidRDefault="00AD4332" w:rsidP="00D87F72">
      <w:pPr>
        <w:ind w:firstLine="709"/>
        <w:jc w:val="both"/>
        <w:rPr>
          <w:sz w:val="28"/>
          <w:szCs w:val="28"/>
        </w:rPr>
      </w:pPr>
      <w:r w:rsidRPr="00311FA4">
        <w:rPr>
          <w:sz w:val="28"/>
          <w:szCs w:val="28"/>
        </w:rPr>
        <w:t xml:space="preserve">• 1903-1916: Зеты Фантомной Земли открывают червоточину Атлантического Сокола у берегов Чарльстона, Южная Каролина в Атлантическом океане (ранее была Нохасса Атлантида), начинают предположения о вторжении. Воинственные зета-ригелианские силы Фантома Альнитак-Ориона захватывают Соколиную Червоточину, начинают тайное проникновение в правительства Земли от имени Зетов Дракониан, свергая исторически позиционировавшуюся твердыню Ануннаков в тайных операциях Иллюминатов OWO. Падшие Ангелы начинают конкурировать с прогрессивным завоеванием за активацию / господство систем APIN в рамках подготовки к SAC 2000-2017 гг.              </w:t>
      </w:r>
    </w:p>
    <w:p w14:paraId="2A03B975" w14:textId="77777777" w:rsidR="00AD4332" w:rsidRPr="00311FA4" w:rsidRDefault="00AD4332" w:rsidP="00D87F72">
      <w:pPr>
        <w:ind w:firstLine="709"/>
        <w:jc w:val="both"/>
        <w:rPr>
          <w:sz w:val="28"/>
          <w:szCs w:val="28"/>
        </w:rPr>
      </w:pPr>
      <w:r w:rsidRPr="00311FA4">
        <w:rPr>
          <w:sz w:val="28"/>
          <w:szCs w:val="28"/>
        </w:rPr>
        <w:t xml:space="preserve">• 1930-е годы: дзеты-ригелианцы заключают договоры с гибридно-человеческими расами иллюминатов в нескольких крупных мировых правительствах, начинают первые договоры Зетов и скрытую группу мирового управления иллюминатов OWO в рамках Драконианской повестки дня Зетов. Зета-ригелианцы намеревались активировать Falcon APIN, начать тестирование </w:t>
      </w:r>
      <w:r w:rsidRPr="00311FA4">
        <w:rPr>
          <w:sz w:val="28"/>
          <w:szCs w:val="28"/>
        </w:rPr>
        <w:lastRenderedPageBreak/>
        <w:t xml:space="preserve">программы этнических вирусов / звукового импульса, не являющихся естественными бедствиями, на предмет предполагаемого сокращения популяций людей, если SAC начнется в 2000 году, и программ похищения / гибридизации. Зета-ригелианцы помогают организовать и укрепить гитлеровское нацистское движение посредством физического контакта с нацистскими Внутренними Кругами; Гитлер соглашается продвигать программу «Превосходство расы» с намерением истребить определенные гибридные расы Хибиру Ануннаки Иллюминатов, одновременно защищая гибридные линии Хибиру Иллюминатов драконианских рас. Драконианские Иллюминаты в Союзных Правительствах тайно помогают финансированию нацистов.              </w:t>
      </w:r>
    </w:p>
    <w:p w14:paraId="6BEE8D60" w14:textId="77777777" w:rsidR="00AD4332" w:rsidRPr="00311FA4" w:rsidRDefault="00AD4332" w:rsidP="00D87F72">
      <w:pPr>
        <w:ind w:firstLine="709"/>
        <w:jc w:val="both"/>
        <w:rPr>
          <w:sz w:val="28"/>
          <w:szCs w:val="28"/>
        </w:rPr>
      </w:pPr>
      <w:r w:rsidRPr="00311FA4">
        <w:rPr>
          <w:sz w:val="28"/>
          <w:szCs w:val="28"/>
        </w:rPr>
        <w:t xml:space="preserve">• 1940-е годы: Гитлер заключает двойные сделки с некромитонами-андромами и убивает группы драконианских хибиру иллюминатов; Зета-ригелианцы прекращают поддержку нацистов, помогают правительствам союзников в победе над нацистским режимом, официально закрепляют группу «Большой брат Драк» команды мирового управления MJ12. Расы Некромитон-Андроми пытаются мобилизовать свои расы Иллюминатов на Гавайях и в Нагасаки, Япония, чтобы построить подземные базы, чтобы взломать систему интерфейса порта Falcon APIN зета-ригелианцев на ее участке APIN в Нагасаки. Зета-ригелианцы через MJ-12 инструктируют своих гибридов иллюминатов в Японии и США нанести удар по Перл-Харбору; Иллюминаты США и Японии знают план с самого начала. Зеты предоставили союзникам технологию атомной бомбы специально для использования на Нагасаки, чтобы вернуть себе место APIN «Соколы Нагасаки» под контролем Зета-Ригелиан. Хиросима Некромитон-Андроми Иллюминаты уничтожены от имени Зета-Ригелианской повестки дня, линия Маджи Грааля Человеческая раса YU уничтожена Индиго из Хиросимы, Нагасаки возвращен под контроль Зета-Ригелиан. Некромитон-Андромиес не могут построить базу в Нагасаки, Зеты Ригелианцы продолжают активировать Falcon APIN.              </w:t>
      </w:r>
    </w:p>
    <w:p w14:paraId="39B28DD7" w14:textId="77777777" w:rsidR="00AD4332" w:rsidRPr="00311FA4" w:rsidRDefault="00AD4332" w:rsidP="00D87F72">
      <w:pPr>
        <w:ind w:firstLine="709"/>
        <w:jc w:val="both"/>
        <w:rPr>
          <w:sz w:val="28"/>
          <w:szCs w:val="28"/>
        </w:rPr>
      </w:pPr>
      <w:r w:rsidRPr="00311FA4">
        <w:rPr>
          <w:sz w:val="28"/>
          <w:szCs w:val="28"/>
        </w:rPr>
        <w:t xml:space="preserve">• 1943: Зета-ригелианцы расширяют систему Falcon APIN с помощью Филадельфийского эксперимента 12 августа 1943 года, вводя систему Falcon APIN на восточном побережье США в «онлайн» с червоточиной Falcon. Создайте сеть интерфейса порта червоточины Phi-Ex.              </w:t>
      </w:r>
    </w:p>
    <w:p w14:paraId="11F85596" w14:textId="77777777" w:rsidR="00AD4332" w:rsidRPr="00311FA4" w:rsidRDefault="00AD4332" w:rsidP="00D87F72">
      <w:pPr>
        <w:ind w:firstLine="709"/>
        <w:jc w:val="both"/>
        <w:rPr>
          <w:sz w:val="28"/>
          <w:szCs w:val="28"/>
        </w:rPr>
      </w:pPr>
      <w:r w:rsidRPr="00311FA4">
        <w:rPr>
          <w:sz w:val="28"/>
          <w:szCs w:val="28"/>
        </w:rPr>
        <w:t xml:space="preserve">• 1951: 1951 Союз белых орлов и голубей. (AKA «Архангел Михаил присоединяется к Еноху»). Проануннаки-некромитоны Андроми заключают сделки с иеговианскими аннунаками, чтобы объединить и активировать свои соответствующие системы APIN «Белый орел» и «Голубь», чтобы вернуть себе господство аннунаков OWO над формой Иллюминатов и тамплиером Земли. Попытка открыть              </w:t>
      </w:r>
    </w:p>
    <w:p w14:paraId="7EF82538" w14:textId="77777777" w:rsidR="00AD4332" w:rsidRPr="00311FA4" w:rsidRDefault="00AD4332" w:rsidP="00D87F72">
      <w:pPr>
        <w:ind w:firstLine="709"/>
        <w:jc w:val="both"/>
        <w:rPr>
          <w:sz w:val="28"/>
          <w:szCs w:val="28"/>
        </w:rPr>
      </w:pPr>
      <w:r w:rsidRPr="00311FA4">
        <w:rPr>
          <w:sz w:val="28"/>
          <w:szCs w:val="28"/>
        </w:rPr>
        <w:t>Червоточина Феникса у восточного побережья Флориды. Безуспешно до 1972 года. Зета-ригелианцы продолжают тестирование на ненатуральные бедствия / этнические вирусы, тайные контакты с органами внутренних дел, похищения в течение 1950-1960-х годов.</w:t>
      </w:r>
    </w:p>
    <w:p w14:paraId="10B8CB5C" w14:textId="77777777" w:rsidR="00AD4332" w:rsidRPr="00311FA4" w:rsidRDefault="00AD4332" w:rsidP="00D87F72">
      <w:pPr>
        <w:ind w:firstLine="709"/>
        <w:jc w:val="both"/>
        <w:rPr>
          <w:sz w:val="28"/>
          <w:szCs w:val="28"/>
        </w:rPr>
      </w:pPr>
      <w:r w:rsidRPr="00311FA4">
        <w:rPr>
          <w:sz w:val="28"/>
          <w:szCs w:val="28"/>
        </w:rPr>
        <w:t xml:space="preserve">• 1972: Плеядеанско-нибируйские ануннаки помогают Альянсу Белого Орла-Голубя (также известного как Самджас, Тот, Галактическая Федерация и </w:t>
      </w:r>
      <w:r w:rsidRPr="00311FA4">
        <w:rPr>
          <w:sz w:val="28"/>
          <w:szCs w:val="28"/>
        </w:rPr>
        <w:lastRenderedPageBreak/>
        <w:t xml:space="preserve">Командование Аштара присоединяются к Архангелу Михаилу и Еноху), чтобы прорваться через червоточину Феникса через звуковые передачи SGA Солнца, начать активацию Феникса, Системы APIN "Змея", "Голубь" и "Белый орел"; усиливает солнечные аномалии с момента открытия Phi-Ex в 1943 году до точки кризиса Solar Flare / Red Pulse. GA применяет 11: 11/12: 12 Frequency Fence, чтобы предотвратить разрушение Red Pulse 1973 года, инициировать ремонт солнечного SG-4. Ануннаки начинают восстанавливать силы в команде управления миром иллюминатов.              </w:t>
      </w:r>
    </w:p>
    <w:p w14:paraId="1C5E3F32" w14:textId="77777777" w:rsidR="00AD4332" w:rsidRPr="00311FA4" w:rsidRDefault="00AD4332" w:rsidP="00D87F72">
      <w:pPr>
        <w:ind w:firstLine="709"/>
        <w:jc w:val="both"/>
        <w:rPr>
          <w:sz w:val="28"/>
          <w:szCs w:val="28"/>
        </w:rPr>
      </w:pPr>
      <w:r w:rsidRPr="00311FA4">
        <w:rPr>
          <w:sz w:val="28"/>
          <w:szCs w:val="28"/>
        </w:rPr>
        <w:t xml:space="preserve">• 1980-е: Альянс Ригелиан-Андроми. Зета-ригелианцы заключают сделку с продраконианскими силами некромитонов-андромов; Омикрон-драконианские расы гибридов Земли Альнитак и Драко принимают непосредственное участие и объединяют APIN, чтобы помешать группам Ануннаков взять верх в Команде Управления Миром Иллюминатов. 1983 Союз Сокола-Белого Орла-Дракона.              </w:t>
      </w:r>
    </w:p>
    <w:p w14:paraId="66AB3289" w14:textId="77777777" w:rsidR="00AD4332" w:rsidRPr="00311FA4" w:rsidRDefault="00AD4332" w:rsidP="00D87F72">
      <w:pPr>
        <w:ind w:firstLine="709"/>
        <w:jc w:val="both"/>
        <w:rPr>
          <w:sz w:val="28"/>
          <w:szCs w:val="28"/>
        </w:rPr>
      </w:pPr>
      <w:r w:rsidRPr="00311FA4">
        <w:rPr>
          <w:sz w:val="28"/>
          <w:szCs w:val="28"/>
        </w:rPr>
        <w:t xml:space="preserve">• 1983: Проект Montauk, организованный Альянсом Ригелиан-Андроми, дополнительно соединяет систему Phi-Ex Falcon APIN Земли / Фантомной Земли с Phantom Alpha и Omega Centauri и Alnitak Orion. Создать систему APIN Montauk-Phi-Ex Falcon. Расы Drakonian Agenda возвращают себе господство в World Management Team. Сокол-Белый Орел-Дракон стал «Сверхдержавой» и нацелился на обгон системы APIN аннунаков. Альянс Белого Орла-Голубя стремится к владычеству Феникса и Змеи APIN, чтобы предотвратить продвижение Драконианской повестки дня. 1983–1984 гг. Джорджия инициирует проект «Зона моста» и начинает переговоры по мирному договору Изумрудного завета с группами падших ангелов. 1986 Выпуск GA 9540BC Frequency Fence.              </w:t>
      </w:r>
    </w:p>
    <w:p w14:paraId="50BE95A6" w14:textId="77777777" w:rsidR="00AD4332" w:rsidRPr="00311FA4" w:rsidRDefault="00AD4332" w:rsidP="00D87F72">
      <w:pPr>
        <w:ind w:firstLine="709"/>
        <w:jc w:val="both"/>
        <w:rPr>
          <w:sz w:val="28"/>
          <w:szCs w:val="28"/>
        </w:rPr>
      </w:pPr>
      <w:r w:rsidRPr="00311FA4">
        <w:rPr>
          <w:sz w:val="28"/>
          <w:szCs w:val="28"/>
        </w:rPr>
        <w:t xml:space="preserve">• 1992: Плеядеанцы-нибируйцы (плеядеанцы Самджасе-Люциферианцы и Нибиру Тот-Энки-Зета и Энлиль- (Одедикрон Ануннаки) пытаются заглушить червоточину Сокола, чтобы помешать группе Сокол-Белый Орел-Дракон захватить систему NDC Grid. Группа Сокола использует акустику на 12 августа, чтобы расширить червоточину Falcon, предотвратив попытку захвата аннунаков; ураган Эндрю обрушился на восточное побережье США 24 августа в результате расширения червоточины Falcon и звуковых сигналов. Группа White Eagle-Dove продолжает кампанию по контролю за червоточиной Phoenix, связанной с APIN и Гизой.              </w:t>
      </w:r>
    </w:p>
    <w:p w14:paraId="3A7FE004" w14:textId="73022870" w:rsidR="00AD4332" w:rsidRPr="00311FA4" w:rsidRDefault="00AD4332" w:rsidP="00D87F72">
      <w:pPr>
        <w:ind w:firstLine="709"/>
        <w:jc w:val="both"/>
        <w:rPr>
          <w:sz w:val="28"/>
          <w:szCs w:val="28"/>
        </w:rPr>
      </w:pPr>
      <w:r w:rsidRPr="00311FA4">
        <w:rPr>
          <w:sz w:val="28"/>
          <w:szCs w:val="28"/>
        </w:rPr>
        <w:t>• Ноябрь 1992 г</w:t>
      </w:r>
      <w:r w:rsidR="006D37BF" w:rsidRPr="00311FA4">
        <w:rPr>
          <w:sz w:val="28"/>
          <w:szCs w:val="28"/>
        </w:rPr>
        <w:t>.</w:t>
      </w:r>
      <w:r w:rsidRPr="00311FA4">
        <w:rPr>
          <w:sz w:val="28"/>
          <w:szCs w:val="28"/>
        </w:rPr>
        <w:t xml:space="preserve">: Плеядеанско-нибируйцы, Галактическая Федерация и Аштарское командование Ануннаки неохотно заключают Плеядеано-сирианские соглашения / Изумрудный договор, Белый орел-голубь отказывается, когда расы Сокол-Белый Орёл-Дракон Драконианской повестки дня почти захватывают Феникс и Змеи API Ns, NDC -Grid, NET и Гиза / Мексика Нибируская сеть кристальных храмов.              </w:t>
      </w:r>
    </w:p>
    <w:p w14:paraId="56C1C3B5" w14:textId="77777777" w:rsidR="00AD4332" w:rsidRPr="00311FA4" w:rsidRDefault="00AD4332" w:rsidP="00D87F72">
      <w:pPr>
        <w:ind w:firstLine="709"/>
        <w:jc w:val="both"/>
        <w:rPr>
          <w:sz w:val="28"/>
          <w:szCs w:val="28"/>
        </w:rPr>
      </w:pPr>
      <w:r w:rsidRPr="00311FA4">
        <w:rPr>
          <w:sz w:val="28"/>
          <w:szCs w:val="28"/>
        </w:rPr>
        <w:t xml:space="preserve">• 1992–1994: расы Изумрудного союза при содействии Плеядеанско-сирианских соглашений Ануннаки используют Нибируйскую сеть и NDC-Grid, чтобы временно остановить червоточину Falcon, отключив систему Montauk-Phi-Ex Falcon APIN.              </w:t>
      </w:r>
    </w:p>
    <w:p w14:paraId="627DD0D1" w14:textId="77777777" w:rsidR="00AD4332" w:rsidRPr="00311FA4" w:rsidRDefault="00AD4332" w:rsidP="00D87F72">
      <w:pPr>
        <w:ind w:firstLine="709"/>
        <w:jc w:val="both"/>
        <w:rPr>
          <w:sz w:val="28"/>
          <w:szCs w:val="28"/>
        </w:rPr>
      </w:pPr>
      <w:r w:rsidRPr="00311FA4">
        <w:rPr>
          <w:sz w:val="28"/>
          <w:szCs w:val="28"/>
        </w:rPr>
        <w:lastRenderedPageBreak/>
        <w:t>Ануннаки клянутся передать системы NDC-Grid, NET и Phoenix-Serpent APIN Основателям Emerald Covenant до начала SAC 2000 года для совместного продвижения Повестки дня свободы Земли и Миссии по перестройке планетарного Христоса.</w:t>
      </w:r>
    </w:p>
    <w:p w14:paraId="0FC0C882" w14:textId="77777777" w:rsidR="00AD4332" w:rsidRPr="00311FA4" w:rsidRDefault="00AD4332" w:rsidP="00D87F72">
      <w:pPr>
        <w:ind w:firstLine="709"/>
        <w:jc w:val="both"/>
        <w:rPr>
          <w:sz w:val="28"/>
          <w:szCs w:val="28"/>
        </w:rPr>
      </w:pPr>
      <w:r w:rsidRPr="00311FA4">
        <w:rPr>
          <w:sz w:val="28"/>
          <w:szCs w:val="28"/>
        </w:rPr>
        <w:t xml:space="preserve">• 1994–1998: Плеядеанско-сирианские соглашения Расы ануннаков завоевывают господство в команде управления миром иллюминатов, которая должна (согласно соглашениям 1992 года) начать подготовку иллюминатов к «официальному раскрытию» / вступлению в Изумрудный союз. GA 11: 11/12: 12 Frequency Fence выпущен. Группы повстанческих аннунаков формируются и начинают использовать радиоэлектронные системы подпространства "Призрачный импульс" вдоль известных электрических линий для "захвата" Психотрониками и Ануннаками APIN / NCT-Баз.              </w:t>
      </w:r>
    </w:p>
    <w:p w14:paraId="71D8C9E3" w14:textId="77777777" w:rsidR="00AD4332" w:rsidRPr="00311FA4" w:rsidRDefault="00AD4332" w:rsidP="00D87F72">
      <w:pPr>
        <w:ind w:firstLine="709"/>
        <w:jc w:val="both"/>
        <w:rPr>
          <w:sz w:val="28"/>
          <w:szCs w:val="28"/>
        </w:rPr>
      </w:pPr>
      <w:r w:rsidRPr="00311FA4">
        <w:rPr>
          <w:sz w:val="28"/>
          <w:szCs w:val="28"/>
        </w:rPr>
        <w:t xml:space="preserve">• 1998: Ускорение сетки "Arc Spark" подтверждает, что SAC 2000-2017 начнется в 2000 году, большинство ануннаков присоединяются к повстанческим группировкам / отступают от плеядеско-сирианских соглашений, чтобы иметь возможность выполнить свою первоначальную повестку дня Люциферианского завета OWO. Ануннаки начали отключать линии связи Emerald Covenant в системах NDC-Grid, NET и APIN. Группа Сокол-Белый Орел-Дракон Драконианской Повестки дня взорвала КРЫШКУ от червоточины Сокола, начала соревновательную кампанию, чтобы достичь Сокол APIN и доминирования иллюминатов. Начните реактивацию Montauk-Phi-Ex Falcon APIN.              </w:t>
      </w:r>
    </w:p>
    <w:p w14:paraId="24C5FF2E" w14:textId="77777777" w:rsidR="00AD4332" w:rsidRPr="00311FA4" w:rsidRDefault="00AD4332" w:rsidP="00D87F72">
      <w:pPr>
        <w:ind w:firstLine="709"/>
        <w:jc w:val="both"/>
        <w:rPr>
          <w:sz w:val="28"/>
          <w:szCs w:val="28"/>
        </w:rPr>
      </w:pPr>
      <w:r w:rsidRPr="00311FA4">
        <w:rPr>
          <w:sz w:val="28"/>
          <w:szCs w:val="28"/>
        </w:rPr>
        <w:t xml:space="preserve">• 1998–1999: Конкурирующие фракции Белого Орла-Сокола-Дракона, Мятежного Дракона, Белого Орла-Голубя и Феникса - Змеиные группы соревнуются за активацию сети APIN, владение территорией и господство Иллюминатов. Движение Нового Века Ануннаки Программа OWO "Астральные метки", Движение НЛО Драконианская повестка дня OWO Область "Астральные метки", многочисленные фракции повстанцев из каждой группы. Белый Орел-Сокол-Дракон продолжить активацию Монток-              </w:t>
      </w:r>
    </w:p>
    <w:p w14:paraId="5ADB48F9" w14:textId="77777777" w:rsidR="00AD4332" w:rsidRPr="00311FA4" w:rsidRDefault="00AD4332" w:rsidP="00D87F72">
      <w:pPr>
        <w:ind w:firstLine="709"/>
        <w:jc w:val="both"/>
        <w:rPr>
          <w:sz w:val="28"/>
          <w:szCs w:val="28"/>
        </w:rPr>
      </w:pPr>
      <w:r w:rsidRPr="00311FA4">
        <w:rPr>
          <w:sz w:val="28"/>
          <w:szCs w:val="28"/>
        </w:rPr>
        <w:t>Сайты Phi-Ex Falcon APIN. Конкурирующие группы Белого Орла-Голубя и Феникса-Змея ускоряют соответствующую активацию APIN.</w:t>
      </w:r>
    </w:p>
    <w:p w14:paraId="298B5A51" w14:textId="77777777" w:rsidR="00AD4332" w:rsidRPr="00311FA4" w:rsidRDefault="00AD4332" w:rsidP="00D87F72">
      <w:pPr>
        <w:ind w:firstLine="709"/>
        <w:jc w:val="both"/>
        <w:rPr>
          <w:sz w:val="28"/>
          <w:szCs w:val="28"/>
        </w:rPr>
      </w:pPr>
      <w:r w:rsidRPr="00311FA4">
        <w:rPr>
          <w:sz w:val="28"/>
          <w:szCs w:val="28"/>
        </w:rPr>
        <w:t xml:space="preserve">• 1999: GA продолжают GF, Аштар, Тот, Самджасе, Ануннаки, переговоры отступников в надежде на восстановление Плеядеанско-сирианских соглашений, чтобы предотвратить эскалацию драмы «Последний конфликт». Drakonian группы начинают Psycho - tronic Sonic Pulsing в США, Иерусалиме и Китае для разжигания драмы WW3; Импульсы замедленного высвобождения, вступающие в силу с конца 2002-2003 гг.              </w:t>
      </w:r>
    </w:p>
    <w:p w14:paraId="62149171" w14:textId="77777777" w:rsidR="00AD4332" w:rsidRPr="00311FA4" w:rsidRDefault="00AD4332" w:rsidP="00D87F72">
      <w:pPr>
        <w:ind w:firstLine="709"/>
        <w:jc w:val="both"/>
        <w:rPr>
          <w:sz w:val="28"/>
          <w:szCs w:val="28"/>
        </w:rPr>
      </w:pPr>
      <w:r w:rsidRPr="00311FA4">
        <w:rPr>
          <w:sz w:val="28"/>
          <w:szCs w:val="28"/>
        </w:rPr>
        <w:t xml:space="preserve">• 2000 г., 1 января: начало работы клиник GA Planetary Shields. Страны Изумрудного Ковенанта успешно активировали Храмовников Земли с помощью импульса с 12 кодами </w:t>
      </w:r>
      <w:proofErr w:type="gramStart"/>
      <w:r w:rsidRPr="00311FA4">
        <w:rPr>
          <w:sz w:val="28"/>
          <w:szCs w:val="28"/>
        </w:rPr>
        <w:t>во время</w:t>
      </w:r>
      <w:proofErr w:type="gramEnd"/>
      <w:r w:rsidRPr="00311FA4">
        <w:rPr>
          <w:sz w:val="28"/>
          <w:szCs w:val="28"/>
        </w:rPr>
        <w:t xml:space="preserve"> 1 января 2000 г. Заземление Звездного моста. Расы Изумрудного Ковенанта теперь имеют возможность отменять Падшие Ангелы NDC-Grid, NET, NCT-Базы, APIN, закрывать Атлантические червоточины и выполнять миссию по перестройке планеты Христос 22,326 г. до н.э., ЕСЛИ критическая масса 12-Code-Pulse может активироваться в тамплиерах Земли до 2003 года.              </w:t>
      </w:r>
    </w:p>
    <w:p w14:paraId="4A1C88D9" w14:textId="1C93D075" w:rsidR="00AD4332" w:rsidRPr="00311FA4" w:rsidRDefault="00AD4332" w:rsidP="00D87F72">
      <w:pPr>
        <w:ind w:firstLine="709"/>
        <w:jc w:val="both"/>
        <w:rPr>
          <w:sz w:val="28"/>
          <w:szCs w:val="28"/>
        </w:rPr>
      </w:pPr>
      <w:r w:rsidRPr="00311FA4">
        <w:rPr>
          <w:sz w:val="28"/>
          <w:szCs w:val="28"/>
        </w:rPr>
        <w:lastRenderedPageBreak/>
        <w:t>• 5 июля 2000 г</w:t>
      </w:r>
      <w:r w:rsidR="006D37BF" w:rsidRPr="00311FA4">
        <w:rPr>
          <w:sz w:val="28"/>
          <w:szCs w:val="28"/>
        </w:rPr>
        <w:t>.</w:t>
      </w:r>
      <w:r w:rsidRPr="00311FA4">
        <w:rPr>
          <w:sz w:val="28"/>
          <w:szCs w:val="28"/>
        </w:rPr>
        <w:t xml:space="preserve">: Большинство плеядеанско-нибируйских аннунаков и несколько фракций иеговианского голубя и одедикрон-рептилоидов временно соглашаются на Изумрудный договор Альтаира из-за вероятности поражения Изумрудного союза или Драконианской повестки дня. Расы Изумрудного союза начинают перекодирование сетки 12-кодовых импульсов и очистку шаблонов ДНК человека.              </w:t>
      </w:r>
    </w:p>
    <w:p w14:paraId="43BABCC8" w14:textId="77777777" w:rsidR="00AD4332" w:rsidRPr="00311FA4" w:rsidRDefault="00AD4332" w:rsidP="00D87F72">
      <w:pPr>
        <w:ind w:firstLine="709"/>
        <w:jc w:val="both"/>
        <w:rPr>
          <w:sz w:val="28"/>
          <w:szCs w:val="28"/>
        </w:rPr>
      </w:pPr>
      <w:r w:rsidRPr="00311FA4">
        <w:rPr>
          <w:sz w:val="28"/>
          <w:szCs w:val="28"/>
        </w:rPr>
        <w:t xml:space="preserve">• 2000, август: Перу, расы по Договору Альтаира начинают передачу Phoenix, Serpent APIN, NDC-Grid и NET под контроль Emerald Covenant. Расы Emerald Covenant Indigo продвигают зачистки 12-Code-Pulse, угрожая переопределить ВСЕ программы OWO, создав защитное поле Планетарной Махарской Печати.              </w:t>
      </w:r>
    </w:p>
    <w:p w14:paraId="6DE9173A" w14:textId="34CFF3DD" w:rsidR="00AD4332" w:rsidRPr="00311FA4" w:rsidRDefault="00AD4332" w:rsidP="00D87F72">
      <w:pPr>
        <w:ind w:firstLine="709"/>
        <w:jc w:val="both"/>
        <w:rPr>
          <w:sz w:val="28"/>
          <w:szCs w:val="28"/>
        </w:rPr>
      </w:pPr>
      <w:r w:rsidRPr="00311FA4">
        <w:rPr>
          <w:sz w:val="28"/>
          <w:szCs w:val="28"/>
        </w:rPr>
        <w:t>• 7 сентября 2000 г</w:t>
      </w:r>
      <w:r w:rsidR="006D37BF" w:rsidRPr="00311FA4">
        <w:rPr>
          <w:sz w:val="28"/>
          <w:szCs w:val="28"/>
        </w:rPr>
        <w:t>.</w:t>
      </w:r>
      <w:r w:rsidRPr="00311FA4">
        <w:rPr>
          <w:sz w:val="28"/>
          <w:szCs w:val="28"/>
        </w:rPr>
        <w:t xml:space="preserve">: Группы Некромитона и Андроми Белого Орла объединяются, заключают сделки «дружественных врагов» Иеговианских Ануннаков, Голубь, Сокол, Дракон, GF и Аштар, объединяют APIN Белого Орла-Голубя и Сокола-Дракона для победы над Изумрудным соглашением и Альтаирским договором Расы ануннаков. Некромитоны-Андроми обращаются с петицией к плеядеско-нибируйскому змею-фениксу и аннунакам-отступникам Альтаирского договора с просьбой объединить программы и APIN для вступления в Генеральный план OWO United Intruder Resistance (UIR).              </w:t>
      </w:r>
    </w:p>
    <w:p w14:paraId="222CEC5B" w14:textId="77777777" w:rsidR="00AD4332" w:rsidRPr="00311FA4" w:rsidRDefault="00AD4332" w:rsidP="00D87F72">
      <w:pPr>
        <w:ind w:firstLine="709"/>
        <w:jc w:val="both"/>
        <w:rPr>
          <w:sz w:val="28"/>
          <w:szCs w:val="28"/>
        </w:rPr>
      </w:pPr>
      <w:r w:rsidRPr="00311FA4">
        <w:rPr>
          <w:sz w:val="28"/>
          <w:szCs w:val="28"/>
        </w:rPr>
        <w:t xml:space="preserve">• 2000, 12 сентября: Плеядеанско-нибируйские ануннаки покинули Альтаирский договор, присоединились к UIR, позволили некромитонам Андромиес / омикронно-драконийцам использовать ранее защищенные сети APIN Phoenix, Англия, для психотронных атак индиго. UIR предъявляет ультиматум основателям Emerald Covenant: покинуть Землю и людей для целей геноцида UIR в обмен на эвакуацию 50 000 индиго (из 550 000). Основатели Emerald Covenant отвергают попытку UIR шантажировать. UIR инициирует официальный эдикт войны против Основателей, всех Изумрудного союза и человеческих рас. GA возвращается к исходной миссии Христоса 21 декабря 2012 года по перестройке, начинает Военный кризисный приказ и Инициативу по управлению планетами Мастеров Храмовников RRT Intervention.              </w:t>
      </w:r>
    </w:p>
    <w:p w14:paraId="30742245" w14:textId="77777777" w:rsidR="00AD4332" w:rsidRPr="00311FA4" w:rsidRDefault="00AD4332" w:rsidP="00D87F72">
      <w:pPr>
        <w:ind w:firstLine="709"/>
        <w:jc w:val="both"/>
        <w:rPr>
          <w:sz w:val="28"/>
          <w:szCs w:val="28"/>
        </w:rPr>
      </w:pPr>
      <w:r w:rsidRPr="00311FA4">
        <w:rPr>
          <w:sz w:val="28"/>
          <w:szCs w:val="28"/>
        </w:rPr>
        <w:t xml:space="preserve">• 2001 май: расы Изумрудного Ковенанта инициируют Кризисное вмешательство, раннее открытие Сириуса B Звездных Врат-6 и древних Залов Прохода Амореи в мае 2001 года, чтобы предотвратить запланированный UIR эксперимент 2003 года по смешению измерений, частотный забор и расписание вторжения в WW-3. Начало ускоренного вскрытия Аменти и выпуска планетарных печатей. (См. График срочного открытия Аменти в кризисных ситуациях).              </w:t>
      </w:r>
    </w:p>
    <w:p w14:paraId="72538848" w14:textId="77777777" w:rsidR="00AD4332" w:rsidRPr="00311FA4" w:rsidRDefault="00AD4332" w:rsidP="00D87F72">
      <w:pPr>
        <w:ind w:firstLine="709"/>
        <w:jc w:val="both"/>
        <w:rPr>
          <w:sz w:val="28"/>
          <w:szCs w:val="28"/>
        </w:rPr>
      </w:pPr>
      <w:r w:rsidRPr="00311FA4">
        <w:rPr>
          <w:sz w:val="28"/>
          <w:szCs w:val="28"/>
        </w:rPr>
        <w:t xml:space="preserve">• 2001 г., 12 августа: начинается активация 12-кода ДНК массового пробуждения; UIR ускоряет план вторжения OWO «Первый контакт», ускоряет активацию APIN Montauk-Phi-Ex Falcon для установления связи APIN Falcon с червоточиной Phoenix-Serpent-Dove. UIR запускает 2 «медленных импульса УНЧ с усилением звука» из Чиуауа, Мексика, и озера Титикака, Перу. NCT-Bases.              </w:t>
      </w:r>
    </w:p>
    <w:p w14:paraId="09A01C7C" w14:textId="14CC2822" w:rsidR="00AD4332" w:rsidRPr="00311FA4" w:rsidRDefault="00AD4332" w:rsidP="00D87F72">
      <w:pPr>
        <w:ind w:firstLine="709"/>
        <w:jc w:val="both"/>
        <w:rPr>
          <w:sz w:val="28"/>
          <w:szCs w:val="28"/>
        </w:rPr>
      </w:pPr>
      <w:r w:rsidRPr="00311FA4">
        <w:rPr>
          <w:sz w:val="28"/>
          <w:szCs w:val="28"/>
        </w:rPr>
        <w:t>• 3 сентября 2001 г</w:t>
      </w:r>
      <w:r w:rsidR="006D37BF" w:rsidRPr="00311FA4">
        <w:rPr>
          <w:sz w:val="28"/>
          <w:szCs w:val="28"/>
        </w:rPr>
        <w:t>.</w:t>
      </w:r>
      <w:r w:rsidRPr="00311FA4">
        <w:rPr>
          <w:sz w:val="28"/>
          <w:szCs w:val="28"/>
        </w:rPr>
        <w:t xml:space="preserve">: Медленный импульс усиления звука в Мексике проходит через SG-2 Gru-AI Point Сарасота, Флорида, когда индиго собираются </w:t>
      </w:r>
      <w:r w:rsidRPr="00311FA4">
        <w:rPr>
          <w:sz w:val="28"/>
          <w:szCs w:val="28"/>
        </w:rPr>
        <w:lastRenderedPageBreak/>
        <w:t xml:space="preserve">для RRT, чтобы перестроить базы NCT в Сарасоте, Флорида и Бермуды. Группа Нибируских ануннаков Тот-Энки-Зета через сайт Чиуауа в Мексике посылает Психотронный импульс «быстрого высвобождения» с частотой Медленного Импульса усиления, чтобы атаковать группу RRT в надежде предотвратить 3 сентября RRT. RRT частично успешно.              </w:t>
      </w:r>
    </w:p>
    <w:p w14:paraId="5E716AEE" w14:textId="77777777" w:rsidR="00AD4332" w:rsidRPr="00311FA4" w:rsidRDefault="00AD4332" w:rsidP="00D87F72">
      <w:pPr>
        <w:ind w:firstLine="709"/>
        <w:jc w:val="both"/>
        <w:rPr>
          <w:sz w:val="28"/>
          <w:szCs w:val="28"/>
        </w:rPr>
      </w:pPr>
      <w:r w:rsidRPr="00311FA4">
        <w:rPr>
          <w:sz w:val="28"/>
          <w:szCs w:val="28"/>
        </w:rPr>
        <w:t xml:space="preserve">• 2001 7 сентября: Sonic Amplification Slow-Pulse продолжается вдоль Ley Line-4, чтобы пересекаться / связываться с Sonic Amplification Slow-Pulse Titicaca на Axiatonal Line-7 (долгота 70 Вт). Связанный звуковой импульс протягивается через Червоточины Феникса и Сокола на базу SG-3 Bermuda Zeta-Rigelian NCT-Base. Заряд Sonic Amplification Pulse накапливается на Бермудских островах NCT-Base.              </w:t>
      </w:r>
    </w:p>
    <w:p w14:paraId="40201AE8" w14:textId="77777777" w:rsidR="00AD4332" w:rsidRPr="00311FA4" w:rsidRDefault="00AD4332" w:rsidP="00D87F72">
      <w:pPr>
        <w:ind w:firstLine="709"/>
        <w:jc w:val="both"/>
        <w:rPr>
          <w:sz w:val="28"/>
          <w:szCs w:val="28"/>
        </w:rPr>
      </w:pPr>
      <w:r w:rsidRPr="00311FA4">
        <w:rPr>
          <w:sz w:val="28"/>
          <w:szCs w:val="28"/>
        </w:rPr>
        <w:t xml:space="preserve">• 2001 сентября 11: ЦМТ / Пентагон UIR «Триггерное событие» WW3. Импульс звукового усиления в сочетании с «трубными» дистанционными импульсами дальнего действия от Phantom Sirius A, Arcturus и Trapezium Orion «Dove» APIN. 3 усиленных скорострельных комбинированных субкосмических звуковых импульса из трубы / медленных импульсов, отправленных с базы Бермудские острова в Нью-Йорк и              </w:t>
      </w:r>
    </w:p>
    <w:p w14:paraId="2AB50615" w14:textId="77777777" w:rsidR="00AD4332" w:rsidRPr="00311FA4" w:rsidRDefault="00AD4332" w:rsidP="00D87F72">
      <w:pPr>
        <w:ind w:firstLine="709"/>
        <w:jc w:val="both"/>
        <w:rPr>
          <w:sz w:val="28"/>
          <w:szCs w:val="28"/>
        </w:rPr>
      </w:pPr>
      <w:r w:rsidRPr="00311FA4">
        <w:rPr>
          <w:sz w:val="28"/>
          <w:szCs w:val="28"/>
        </w:rPr>
        <w:t>Цели постоянного тока через APIN-сайты Montauk / Philadelphia системы интерфейса порта Montauk-Phi-Ex-FaIcon. В</w:t>
      </w:r>
    </w:p>
    <w:p w14:paraId="7DB71843" w14:textId="77777777" w:rsidR="00AD4332" w:rsidRPr="00311FA4" w:rsidRDefault="00AD4332" w:rsidP="00D87F72">
      <w:pPr>
        <w:ind w:firstLine="709"/>
        <w:jc w:val="both"/>
        <w:rPr>
          <w:sz w:val="28"/>
          <w:szCs w:val="28"/>
        </w:rPr>
      </w:pPr>
      <w:r w:rsidRPr="00311FA4">
        <w:rPr>
          <w:sz w:val="28"/>
          <w:szCs w:val="28"/>
        </w:rPr>
        <w:t>4-й «Трубный импульс» не был отправлен к цели в Филадельфии, так как 4-й самолет-террорист «Cloak Event» не прибыл на место. «11 сентября 2001» UIR успешно подключил / активировал сайты WTC / NYC и Pentagon / DC Phoenix Spike с системой Falcon Wormhole и APIN. Террористические атаки как «Cloak Event» укрывают, чтобы скрыть повреждения зданий WTC и Пентагона от активности Sonic Pulse.</w:t>
      </w:r>
    </w:p>
    <w:p w14:paraId="529E5C63" w14:textId="7C463E8F" w:rsidR="00AD4332" w:rsidRPr="00311FA4" w:rsidRDefault="00AD4332" w:rsidP="00D87F72">
      <w:pPr>
        <w:ind w:firstLine="709"/>
        <w:jc w:val="both"/>
        <w:rPr>
          <w:sz w:val="28"/>
          <w:szCs w:val="28"/>
        </w:rPr>
      </w:pPr>
      <w:r w:rsidRPr="00311FA4">
        <w:rPr>
          <w:sz w:val="28"/>
          <w:szCs w:val="28"/>
        </w:rPr>
        <w:t xml:space="preserve">• 25 500 г. до н.э.: MM-турникетная сеть «Восстание Люцифера», имплантированная гибридами Некромитон-Андроми Нефилим Андроми-Ануннаки (коллектив «Архангел Михаил» Альфа-Омега Центавра).              </w:t>
      </w:r>
    </w:p>
    <w:p w14:paraId="204B22A0" w14:textId="77777777" w:rsidR="00AD4332" w:rsidRPr="00311FA4" w:rsidRDefault="00AD4332" w:rsidP="00D87F72">
      <w:pPr>
        <w:ind w:firstLine="709"/>
        <w:jc w:val="both"/>
        <w:rPr>
          <w:sz w:val="28"/>
          <w:szCs w:val="28"/>
        </w:rPr>
      </w:pPr>
      <w:r w:rsidRPr="00311FA4">
        <w:rPr>
          <w:sz w:val="28"/>
          <w:szCs w:val="28"/>
        </w:rPr>
        <w:t xml:space="preserve">• MM-Ts используют соединение NDC-Grid через Ley Line-11 для управления вертикалями осевой линии Земли путем подключения захваченного Землей APIN Золотого орла / Белого орла к его обратному матричному аналогу на Параллельной Земле. Основные 11 MM-Ts проходят через Канаду и контролируют второстепенные MM-Ts в Европе, известные как «линия Майкла-Мэри».              </w:t>
      </w:r>
    </w:p>
    <w:p w14:paraId="7D7C13BC" w14:textId="77777777" w:rsidR="00AD4332" w:rsidRPr="00FF1842" w:rsidRDefault="00AD4332" w:rsidP="00D87F72">
      <w:pPr>
        <w:ind w:firstLine="709"/>
        <w:jc w:val="both"/>
        <w:rPr>
          <w:sz w:val="28"/>
          <w:szCs w:val="28"/>
        </w:rPr>
      </w:pPr>
      <w:r w:rsidRPr="00311FA4">
        <w:rPr>
          <w:sz w:val="28"/>
          <w:szCs w:val="28"/>
        </w:rPr>
        <w:t xml:space="preserve">• 2001AD: UIR начал полную активацию HAARP и MM-Ts в период с 3 по 11 сентября 2001 года, чтобы начать глобальную передачу частотного ограничения для контроля разума, блокировки активации ДНК и голографических вставок. Phoenix "Spike Sites" соединен с Falcon Wormhole, чтобы начать слияние Wormhole и начать полную активацию </w:t>
      </w:r>
      <w:r w:rsidRPr="00311FA4">
        <w:rPr>
          <w:sz w:val="28"/>
          <w:szCs w:val="28"/>
          <w:lang w:val="en-US"/>
        </w:rPr>
        <w:t>MM</w:t>
      </w:r>
      <w:r w:rsidRPr="00FF1842">
        <w:rPr>
          <w:sz w:val="28"/>
          <w:szCs w:val="28"/>
        </w:rPr>
        <w:t xml:space="preserve"> </w:t>
      </w:r>
      <w:r w:rsidRPr="00311FA4">
        <w:rPr>
          <w:sz w:val="28"/>
          <w:szCs w:val="28"/>
          <w:lang w:val="en-US"/>
        </w:rPr>
        <w:t>Turnstile</w:t>
      </w:r>
      <w:r w:rsidRPr="00FF1842">
        <w:rPr>
          <w:sz w:val="28"/>
          <w:szCs w:val="28"/>
        </w:rPr>
        <w:t xml:space="preserve"> </w:t>
      </w:r>
      <w:r w:rsidRPr="00311FA4">
        <w:rPr>
          <w:sz w:val="28"/>
          <w:szCs w:val="28"/>
        </w:rPr>
        <w:t>с</w:t>
      </w:r>
      <w:r w:rsidRPr="00FF1842">
        <w:rPr>
          <w:sz w:val="28"/>
          <w:szCs w:val="28"/>
        </w:rPr>
        <w:t xml:space="preserve"> 11 </w:t>
      </w:r>
      <w:r w:rsidRPr="00311FA4">
        <w:rPr>
          <w:sz w:val="28"/>
          <w:szCs w:val="28"/>
        </w:rPr>
        <w:t>сентября</w:t>
      </w:r>
      <w:r w:rsidRPr="00FF1842">
        <w:rPr>
          <w:sz w:val="28"/>
          <w:szCs w:val="28"/>
        </w:rPr>
        <w:t xml:space="preserve"> 2001 </w:t>
      </w:r>
      <w:r w:rsidRPr="00311FA4">
        <w:rPr>
          <w:sz w:val="28"/>
          <w:szCs w:val="28"/>
        </w:rPr>
        <w:t>г</w:t>
      </w:r>
      <w:r w:rsidRPr="00FF1842">
        <w:rPr>
          <w:sz w:val="28"/>
          <w:szCs w:val="28"/>
        </w:rPr>
        <w:t xml:space="preserve">. </w:t>
      </w:r>
      <w:r w:rsidRPr="00311FA4">
        <w:rPr>
          <w:sz w:val="28"/>
          <w:szCs w:val="28"/>
          <w:lang w:val="en-US"/>
        </w:rPr>
        <w:t>WTC</w:t>
      </w:r>
      <w:r w:rsidRPr="00FF1842">
        <w:rPr>
          <w:sz w:val="28"/>
          <w:szCs w:val="28"/>
        </w:rPr>
        <w:t xml:space="preserve"> / </w:t>
      </w:r>
      <w:r w:rsidRPr="00311FA4">
        <w:rPr>
          <w:sz w:val="28"/>
          <w:szCs w:val="28"/>
          <w:lang w:val="en-US"/>
        </w:rPr>
        <w:t>Pentagon</w:t>
      </w:r>
      <w:r w:rsidRPr="00FF1842">
        <w:rPr>
          <w:sz w:val="28"/>
          <w:szCs w:val="28"/>
        </w:rPr>
        <w:t xml:space="preserve"> "</w:t>
      </w:r>
      <w:r w:rsidRPr="00311FA4">
        <w:rPr>
          <w:sz w:val="28"/>
          <w:szCs w:val="28"/>
          <w:lang w:val="en-US"/>
        </w:rPr>
        <w:t>Terrorist</w:t>
      </w:r>
      <w:r w:rsidRPr="00FF1842">
        <w:rPr>
          <w:sz w:val="28"/>
          <w:szCs w:val="28"/>
        </w:rPr>
        <w:t xml:space="preserve"> </w:t>
      </w:r>
      <w:r w:rsidRPr="00311FA4">
        <w:rPr>
          <w:sz w:val="28"/>
          <w:szCs w:val="28"/>
          <w:lang w:val="en-US"/>
        </w:rPr>
        <w:t>Attack</w:t>
      </w:r>
      <w:r w:rsidRPr="00FF1842">
        <w:rPr>
          <w:sz w:val="28"/>
          <w:szCs w:val="28"/>
        </w:rPr>
        <w:t xml:space="preserve">" </w:t>
      </w:r>
      <w:r w:rsidRPr="00311FA4">
        <w:rPr>
          <w:sz w:val="28"/>
          <w:szCs w:val="28"/>
        </w:rPr>
        <w:t>звуковыми</w:t>
      </w:r>
      <w:r w:rsidRPr="00FF1842">
        <w:rPr>
          <w:sz w:val="28"/>
          <w:szCs w:val="28"/>
        </w:rPr>
        <w:t xml:space="preserve"> </w:t>
      </w:r>
      <w:r w:rsidRPr="00311FA4">
        <w:rPr>
          <w:sz w:val="28"/>
          <w:szCs w:val="28"/>
        </w:rPr>
        <w:t>импульсами</w:t>
      </w:r>
      <w:r w:rsidRPr="00FF1842">
        <w:rPr>
          <w:sz w:val="28"/>
          <w:szCs w:val="28"/>
        </w:rPr>
        <w:t>.</w:t>
      </w:r>
      <w:r w:rsidRPr="00311FA4">
        <w:rPr>
          <w:sz w:val="28"/>
          <w:szCs w:val="28"/>
          <w:lang w:val="en-US"/>
        </w:rPr>
        <w:t>             </w:t>
      </w:r>
      <w:r w:rsidRPr="00FF1842">
        <w:rPr>
          <w:sz w:val="28"/>
          <w:szCs w:val="28"/>
        </w:rPr>
        <w:t xml:space="preserve"> </w:t>
      </w:r>
    </w:p>
    <w:p w14:paraId="1C0E1BAB" w14:textId="77777777" w:rsidR="00AD4332" w:rsidRPr="00311FA4" w:rsidRDefault="00AD4332" w:rsidP="00D87F72">
      <w:pPr>
        <w:ind w:firstLine="709"/>
        <w:jc w:val="both"/>
        <w:rPr>
          <w:sz w:val="28"/>
          <w:szCs w:val="28"/>
        </w:rPr>
      </w:pPr>
      <w:r w:rsidRPr="00311FA4">
        <w:rPr>
          <w:sz w:val="28"/>
          <w:szCs w:val="28"/>
        </w:rPr>
        <w:t xml:space="preserve">• 2001-2002: ММ-Ц № 1-2-3-5-6-7-8-9 активированы с 3 сентября 2001 г. по февраль 2002 г.              </w:t>
      </w:r>
    </w:p>
    <w:p w14:paraId="64483913" w14:textId="77777777" w:rsidR="00AD4332" w:rsidRPr="00311FA4" w:rsidRDefault="00AD4332" w:rsidP="00D87F72">
      <w:pPr>
        <w:ind w:firstLine="709"/>
        <w:jc w:val="both"/>
        <w:rPr>
          <w:sz w:val="28"/>
          <w:szCs w:val="28"/>
        </w:rPr>
      </w:pPr>
      <w:r w:rsidRPr="00311FA4">
        <w:rPr>
          <w:sz w:val="28"/>
          <w:szCs w:val="28"/>
        </w:rPr>
        <w:t xml:space="preserve">• 2002: UIR в настоящее время пытается активировать MM-Ts # 10 и # 11 для обратной последовательности лей-линии 11 / SG-11, которую GA очистил в </w:t>
      </w:r>
      <w:r w:rsidRPr="00311FA4">
        <w:rPr>
          <w:sz w:val="28"/>
          <w:szCs w:val="28"/>
        </w:rPr>
        <w:lastRenderedPageBreak/>
        <w:t xml:space="preserve">июле 2001 года, перекодируя NDC-Grid. UIR надеется использовать сеть MM-T, чтобы повторно связать NCD-Grid Стоунхенджа с Нибиру / Полынь, чтобы создать достаточную мощность для связи червоточин Сокол-Феникс и всех систем APIN, поскольку попытка соединения червоточины была нейтрализована с помощью 2 Перу RRTs декабрь 2001 г. - январь 2002 г.              </w:t>
      </w:r>
    </w:p>
    <w:p w14:paraId="41C27275" w14:textId="77777777" w:rsidR="00AD4332" w:rsidRPr="00311FA4" w:rsidRDefault="00AD4332" w:rsidP="00D87F72">
      <w:pPr>
        <w:ind w:firstLine="709"/>
        <w:jc w:val="both"/>
        <w:rPr>
          <w:sz w:val="28"/>
          <w:szCs w:val="28"/>
        </w:rPr>
      </w:pPr>
      <w:r w:rsidRPr="00311FA4">
        <w:rPr>
          <w:sz w:val="28"/>
          <w:szCs w:val="28"/>
        </w:rPr>
        <w:t>Calgary RRT 10 февраля 2002 г.</w:t>
      </w:r>
    </w:p>
    <w:p w14:paraId="5BADC333" w14:textId="77777777" w:rsidR="00AD4332" w:rsidRPr="00311FA4" w:rsidRDefault="00AD4332" w:rsidP="00D87F72">
      <w:pPr>
        <w:ind w:firstLine="709"/>
        <w:jc w:val="both"/>
        <w:rPr>
          <w:sz w:val="28"/>
          <w:szCs w:val="28"/>
        </w:rPr>
      </w:pPr>
      <w:r w:rsidRPr="00311FA4">
        <w:rPr>
          <w:sz w:val="28"/>
          <w:szCs w:val="28"/>
        </w:rPr>
        <w:t xml:space="preserve">1. Наш Calgary Canada Eckasha-RRT будет передавать частоты D-12 Divine Blueprint и Eckasha на "приемник", расположенный на Lake Louise MM-T # 10, поскольку MM-T # 10 начинает активацию с 7:30 до 21:00 10 февраля, 2002 г.              </w:t>
      </w:r>
    </w:p>
    <w:p w14:paraId="34266D6B" w14:textId="77777777" w:rsidR="00AD4332" w:rsidRPr="00311FA4" w:rsidRDefault="00AD4332" w:rsidP="00D87F72">
      <w:pPr>
        <w:ind w:firstLine="709"/>
        <w:jc w:val="both"/>
        <w:rPr>
          <w:sz w:val="28"/>
          <w:szCs w:val="28"/>
        </w:rPr>
      </w:pPr>
      <w:r w:rsidRPr="00311FA4">
        <w:rPr>
          <w:sz w:val="28"/>
          <w:szCs w:val="28"/>
        </w:rPr>
        <w:t xml:space="preserve">2. RRT перенесет D-12 Divine Blueprint в центр MM-T # 10, заставив его имплант с обратной матрицей очиститься до естественного импульса D-12. Очищенный MM-T # 10 затем передаст критическую массу D-12 все еще бездействующему MM-T # 11 и «имплантату MM-T HUB» в Небраске, США, в результате чего MM-T # 11 и HUB очистятся и активируются. по 12-коду.              </w:t>
      </w:r>
    </w:p>
    <w:p w14:paraId="41407F4F" w14:textId="77777777" w:rsidR="00AD4332" w:rsidRPr="00311FA4" w:rsidRDefault="00AD4332" w:rsidP="00D87F72">
      <w:pPr>
        <w:ind w:firstLine="709"/>
        <w:jc w:val="both"/>
        <w:rPr>
          <w:sz w:val="28"/>
          <w:szCs w:val="28"/>
        </w:rPr>
      </w:pPr>
      <w:r w:rsidRPr="00311FA4">
        <w:rPr>
          <w:sz w:val="28"/>
          <w:szCs w:val="28"/>
        </w:rPr>
        <w:t xml:space="preserve">3. ММ-Ц № 10 и № 11 управляют другими ММ-Ц, APIN Белого Орла, вертикальными осевыми линиями Земли и Европейской матрицей шахматной доски «Линия Майкла-Мэри» NDC - сеточными программами.              </w:t>
      </w:r>
    </w:p>
    <w:p w14:paraId="6260C094" w14:textId="77777777" w:rsidR="00AD4332" w:rsidRPr="00311FA4" w:rsidRDefault="00AD4332" w:rsidP="00D87F72">
      <w:pPr>
        <w:ind w:firstLine="709"/>
        <w:jc w:val="both"/>
        <w:rPr>
          <w:sz w:val="28"/>
          <w:szCs w:val="28"/>
        </w:rPr>
      </w:pPr>
      <w:r w:rsidRPr="00311FA4">
        <w:rPr>
          <w:sz w:val="28"/>
          <w:szCs w:val="28"/>
        </w:rPr>
        <w:t xml:space="preserve">4. Очистка D-12 MM-Ts # 10 - # 11 и HUB восстановит APIN Золотого Орла Основателей до Божественного Чертежа, постепенно восстанавливая Аксиатоналов Земли до Божественного Чертежа.              </w:t>
      </w:r>
    </w:p>
    <w:p w14:paraId="34C8E786" w14:textId="77777777" w:rsidR="00AD4332" w:rsidRPr="00311FA4" w:rsidRDefault="00AD4332" w:rsidP="00D87F72">
      <w:pPr>
        <w:ind w:firstLine="709"/>
        <w:jc w:val="both"/>
        <w:rPr>
          <w:sz w:val="28"/>
          <w:szCs w:val="28"/>
        </w:rPr>
      </w:pPr>
      <w:r w:rsidRPr="00311FA4">
        <w:rPr>
          <w:sz w:val="28"/>
          <w:szCs w:val="28"/>
        </w:rPr>
        <w:t xml:space="preserve">5. К августу 2003 года, если последующая работа RRT будет проведена в Англии на соответствующих участках MM-T, сеть MM-T, Planetary </w:t>
      </w:r>
      <w:proofErr w:type="gramStart"/>
      <w:r w:rsidRPr="00311FA4">
        <w:rPr>
          <w:sz w:val="28"/>
          <w:szCs w:val="28"/>
        </w:rPr>
        <w:t>Axiatonals</w:t>
      </w:r>
      <w:proofErr w:type="gramEnd"/>
      <w:r w:rsidRPr="00311FA4">
        <w:rPr>
          <w:sz w:val="28"/>
          <w:szCs w:val="28"/>
        </w:rPr>
        <w:t xml:space="preserve"> и вторичная сеть MM-T линии «Майкл-Мэри» будут исцелены Христосом и будут начать передачу D-12 Частоты Божественного Чертежа.              </w:t>
      </w:r>
    </w:p>
    <w:p w14:paraId="1A66DFE4" w14:textId="77777777" w:rsidR="00AD4332" w:rsidRPr="00311FA4" w:rsidRDefault="00AD4332" w:rsidP="00D87F72">
      <w:pPr>
        <w:ind w:firstLine="709"/>
        <w:jc w:val="both"/>
        <w:rPr>
          <w:sz w:val="28"/>
          <w:szCs w:val="28"/>
        </w:rPr>
      </w:pPr>
      <w:r w:rsidRPr="00311FA4">
        <w:rPr>
          <w:sz w:val="28"/>
          <w:szCs w:val="28"/>
        </w:rPr>
        <w:t xml:space="preserve">6. Очистка сети MM-T значительно ускорит окончательную очистку 24 NCT-Base и ускорит активацию LPIN «Четыре лица человека» для перевода Земли под защиту поля Трион-Мейхе в рамках подготовки к 3-дневному периоду преобразования частиц 2006 года.              </w:t>
      </w:r>
    </w:p>
    <w:p w14:paraId="77A7E9FE" w14:textId="7B05F8C5" w:rsidR="00AD4332" w:rsidRPr="00311FA4" w:rsidRDefault="00AD4332" w:rsidP="00D87F72">
      <w:pPr>
        <w:ind w:firstLine="709"/>
        <w:jc w:val="both"/>
        <w:rPr>
          <w:sz w:val="28"/>
          <w:szCs w:val="28"/>
        </w:rPr>
      </w:pPr>
      <w:r w:rsidRPr="00311FA4">
        <w:rPr>
          <w:sz w:val="28"/>
          <w:szCs w:val="28"/>
        </w:rPr>
        <w:t>7. Люди, находящиеся в настоящее время под частотным барьером контроля сознания «Архангел Михаил», переданным по сети MM-T, начнут восстанавливать некоторые из своих умственных способностей свободной воли, поскольку их имплантаты обратной матрицы MM-T начнут цикл деактивации</w:t>
      </w:r>
      <w:r w:rsidR="006D37BF" w:rsidRPr="00311FA4">
        <w:rPr>
          <w:sz w:val="28"/>
          <w:szCs w:val="28"/>
        </w:rPr>
        <w:t>.</w:t>
      </w:r>
      <w:r w:rsidRPr="00311FA4">
        <w:rPr>
          <w:sz w:val="28"/>
          <w:szCs w:val="28"/>
        </w:rPr>
        <w:t xml:space="preserve"> Очистка имплантатов MM-T потребует времени и применения исцеления D-12, но многие, ставшие жертвами этой программы в настоящее время, обнаружат, что возвращается достаточно личной энергии Христа, чтобы сделать сознательный свободный выбор для Пути Христоса и начать исцеляющую работу для MM-T. очистка имплантата.              </w:t>
      </w:r>
    </w:p>
    <w:p w14:paraId="7FC8B001" w14:textId="77777777" w:rsidR="00AD4332" w:rsidRPr="00311FA4" w:rsidRDefault="00AD4332" w:rsidP="00D87F72">
      <w:pPr>
        <w:ind w:firstLine="709"/>
        <w:jc w:val="both"/>
        <w:rPr>
          <w:sz w:val="28"/>
          <w:szCs w:val="28"/>
        </w:rPr>
      </w:pPr>
      <w:r w:rsidRPr="00311FA4">
        <w:rPr>
          <w:sz w:val="28"/>
          <w:szCs w:val="28"/>
        </w:rPr>
        <w:t> </w:t>
      </w:r>
    </w:p>
    <w:p w14:paraId="7290DDD3" w14:textId="25979622" w:rsidR="00AD4332" w:rsidRPr="00311FA4" w:rsidRDefault="00AD4332" w:rsidP="00D87F72">
      <w:pPr>
        <w:ind w:firstLine="709"/>
        <w:jc w:val="both"/>
        <w:rPr>
          <w:sz w:val="28"/>
          <w:szCs w:val="28"/>
        </w:rPr>
      </w:pPr>
      <w:r w:rsidRPr="00311FA4">
        <w:rPr>
          <w:sz w:val="28"/>
          <w:szCs w:val="28"/>
        </w:rPr>
        <w:t> НАДИАЛЬНАЯ КАПСУЛА: (также называемая теллурической капсулой): состоит из измерений-1-2-3 Частота тока теллурической кундалини, Плотность-1 Плотность брутто-материи триона-Маджхе, трехмерная фаза Нетра Меркаба, окружает тело Нада Хова, соответствует нити ДНК Шаблоны, Аксиатональные Линии и Чакры 1-2-3 и удерживает фокус сознания в D-1 нижнем физически-</w:t>
      </w:r>
      <w:r w:rsidRPr="00311FA4">
        <w:rPr>
          <w:sz w:val="28"/>
          <w:szCs w:val="28"/>
        </w:rPr>
        <w:lastRenderedPageBreak/>
        <w:t>атомном, D-2 нижнем теллурическом-эмоционально-элементном и D-3 нижнем ментальном тавренном телах воплощенной Плотности. -1 Воплощенная личность - идентичность тауренов, подсознательные, инстинктивные и эго-рассуждающие аспекты «Смертного разума» и личностной матрицы тауренской памяти. Ручьи Радиса называются «линиями Надис» (или линиями Теллурадиса).</w:t>
      </w:r>
    </w:p>
    <w:p w14:paraId="3A9ADC51" w14:textId="77777777" w:rsidR="00AD4332" w:rsidRPr="00311FA4" w:rsidRDefault="00AD4332" w:rsidP="00D87F72">
      <w:pPr>
        <w:ind w:firstLine="709"/>
        <w:jc w:val="both"/>
        <w:rPr>
          <w:sz w:val="28"/>
          <w:szCs w:val="28"/>
        </w:rPr>
      </w:pPr>
      <w:r w:rsidRPr="00311FA4">
        <w:rPr>
          <w:sz w:val="28"/>
          <w:szCs w:val="28"/>
        </w:rPr>
        <w:t>ДОРАДИЧЕСКАЯ КАПСУЛА: состоит из измерений-4-5-6 Дорадич Кундалини, Частота тока, Плотность-2, Трион-Маджхе, Плотность полуэфирной материи, 6-мерная фаза Халлаха Меркаба, окружает тело Альфа Хова, соответствует шаблонам нитей ДНК, аксиатональным линиям и Чакры 4-5-6 и удерживает фокус сознания в астральном средне-физическом-атомном D-4, архетипическом средне-теллурическом-эмоционально-элементальном D-5 и небесном средне-ментальном дорадическом телах D-6 воплощенной Плотности-2. Воплощенная личность Душа-Дора, «Ангельский разум» и матрица памяти Акаши души / вида. Ручьи Радиса называются «Линии Дорадиса».</w:t>
      </w:r>
    </w:p>
    <w:p w14:paraId="6202E238" w14:textId="77777777" w:rsidR="00AD4332" w:rsidRPr="00311FA4" w:rsidRDefault="00AD4332" w:rsidP="00D87F72">
      <w:pPr>
        <w:ind w:firstLine="709"/>
        <w:jc w:val="both"/>
        <w:rPr>
          <w:sz w:val="28"/>
          <w:szCs w:val="28"/>
        </w:rPr>
      </w:pPr>
      <w:r w:rsidRPr="00311FA4">
        <w:rPr>
          <w:sz w:val="28"/>
          <w:szCs w:val="28"/>
        </w:rPr>
        <w:t>ТЕУРИЧЕСКАЯ КАПСУЛА: Состоит из измерений-7-8-9 Теурическая Кундалини Частота тока, Плотность-3 Плотность эфирной материи Триона-Маджхе, 9-мерная четвертая фаза Меркаба, окружает тело Бетча Хова, соответствует шаблонам нитей ДНК, аксиатональным линиям и чакрам 7 -8-9 и удерживает фокус сознания в D-7 Hi'gher-Physical-Ketheric, D-8 Monadic Higher-Telluric-Emotional-Elemental и D-9 Keriatric-Higher-Mental Metatronic Телах воплощенной Плотности-3. Воплощенная идентичность Сверхдуши-Теуры, «Архангельский Разум» и Матрица Памяти Сверхдуши / Планетарной Акаши-Эккаши. Ручьи Радиса называют «линиями Терадиса».</w:t>
      </w:r>
    </w:p>
    <w:p w14:paraId="23AD7389" w14:textId="641BF3F4" w:rsidR="00AD4332" w:rsidRPr="00311FA4" w:rsidRDefault="00AD4332" w:rsidP="00D87F72">
      <w:pPr>
        <w:ind w:firstLine="709"/>
        <w:jc w:val="both"/>
        <w:rPr>
          <w:sz w:val="28"/>
          <w:szCs w:val="28"/>
        </w:rPr>
      </w:pPr>
      <w:r w:rsidRPr="00311FA4">
        <w:rPr>
          <w:sz w:val="28"/>
          <w:szCs w:val="28"/>
        </w:rPr>
        <w:t>МАХАРИЧЕСКАЯ КАПСУЛА: Состоит из измерений-10-11-12 Махарский «Христос» пре-материя Гидроплазматический жидкий свет Частота первичного тока, Плотность-4 Плотность пре-материи Триона-Маджхе, 12-мерная фаза Махунта Меркаба, окружает тело Махара Хова</w:t>
      </w:r>
      <w:r w:rsidR="006D37BF" w:rsidRPr="00311FA4">
        <w:rPr>
          <w:sz w:val="28"/>
          <w:szCs w:val="28"/>
        </w:rPr>
        <w:t>,</w:t>
      </w:r>
      <w:r w:rsidRPr="00311FA4">
        <w:rPr>
          <w:sz w:val="28"/>
          <w:szCs w:val="28"/>
        </w:rPr>
        <w:t xml:space="preserve"> соответствует шаблонам цепей ДНК, аксиатональным линиям и чакрам 10-11-12 и удерживает фокус сознания в D-10 Христианско-трансцендентном дофизическом, D-11 Буддийском трансцендентном претеллурическом-эмоционально-элементальном и D-12 нирваническом Трансцендентные пре-ментальные гидронные тела воплощенной идентичности воплощенного Аватара-Долуса Плотности-4, «Разума Аватара Христоса» и Матрицы Галактической Доларической памяти Аватара. Реки Радиса называют «линиями Махарадиса».</w:t>
      </w:r>
    </w:p>
    <w:p w14:paraId="5036058B" w14:textId="77777777" w:rsidR="00AD4332" w:rsidRPr="00311FA4" w:rsidRDefault="00AD4332" w:rsidP="00D87F72">
      <w:pPr>
        <w:ind w:firstLine="709"/>
        <w:jc w:val="both"/>
        <w:rPr>
          <w:sz w:val="28"/>
          <w:szCs w:val="28"/>
        </w:rPr>
      </w:pPr>
      <w:r w:rsidRPr="00311FA4">
        <w:rPr>
          <w:sz w:val="28"/>
          <w:szCs w:val="28"/>
        </w:rPr>
        <w:t>КАПСУЛА РИШИАКА: состоит из измерений-13-14-15 М Ки-Ра-ША Анте-материя Термоплазменный газовый предварительный свет Частота первичного тока, Плотность-5 Плотность анте-материи Триона-Маджхе, 15-мерная фаза Рахунта Меркаба, окружает тело Раджа Хова, соответствует шаблонам нитей ДНК «линии Индиго Грааля», аксиатональным линиям и чакрам 13-14-15 и удерживает фокус сознания в трансцендентных анте-материальных гедронных телах Плотности-5 D-13-14-15 Сознание Риши Бренуа Коллективная идентичность, «Универсальный Разум Риши» и Матрица Риши / Универсальной Памяти одной 15-мерной Матрицы Времени. Ручьи Радиса называют «линиями Ришадиса».</w:t>
      </w:r>
    </w:p>
    <w:p w14:paraId="437F76DE" w14:textId="77777777" w:rsidR="00AD4332" w:rsidRPr="00311FA4" w:rsidRDefault="00AD4332" w:rsidP="00D87F72">
      <w:pPr>
        <w:ind w:firstLine="709"/>
        <w:jc w:val="both"/>
        <w:rPr>
          <w:sz w:val="28"/>
          <w:szCs w:val="28"/>
        </w:rPr>
      </w:pPr>
      <w:r w:rsidRPr="00311FA4">
        <w:rPr>
          <w:sz w:val="28"/>
          <w:szCs w:val="28"/>
        </w:rPr>
        <w:lastRenderedPageBreak/>
        <w:t>5 трехмерных уровней радиального тела поля Триона-Маджхе в 15-мерной временной матрице соединяют каждый уровень плотности всего проявленного сознания с большей, безразмерной структурой энергетической матрицы. -5 Анте-материя Ки-Ра-ША 'Поле изначального света триона.</w:t>
      </w:r>
    </w:p>
    <w:p w14:paraId="0C000688" w14:textId="77777777" w:rsidR="00AD4332" w:rsidRPr="00311FA4" w:rsidRDefault="00AD4332" w:rsidP="00D87F72">
      <w:pPr>
        <w:ind w:firstLine="709"/>
        <w:jc w:val="both"/>
        <w:rPr>
          <w:sz w:val="28"/>
          <w:szCs w:val="28"/>
        </w:rPr>
      </w:pPr>
      <w:r w:rsidRPr="00311FA4">
        <w:rPr>
          <w:sz w:val="28"/>
          <w:szCs w:val="28"/>
        </w:rPr>
        <w:t>Меркаба, Радиальное Тело Колесница Меркабы, Вознесение и Исцеление</w:t>
      </w:r>
    </w:p>
    <w:p w14:paraId="780747C0" w14:textId="77777777" w:rsidR="00AD4332" w:rsidRPr="00311FA4" w:rsidRDefault="00AD4332" w:rsidP="00D87F72">
      <w:pPr>
        <w:ind w:firstLine="709"/>
        <w:jc w:val="both"/>
        <w:rPr>
          <w:sz w:val="28"/>
          <w:szCs w:val="28"/>
        </w:rPr>
      </w:pPr>
      <w:r w:rsidRPr="00311FA4">
        <w:rPr>
          <w:sz w:val="28"/>
          <w:szCs w:val="28"/>
        </w:rPr>
        <w:t xml:space="preserve">• Личное радиальное тело или поле Трион-Мейхе состоит из 5 капсул тела Хова, которые проявляются как электромагнитные барьеры или «частотные барьеры» между каждым набором из 3 шаблонов нитей ДНК, каждый набор из 3 связанных линий аксиомы, чакр и меридианов и между ними Трехмерный слой Аурического Поля и соответствующий уровень личной многомерной идентичности.              </w:t>
      </w:r>
    </w:p>
    <w:p w14:paraId="4A58815E" w14:textId="5CCB3A79" w:rsidR="00AD4332" w:rsidRPr="00311FA4" w:rsidRDefault="00AD4332" w:rsidP="00D87F72">
      <w:pPr>
        <w:ind w:firstLine="709"/>
        <w:jc w:val="both"/>
        <w:rPr>
          <w:sz w:val="28"/>
          <w:szCs w:val="28"/>
        </w:rPr>
      </w:pPr>
      <w:r w:rsidRPr="00311FA4">
        <w:rPr>
          <w:sz w:val="28"/>
          <w:szCs w:val="28"/>
        </w:rPr>
        <w:t xml:space="preserve">• Каждое из 5-ти трехмерных гармонических полей Меркабы, соответствующих 5-ти телам Хова 15-мерной анатомии, управляет функцией соответствующих пространственных полей Меркабы, радиального уровня тела и его встроенной матрицы памяти через математическую программу, хранящуюся в личной сетке </w:t>
      </w:r>
      <w:proofErr w:type="gramStart"/>
      <w:r w:rsidRPr="00311FA4">
        <w:rPr>
          <w:sz w:val="28"/>
          <w:szCs w:val="28"/>
        </w:rPr>
        <w:t>катара.</w:t>
      </w:r>
      <w:r w:rsidR="006D37BF" w:rsidRPr="00311FA4">
        <w:rPr>
          <w:sz w:val="28"/>
          <w:szCs w:val="28"/>
        </w:rPr>
        <w:t>,</w:t>
      </w:r>
      <w:proofErr w:type="gramEnd"/>
      <w:r w:rsidRPr="00311FA4">
        <w:rPr>
          <w:sz w:val="28"/>
          <w:szCs w:val="28"/>
        </w:rPr>
        <w:t xml:space="preserve"> Щиты и шаблон Crystal Body. Программа решетки Катара передается из кейлонского кристаллического тела в матрицу ДНК через пространственные и гармонические поля Меркаба и «мини-поля Меркаба» Диодической решетки Катара 3 уровня.              </w:t>
      </w:r>
    </w:p>
    <w:p w14:paraId="4067CD4A" w14:textId="77777777" w:rsidR="00AD4332" w:rsidRPr="00311FA4" w:rsidRDefault="00AD4332" w:rsidP="00D87F72">
      <w:pPr>
        <w:ind w:firstLine="709"/>
        <w:jc w:val="both"/>
        <w:rPr>
          <w:sz w:val="28"/>
          <w:szCs w:val="28"/>
        </w:rPr>
      </w:pPr>
      <w:r w:rsidRPr="00311FA4">
        <w:rPr>
          <w:sz w:val="28"/>
          <w:szCs w:val="28"/>
        </w:rPr>
        <w:t xml:space="preserve">• Каждый уровень радиального тела капсулы Hova, получая свои инструкции от шаблона ДНК и 3-х мерного уровня ментального тела Hova Body, в свою очередь, управляет </w:t>
      </w:r>
      <w:proofErr w:type="gramStart"/>
      <w:r w:rsidRPr="00311FA4">
        <w:rPr>
          <w:sz w:val="28"/>
          <w:szCs w:val="28"/>
        </w:rPr>
        <w:t>функцией</w:t>
      </w:r>
      <w:proofErr w:type="gramEnd"/>
      <w:r w:rsidRPr="00311FA4">
        <w:rPr>
          <w:sz w:val="28"/>
          <w:szCs w:val="28"/>
        </w:rPr>
        <w:t xml:space="preserve"> химически проявленной ДНК и всех систем тела-сознания, которые построены на химическом генетическом коде.              </w:t>
      </w:r>
    </w:p>
    <w:p w14:paraId="693B5710" w14:textId="77777777" w:rsidR="00AD4332" w:rsidRPr="00311FA4" w:rsidRDefault="00AD4332" w:rsidP="00D87F72">
      <w:pPr>
        <w:ind w:firstLine="709"/>
        <w:jc w:val="both"/>
        <w:rPr>
          <w:sz w:val="28"/>
          <w:szCs w:val="28"/>
        </w:rPr>
      </w:pPr>
      <w:r w:rsidRPr="00311FA4">
        <w:rPr>
          <w:sz w:val="28"/>
          <w:szCs w:val="28"/>
        </w:rPr>
        <w:t xml:space="preserve">• Гармоническое поле Меркабы управляет отношениями оси вращения частицы (углового вращения спина частицы) единиц энергии, которые составляют соответствующую трехмерную систему. Каждое Гармоническое Поле Меркабы соответствует одному телу Хова, одному набору 3-х измерений и уровню плотности материи, характерному для этой 3-мерной системы. Каждое тело Хова и, таким образом, каждый уровень гармонического поля Меркаба и радиальный уровень тела соответствует одному набору из 3-х ШАБЛОНОВ ЦЕПИ ДНК в 12-нитевом шаблоне человека.              </w:t>
      </w:r>
    </w:p>
    <w:p w14:paraId="2487F015" w14:textId="77777777" w:rsidR="00AD4332" w:rsidRPr="00311FA4" w:rsidRDefault="00AD4332" w:rsidP="00D87F72">
      <w:pPr>
        <w:ind w:firstLine="709"/>
        <w:jc w:val="both"/>
        <w:rPr>
          <w:sz w:val="28"/>
          <w:szCs w:val="28"/>
        </w:rPr>
      </w:pPr>
      <w:r w:rsidRPr="00311FA4">
        <w:rPr>
          <w:sz w:val="28"/>
          <w:szCs w:val="28"/>
        </w:rPr>
        <w:t xml:space="preserve">• Полная активация одного Гармонического Поля Меркабы создает взаимную активацию соответствующего набора из 3-х шаблонов цепочек ДНК, что создает воплощение соответствующих уровней идентичности и сознания (личность, душа, сверхдуша, аватар, риши и т. Д.). Когда одно Гармоническое Поле Меркаба полностью активируется посредством естественной активации соответствующих Щитов и Кейлонов Кристального Тела, Гармоническое Поле Меркаба становится способным сливаться с Гармоническими Полями Меркаба с других Уровней Плотности в процессе, который часто называют Трансмутационным Измерением Вознесения.              </w:t>
      </w:r>
    </w:p>
    <w:p w14:paraId="0E12255B"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процессе «Вознесения» (также называемого «путешествием в пространстве-времени», «катанием на волнах», «проходом через Звездные врата», «телепортацией» и т. Д.) Гармонические Поля Меркабы более чем одного Уровня Плотности сливаются, постепенно смещаясь. два или более различных </w:t>
      </w:r>
      <w:r w:rsidRPr="00311FA4">
        <w:rPr>
          <w:sz w:val="28"/>
          <w:szCs w:val="28"/>
        </w:rPr>
        <w:lastRenderedPageBreak/>
        <w:t>набора 3-мерных частиц в общий угол оси вращения частицы и скорость вращения. Соответствующие линии аксиом, тела хова, уровни аурических полей, чакры, линии меридианов и радиальные уровни тела также объединяются.</w:t>
      </w:r>
    </w:p>
    <w:p w14:paraId="692FD1B9" w14:textId="77777777" w:rsidR="00AD4332" w:rsidRPr="00311FA4" w:rsidRDefault="00AD4332" w:rsidP="00D87F72">
      <w:pPr>
        <w:ind w:firstLine="709"/>
        <w:jc w:val="both"/>
        <w:rPr>
          <w:sz w:val="28"/>
          <w:szCs w:val="28"/>
        </w:rPr>
      </w:pPr>
      <w:r w:rsidRPr="00311FA4">
        <w:rPr>
          <w:sz w:val="28"/>
          <w:szCs w:val="28"/>
        </w:rPr>
        <w:t xml:space="preserve">• Когда Гармонические Поля </w:t>
      </w:r>
      <w:proofErr w:type="gramStart"/>
      <w:r w:rsidRPr="00311FA4">
        <w:rPr>
          <w:sz w:val="28"/>
          <w:szCs w:val="28"/>
        </w:rPr>
        <w:t>Меркабы</w:t>
      </w:r>
      <w:proofErr w:type="gramEnd"/>
      <w:r w:rsidRPr="00311FA4">
        <w:rPr>
          <w:sz w:val="28"/>
          <w:szCs w:val="28"/>
        </w:rPr>
        <w:t xml:space="preserve"> и их соответствующая анатомия Внутреннего Тамплиера сливаются, активируются Коды Огня между соответствующими Шаблонами Нити ДНК, в результате чего Шаблоны Нити ДНК сливаются, что создает обратную реакцию, называемую «Плетение Нити ДНК» между соответствующими химическими нитями ДНК. (Конфигурация «двойной спирали» «одной нити» сохраняется, поскольку химические компоненты каждой нити накладываются вместе, образуя единую двойную спираль, содержащую химические программы множества нитей ДНК).              </w:t>
      </w:r>
    </w:p>
    <w:p w14:paraId="6A8D92DA" w14:textId="77777777" w:rsidR="00AD4332" w:rsidRPr="00311FA4" w:rsidRDefault="00AD4332" w:rsidP="00D87F72">
      <w:pPr>
        <w:ind w:firstLine="709"/>
        <w:jc w:val="both"/>
        <w:rPr>
          <w:sz w:val="28"/>
          <w:szCs w:val="28"/>
        </w:rPr>
      </w:pPr>
      <w:r w:rsidRPr="00311FA4">
        <w:rPr>
          <w:sz w:val="28"/>
          <w:szCs w:val="28"/>
        </w:rPr>
        <w:t xml:space="preserve">• Естественное плетение химических цепей ДНК и активация химических последовательностей ДНК турникета создает серию субатомных биохимических реакций ДНК, которые обеспечивают слияние и деление внутренней атомной частицы с античастицей. Естественный внутренний атомный синтез-деление              </w:t>
      </w:r>
    </w:p>
    <w:p w14:paraId="54479D92" w14:textId="77777777" w:rsidR="00AD4332" w:rsidRPr="00311FA4" w:rsidRDefault="00AD4332" w:rsidP="00D87F72">
      <w:pPr>
        <w:ind w:firstLine="709"/>
        <w:jc w:val="both"/>
        <w:rPr>
          <w:sz w:val="28"/>
          <w:szCs w:val="28"/>
        </w:rPr>
      </w:pPr>
      <w:r w:rsidRPr="00311FA4">
        <w:rPr>
          <w:sz w:val="28"/>
          <w:szCs w:val="28"/>
        </w:rPr>
        <w:t>позволяет проявленной атомной структуре временно де-проявиться, возвращаясь в «духовную форму», путем повторного входа в электростатическое поле Триона-Мейхе соответствующих радиальных уровней тела.</w:t>
      </w:r>
    </w:p>
    <w:p w14:paraId="5A74C4DA" w14:textId="77777777" w:rsidR="00AD4332" w:rsidRPr="00311FA4" w:rsidRDefault="00AD4332" w:rsidP="00D87F72">
      <w:pPr>
        <w:ind w:firstLine="709"/>
        <w:jc w:val="both"/>
        <w:rPr>
          <w:sz w:val="28"/>
          <w:szCs w:val="28"/>
        </w:rPr>
      </w:pPr>
      <w:r w:rsidRPr="00311FA4">
        <w:rPr>
          <w:sz w:val="28"/>
          <w:szCs w:val="28"/>
        </w:rPr>
        <w:t xml:space="preserve">• Во время процесса Вознесения Гармонические Поля Меркабы 2 или более Уровней Плотности объединяются, образуя различные ФАЗЫ активации Меркабы, которые создают Трансгармоническое Поле Меркабы.              </w:t>
      </w:r>
    </w:p>
    <w:p w14:paraId="4CB0BEBA" w14:textId="77777777" w:rsidR="00AD4332" w:rsidRPr="00311FA4" w:rsidRDefault="00AD4332" w:rsidP="00D87F72">
      <w:pPr>
        <w:ind w:firstLine="709"/>
        <w:jc w:val="both"/>
        <w:rPr>
          <w:sz w:val="28"/>
          <w:szCs w:val="28"/>
        </w:rPr>
      </w:pPr>
      <w:r w:rsidRPr="00311FA4">
        <w:rPr>
          <w:sz w:val="28"/>
          <w:szCs w:val="28"/>
        </w:rPr>
        <w:t>это называется Меркаба АВТОМОБИЛЬ. Трехмерное поле Меркабы Фазы НЕТРА с Плотностью-1 ускоряется в скорости вращения, чтобы стать 6-мерной Фазой ХАЛЛА, 9-мерной Фазой Катры, 12-мерной Фазой Махунта или 15-мерной Фазой Рахунты Гармоническим Транспортным средством Меркабы.</w:t>
      </w:r>
    </w:p>
    <w:p w14:paraId="3391D61D" w14:textId="77777777" w:rsidR="00AD4332" w:rsidRPr="00311FA4" w:rsidRDefault="00AD4332" w:rsidP="00D87F72">
      <w:pPr>
        <w:ind w:firstLine="709"/>
        <w:jc w:val="both"/>
        <w:rPr>
          <w:sz w:val="28"/>
          <w:szCs w:val="28"/>
        </w:rPr>
      </w:pPr>
      <w:r w:rsidRPr="00311FA4">
        <w:rPr>
          <w:sz w:val="28"/>
          <w:szCs w:val="28"/>
        </w:rPr>
        <w:t xml:space="preserve">• Когда активируется фаза трансгармонической колесницы Меркаба, соответствующее низкоразмерное тело Хова и радиальный уровень тела растворяются, их содержание энергии и сознания расширяется до следующего уровня тела хова и радиального тела, образуя трансгармоническое радиальное тело. «ФОРМА КОНСТАНТА» внутри автомобиля Меркаба.              </w:t>
      </w:r>
    </w:p>
    <w:p w14:paraId="7CCFE9A1" w14:textId="77777777" w:rsidR="00AD4332" w:rsidRPr="00311FA4" w:rsidRDefault="00AD4332" w:rsidP="00D87F72">
      <w:pPr>
        <w:ind w:firstLine="709"/>
        <w:jc w:val="both"/>
        <w:rPr>
          <w:sz w:val="28"/>
          <w:szCs w:val="28"/>
        </w:rPr>
      </w:pPr>
      <w:r w:rsidRPr="00311FA4">
        <w:rPr>
          <w:sz w:val="28"/>
          <w:szCs w:val="28"/>
        </w:rPr>
        <w:t xml:space="preserve">• Трансгармоническое Радиальное Тело и Колесница Меркаба позволяют сознанию и биологической форме «исчезнуть» с нижнего уровня измерения плотности. Затем идентичность может повторно проявиться на другом Уровне Плотности или пространственно-временной координате, проецируясь в желаемое место, КАК электростатическое Трансгармоническое Радиальное Тело Поля Триона-Мейхе, затем возвращая уровень активации шаблона ДНК и Гармонические отношения вращения Меркабы к это новое место для повторного проявления.              </w:t>
      </w:r>
    </w:p>
    <w:p w14:paraId="4F42B030" w14:textId="77777777" w:rsidR="00AD4332" w:rsidRPr="00311FA4" w:rsidRDefault="00AD4332" w:rsidP="00D87F72">
      <w:pPr>
        <w:ind w:firstLine="709"/>
        <w:jc w:val="both"/>
        <w:rPr>
          <w:sz w:val="28"/>
          <w:szCs w:val="28"/>
        </w:rPr>
      </w:pPr>
      <w:r w:rsidRPr="00311FA4">
        <w:rPr>
          <w:sz w:val="28"/>
          <w:szCs w:val="28"/>
        </w:rPr>
        <w:t xml:space="preserve">• Когда личное поле Меркабы используется для формирования трансгармонического радиального тела в              </w:t>
      </w:r>
    </w:p>
    <w:p w14:paraId="4C6DEE17" w14:textId="77777777" w:rsidR="00AD4332" w:rsidRPr="00311FA4" w:rsidRDefault="00AD4332" w:rsidP="00D87F72">
      <w:pPr>
        <w:ind w:firstLine="709"/>
        <w:jc w:val="both"/>
        <w:rPr>
          <w:sz w:val="28"/>
          <w:szCs w:val="28"/>
        </w:rPr>
      </w:pPr>
      <w:r w:rsidRPr="00311FA4">
        <w:rPr>
          <w:sz w:val="28"/>
          <w:szCs w:val="28"/>
        </w:rPr>
        <w:t xml:space="preserve">В процессе Вознесения Поле Меркаба называется АВТОМОБИЛЕМ МЕРКАБЫ. Транспортное средство Меркаба - это электростатическое поле изначального предсветового звука Триона-Маджхе, через которое сознание </w:t>
      </w:r>
      <w:r w:rsidRPr="00311FA4">
        <w:rPr>
          <w:sz w:val="28"/>
          <w:szCs w:val="28"/>
        </w:rPr>
        <w:lastRenderedPageBreak/>
        <w:t xml:space="preserve">(также известное как «дух») </w:t>
      </w:r>
      <w:proofErr w:type="gramStart"/>
      <w:r w:rsidRPr="00311FA4">
        <w:rPr>
          <w:sz w:val="28"/>
          <w:szCs w:val="28"/>
        </w:rPr>
        <w:t>может перемещаться</w:t>
      </w:r>
      <w:proofErr w:type="gramEnd"/>
      <w:r w:rsidRPr="00311FA4">
        <w:rPr>
          <w:sz w:val="28"/>
          <w:szCs w:val="28"/>
        </w:rPr>
        <w:t xml:space="preserve"> и его атомная структура через мысленную проекцию в желаемое место за «завесой». </w:t>
      </w:r>
      <w:proofErr w:type="gramStart"/>
      <w:r w:rsidRPr="00311FA4">
        <w:rPr>
          <w:sz w:val="28"/>
          <w:szCs w:val="28"/>
        </w:rPr>
        <w:t>”Планетарной</w:t>
      </w:r>
      <w:proofErr w:type="gramEnd"/>
      <w:r w:rsidRPr="00311FA4">
        <w:rPr>
          <w:sz w:val="28"/>
          <w:szCs w:val="28"/>
        </w:rPr>
        <w:t>, галактической и универсальной капсулы-радиальной формы тела Hova постоянных барьеров.</w:t>
      </w:r>
    </w:p>
    <w:p w14:paraId="3053BB3A" w14:textId="77777777" w:rsidR="00AD4332" w:rsidRPr="00311FA4" w:rsidRDefault="00AD4332" w:rsidP="00D87F72">
      <w:pPr>
        <w:ind w:firstLine="709"/>
        <w:jc w:val="both"/>
        <w:rPr>
          <w:sz w:val="28"/>
          <w:szCs w:val="28"/>
        </w:rPr>
      </w:pPr>
      <w:r w:rsidRPr="00311FA4">
        <w:rPr>
          <w:sz w:val="28"/>
          <w:szCs w:val="28"/>
        </w:rPr>
        <w:t xml:space="preserve">• Сознательное овладение Персональным Полем Меркабы, через которое органическое внутренне созданное Трансгармоническое Радиальное Тело Транспортной Меркабы становится доступным для сознательного руководства, подразумевает сознательный контроль над функцией Шаблона ДНК. Возможности подлинного Вознесения              </w:t>
      </w:r>
    </w:p>
    <w:p w14:paraId="174275DE" w14:textId="77777777" w:rsidR="00AD4332" w:rsidRPr="00311FA4" w:rsidRDefault="00AD4332" w:rsidP="00D87F72">
      <w:pPr>
        <w:ind w:firstLine="709"/>
        <w:jc w:val="both"/>
        <w:rPr>
          <w:sz w:val="28"/>
          <w:szCs w:val="28"/>
        </w:rPr>
      </w:pPr>
      <w:r w:rsidRPr="00311FA4">
        <w:rPr>
          <w:sz w:val="28"/>
          <w:szCs w:val="28"/>
        </w:rPr>
        <w:t>(и т. д.) и овладение Био-Духовным Сознанием являются врожденными атрибутами 12-нитевого шаблона ДНК человека. Из-за деэволюционной генетической мутации вида, которая ставит под угрозу естественную функцию Личного Поля Меркабы и ДНК, реальность Вознесения на уровне вида была потеряна для всех, кроме немногих на Земле, на протяжении более 200000 лет (см. Курс Мастеров Тамплиеров. Книга).</w:t>
      </w:r>
    </w:p>
    <w:p w14:paraId="6BB0784C" w14:textId="77777777" w:rsidR="00AD4332" w:rsidRPr="00311FA4" w:rsidRDefault="00AD4332" w:rsidP="00D87F72">
      <w:pPr>
        <w:ind w:firstLine="709"/>
        <w:jc w:val="both"/>
        <w:rPr>
          <w:sz w:val="28"/>
          <w:szCs w:val="28"/>
        </w:rPr>
      </w:pPr>
      <w:r w:rsidRPr="00311FA4">
        <w:rPr>
          <w:sz w:val="28"/>
          <w:szCs w:val="28"/>
        </w:rPr>
        <w:t xml:space="preserve">• Возможности био-духовной актуализации МОГУТ быть возвращены человечеству через обратную мутацию генетической дисфункции в геноме человека и матрице ДНК. Исцеление генетического шаблона может быть достигнуто путем ручного использования определенных практик динамики основного шаблона Катара «Щит Махары» в сочетании с Гармонической Механикой Меркабы, с помощью которой многие эоны биологических миазматических искажений могут быть постепенно и быстро удалены из Персональной Решетки Катары и ДНК Шаблон.              </w:t>
      </w:r>
    </w:p>
    <w:p w14:paraId="6C03F3B8" w14:textId="77777777" w:rsidR="00AD4332" w:rsidRPr="00311FA4" w:rsidRDefault="00AD4332" w:rsidP="00D87F72">
      <w:pPr>
        <w:ind w:firstLine="709"/>
        <w:jc w:val="both"/>
        <w:rPr>
          <w:sz w:val="28"/>
          <w:szCs w:val="28"/>
        </w:rPr>
      </w:pPr>
      <w:r w:rsidRPr="00311FA4">
        <w:rPr>
          <w:sz w:val="28"/>
          <w:szCs w:val="28"/>
        </w:rPr>
        <w:t xml:space="preserve">• Восстановление Божественного чертежа пре-материи D-12 в сетке Катары человека и шаблоне ДНК в конечном итоге освободит Личное поле Меркаба для использования в качестве трансгармонического транспортного средства Меркаба. Применение исцеления Катара и использование Тока Махараты «Христос» D-12 для сброса биологической Божественной Чертежи пре-материи D-12 - это начальные шаги в восстановлении Био-Духовного Мастерства.              </w:t>
      </w:r>
    </w:p>
    <w:p w14:paraId="6EA9BA46" w14:textId="77777777" w:rsidR="00AD4332" w:rsidRPr="00311FA4" w:rsidRDefault="00AD4332" w:rsidP="00D87F72">
      <w:pPr>
        <w:ind w:firstLine="709"/>
        <w:jc w:val="both"/>
        <w:rPr>
          <w:sz w:val="28"/>
          <w:szCs w:val="28"/>
        </w:rPr>
      </w:pPr>
      <w:r w:rsidRPr="00311FA4">
        <w:rPr>
          <w:sz w:val="28"/>
          <w:szCs w:val="28"/>
        </w:rPr>
        <w:t xml:space="preserve">• Функции личного Поля Меркабы и шаблона ДНК связаны не только со способностями атомной трансмутации и пространственного вознесения; они напрямую связаны со всеми аспектами функций тела, разума и духа, включая биологическое долголетие и здоровье, память, интеллект, а также метаболический, химический, металлический и эмоциональный баланс и стабильность.              </w:t>
      </w:r>
    </w:p>
    <w:p w14:paraId="005C06F2" w14:textId="77777777" w:rsidR="00AD4332" w:rsidRPr="00311FA4" w:rsidRDefault="00AD4332" w:rsidP="00D87F72">
      <w:pPr>
        <w:ind w:firstLine="709"/>
        <w:jc w:val="both"/>
        <w:rPr>
          <w:sz w:val="28"/>
          <w:szCs w:val="28"/>
        </w:rPr>
      </w:pPr>
      <w:r w:rsidRPr="00311FA4">
        <w:rPr>
          <w:sz w:val="28"/>
          <w:szCs w:val="28"/>
        </w:rPr>
        <w:t xml:space="preserve">• Наиболее важно то, что связь поля Меркабы / ДНК является биодуховным каналом, через который сознание воплощенного человека напрямую связано с общей Вечной Силой Энергии и Вечным Источником Разумного Творения, которым является «Бог».              </w:t>
      </w:r>
    </w:p>
    <w:p w14:paraId="65831A99" w14:textId="77777777" w:rsidR="00AD4332" w:rsidRPr="00311FA4" w:rsidRDefault="00AD4332" w:rsidP="00D87F72">
      <w:pPr>
        <w:ind w:firstLine="709"/>
        <w:jc w:val="both"/>
        <w:rPr>
          <w:sz w:val="28"/>
          <w:szCs w:val="28"/>
        </w:rPr>
      </w:pPr>
      <w:r w:rsidRPr="00311FA4">
        <w:rPr>
          <w:sz w:val="28"/>
          <w:szCs w:val="28"/>
        </w:rPr>
        <w:t xml:space="preserve">• Когда поле Меркаба и матрица ДНК существа функционируют по врожденной программе Универсального Изначального Порядка, как это предусмотрено в Предматериальной Вселенской Божественной Проектировке поля Жидкого Света D-12 «Христос», естественного и постоянного источника Потоков Первоначальной Жизненной Силы и «духовного» сознания, вечно </w:t>
      </w:r>
      <w:r w:rsidRPr="00311FA4">
        <w:rPr>
          <w:sz w:val="28"/>
          <w:szCs w:val="28"/>
        </w:rPr>
        <w:lastRenderedPageBreak/>
        <w:t xml:space="preserve">исходящего от Источника-Бога, течет через открытый энергетический канал или «Столп Света», который называется «Ум Шаддай Ур» (Столп Первопричинного Света)              </w:t>
      </w:r>
    </w:p>
    <w:p w14:paraId="71A0519F" w14:textId="77777777" w:rsidR="00AD4332" w:rsidRPr="00311FA4" w:rsidRDefault="00AD4332" w:rsidP="00D87F72">
      <w:pPr>
        <w:ind w:firstLine="709"/>
        <w:jc w:val="both"/>
        <w:rPr>
          <w:sz w:val="28"/>
          <w:szCs w:val="28"/>
        </w:rPr>
      </w:pPr>
      <w:proofErr w:type="gramStart"/>
      <w:r w:rsidRPr="00311FA4">
        <w:rPr>
          <w:sz w:val="28"/>
          <w:szCs w:val="28"/>
        </w:rPr>
        <w:t>Звук »</w:t>
      </w:r>
      <w:proofErr w:type="gramEnd"/>
      <w:r w:rsidRPr="00311FA4">
        <w:rPr>
          <w:sz w:val="28"/>
          <w:szCs w:val="28"/>
        </w:rPr>
        <w:t>) в явное воплощение. Такое существо называется «Христосущество». Это означает, что целостность его первоначального Божественного Чертежа пре-материи D-12 не была структурно нарушена, и, таким образом, постоянные Токи Жизненной Силы, сознание, разум, интеллект, мудрость, сила, Воля и ЛЮБОВЬ Источника могут свободно выражаться через Ум Шаддай Ур в явную голограмму Матрицы Времени через Христово воплощение.</w:t>
      </w:r>
    </w:p>
    <w:p w14:paraId="2E683A86" w14:textId="3BD1889B" w:rsidR="00AD4332" w:rsidRPr="00311FA4" w:rsidRDefault="00AD4332" w:rsidP="00D87F72">
      <w:pPr>
        <w:ind w:firstLine="709"/>
        <w:jc w:val="both"/>
        <w:rPr>
          <w:sz w:val="28"/>
          <w:szCs w:val="28"/>
        </w:rPr>
      </w:pPr>
      <w:r w:rsidRPr="00311FA4">
        <w:rPr>
          <w:sz w:val="28"/>
          <w:szCs w:val="28"/>
        </w:rPr>
        <w:t>• Если Сетка Катара, Шаблон ДНК и Поле Меркабы существа повреждены и больше не несут исходную математико-геометрическую программу Божественного Чертежа D-12, через которую существо входит в пространство-время, потоки Изначальных Жизненных Сил</w:t>
      </w:r>
      <w:r w:rsidR="006D37BF" w:rsidRPr="00311FA4">
        <w:rPr>
          <w:sz w:val="28"/>
          <w:szCs w:val="28"/>
        </w:rPr>
        <w:t>,</w:t>
      </w:r>
      <w:r w:rsidRPr="00311FA4">
        <w:rPr>
          <w:sz w:val="28"/>
          <w:szCs w:val="28"/>
        </w:rPr>
        <w:t xml:space="preserve"> Столп Ум Шаддай Ур и, таким образом, активная связь сознания с Богом будут искажены, уменьшены или разорваны на уровне измерения, которому соответствует искажение шаблона.              </w:t>
      </w:r>
    </w:p>
    <w:p w14:paraId="6F99E099" w14:textId="77777777" w:rsidR="00AD4332" w:rsidRPr="00311FA4" w:rsidRDefault="00AD4332" w:rsidP="00D87F72">
      <w:pPr>
        <w:ind w:firstLine="709"/>
        <w:jc w:val="both"/>
        <w:rPr>
          <w:sz w:val="28"/>
          <w:szCs w:val="28"/>
        </w:rPr>
      </w:pPr>
      <w:r w:rsidRPr="00311FA4">
        <w:rPr>
          <w:sz w:val="28"/>
          <w:szCs w:val="28"/>
        </w:rPr>
        <w:t xml:space="preserve">• Проявленное существо, неспособное управлять потоками Изначальной жизненной силы «Столпа» Ум Шаддай Ура, становится биологически конечным, его сознание «оказывается в ловушке Матрицы Времени» даже после смерти физического тела. Из-за естественных Законов Физики Творения, установленных Богом-Источником, это состояние конечной смертности будет сохраняться до тех пор, пока не будет соединен Шаблон решетки Катара и Поле Меркаба с Планом Вселенского Божественного «Христоса» D-12 и Универсальным Полем Трион-Маджхе. Столп Ум-Шаддай-Ур восстановлен.              </w:t>
      </w:r>
    </w:p>
    <w:p w14:paraId="7D4A3714" w14:textId="77777777" w:rsidR="00AD4332" w:rsidRPr="00311FA4" w:rsidRDefault="00AD4332" w:rsidP="00D87F72">
      <w:pPr>
        <w:ind w:firstLine="709"/>
        <w:jc w:val="both"/>
        <w:rPr>
          <w:sz w:val="28"/>
          <w:szCs w:val="28"/>
        </w:rPr>
      </w:pPr>
      <w:r w:rsidRPr="00311FA4">
        <w:rPr>
          <w:sz w:val="28"/>
          <w:szCs w:val="28"/>
        </w:rPr>
        <w:t xml:space="preserve">• Генетические искажения основного шаблона исцеления, которые достаточно серьезны, чтобы вызвать дисфункцию Персонального поля Меркаба, сначала требуют сброса Божественного чертежа D-12 посредством активации Персонального щита Махарии. До тех пор, пока система Тело-Разум-Дух не достигнет критической массы удержания Божественного Чертежа D-12, посредством частого и постепенного ручного управления потоком Махараты D-12, генетические искажения лечебного ядра шаблона также требуют одновременной, прямой и повторяющейся ручной корректировки и восстановление функции Персонального поля Меркаба и целостности радиального тела Триона-Мейхе.              </w:t>
      </w:r>
    </w:p>
    <w:p w14:paraId="232FF0E1" w14:textId="77777777" w:rsidR="00AD4332" w:rsidRPr="00311FA4" w:rsidRDefault="00AD4332" w:rsidP="00D87F72">
      <w:pPr>
        <w:ind w:firstLine="709"/>
        <w:jc w:val="both"/>
        <w:rPr>
          <w:sz w:val="28"/>
          <w:szCs w:val="28"/>
        </w:rPr>
      </w:pPr>
      <w:r w:rsidRPr="00311FA4">
        <w:rPr>
          <w:sz w:val="28"/>
          <w:szCs w:val="28"/>
        </w:rPr>
        <w:t xml:space="preserve">• Если есть искажения в Решетке Катара или шаблоне ДНК человека или вида, Личные Поля Меркабы не будут функционировать в гармонии с естественными ритмами циркуляции энергии Поля Меркабы Планетарной, Галактической, Универсальной и Временной матрицы, а также Универсальной Решетки Катара. Такие искажения Решетки Катара создают ощутимые генетические мутации и мутации сознания внутри биологических организмов и могут направить предполагаемую эволюционную судьбу воплощенного сознания или вида на другой путь деэволюции и фрагментации сознания, </w:t>
      </w:r>
      <w:r w:rsidRPr="00311FA4">
        <w:rPr>
          <w:sz w:val="28"/>
          <w:szCs w:val="28"/>
        </w:rPr>
        <w:lastRenderedPageBreak/>
        <w:t xml:space="preserve">непреднамеренный первоначальным планом, закодированным в D-12. Божественный план Христоса до материи.              </w:t>
      </w:r>
    </w:p>
    <w:p w14:paraId="0138AFE6" w14:textId="77777777" w:rsidR="00AD4332" w:rsidRPr="00311FA4" w:rsidRDefault="00AD4332" w:rsidP="00D87F72">
      <w:pPr>
        <w:ind w:firstLine="709"/>
        <w:jc w:val="both"/>
        <w:rPr>
          <w:sz w:val="28"/>
          <w:szCs w:val="28"/>
        </w:rPr>
      </w:pPr>
      <w:r w:rsidRPr="00311FA4">
        <w:rPr>
          <w:sz w:val="28"/>
          <w:szCs w:val="28"/>
        </w:rPr>
        <w:t xml:space="preserve">• Искажения в шаблоне ДНК и возникающие миазмы могут быть устранены путем ручного сброса Божественного чертежа пре-материи D-12 посредством многократной ручной активации Личного щита Махарии. Активированный Maharic Shield управляет Density-4 D-12 Maharata Primal.              </w:t>
      </w:r>
    </w:p>
    <w:p w14:paraId="76C0BAF5" w14:textId="77777777" w:rsidR="00AD4332" w:rsidRPr="00311FA4" w:rsidRDefault="00AD4332" w:rsidP="00D87F72">
      <w:pPr>
        <w:ind w:firstLine="709"/>
        <w:jc w:val="both"/>
        <w:rPr>
          <w:sz w:val="28"/>
          <w:szCs w:val="28"/>
        </w:rPr>
      </w:pPr>
      <w:r w:rsidRPr="00311FA4">
        <w:rPr>
          <w:sz w:val="28"/>
          <w:szCs w:val="28"/>
        </w:rPr>
        <w:t>Жизненная сила «Христос» течет через Решетку Катара и воплощение формы, постепенно сбрасывая исходное математическое кодирование личного Божественного Проекта в Решетке Катара и шаблоне ДНК. Использование техник Щита Махара на Уровне Катара-1 запускает этот процесс Регенерации Базового Шаблона.</w:t>
      </w:r>
    </w:p>
    <w:p w14:paraId="5AD12FE1" w14:textId="77777777" w:rsidR="00AD4332" w:rsidRPr="00311FA4" w:rsidRDefault="00AD4332" w:rsidP="00D87F72">
      <w:pPr>
        <w:ind w:firstLine="709"/>
        <w:jc w:val="both"/>
        <w:rPr>
          <w:sz w:val="28"/>
          <w:szCs w:val="28"/>
        </w:rPr>
      </w:pPr>
      <w:r w:rsidRPr="00311FA4">
        <w:rPr>
          <w:sz w:val="28"/>
          <w:szCs w:val="28"/>
        </w:rPr>
        <w:t xml:space="preserve">• Процесс исцеления в основном шаблоне «Божественный план» может быть ускорен за счет применения механики исцеления Христоса и Меркабы, такой как Активация Племенного Щита (Техника-7), Приветствие Меркаба (Техника-8), Индукция Троичного Ключа Меркабы (Техника-9) и Последовательность активации Ки-Ра-Ша (Техника-12).              </w:t>
      </w:r>
    </w:p>
    <w:p w14:paraId="2626BF41" w14:textId="77777777" w:rsidR="00AD4332" w:rsidRPr="00311FA4" w:rsidRDefault="00AD4332" w:rsidP="00D87F72">
      <w:pPr>
        <w:ind w:firstLine="709"/>
        <w:jc w:val="both"/>
        <w:rPr>
          <w:sz w:val="28"/>
          <w:szCs w:val="28"/>
        </w:rPr>
      </w:pPr>
      <w:r w:rsidRPr="00311FA4">
        <w:rPr>
          <w:sz w:val="28"/>
          <w:szCs w:val="28"/>
        </w:rPr>
        <w:t xml:space="preserve">• Исцеление Божественным Планом может быть ускорено за счет ручного восстановления личного Радиального Тела Поля Триона-Маджхе и присущей ему Матрицы Памяти. Радиальное исцеление тела в сочетании с динамикой Катара Махарического Щита и Христос-Меркабического Исцеления является самой мощной и быстрой доступной технологией целостного исцеления.              </w:t>
      </w:r>
    </w:p>
    <w:p w14:paraId="3783E566" w14:textId="77777777" w:rsidR="00AD4332" w:rsidRPr="00311FA4" w:rsidRDefault="00AD4332" w:rsidP="00D87F72">
      <w:pPr>
        <w:ind w:firstLine="709"/>
        <w:jc w:val="both"/>
        <w:rPr>
          <w:sz w:val="28"/>
          <w:szCs w:val="28"/>
        </w:rPr>
      </w:pPr>
      <w:r w:rsidRPr="00311FA4">
        <w:rPr>
          <w:sz w:val="28"/>
          <w:szCs w:val="28"/>
        </w:rPr>
        <w:t xml:space="preserve">• Динамика исцеления радиального тела, которая также служит для постепенного восстановления органической матрицы памяти, включает использование определенных математических программ, которые управляют формированием поля Триона-Мейхе радиального тела. Эти математические программы называются VECA CODES.              </w:t>
      </w:r>
    </w:p>
    <w:p w14:paraId="47C80E23" w14:textId="40BA6A27" w:rsidR="00A533ED" w:rsidRPr="00311FA4" w:rsidRDefault="00AD4332" w:rsidP="00A533ED">
      <w:pPr>
        <w:ind w:firstLine="709"/>
        <w:jc w:val="both"/>
        <w:rPr>
          <w:sz w:val="28"/>
          <w:szCs w:val="28"/>
        </w:rPr>
      </w:pPr>
      <w:r w:rsidRPr="00311FA4">
        <w:rPr>
          <w:sz w:val="28"/>
          <w:szCs w:val="28"/>
        </w:rPr>
        <w:t>• Техника-10, Восстановление трионного поля - фоторадионное исцеление и Техника-11, восстановление поля Маджхе - фото-звуковое исцеление, представляют собой введение в механику радиального исцеления тела. Использование этих техник в сочетании с Техникой-2, Махарской печатью, Очищением жидким светом и Меркабическим исцелением 6-12 значительно ускорит</w:t>
      </w:r>
      <w:r w:rsidR="005B4B51" w:rsidRPr="00311FA4">
        <w:rPr>
          <w:sz w:val="28"/>
          <w:szCs w:val="28"/>
        </w:rPr>
        <w:t xml:space="preserve"> </w:t>
      </w:r>
      <w:r w:rsidRPr="00311FA4">
        <w:rPr>
          <w:sz w:val="28"/>
          <w:szCs w:val="28"/>
        </w:rPr>
        <w:t xml:space="preserve">процесс личного исцеления при значительном увеличении способностей тела, разума и духа принимать, удерживать / поддерживать и передавать большее количество и качество межпространственной частоты в процессе содействия исцелению клиентов. </w:t>
      </w:r>
    </w:p>
    <w:p w14:paraId="6513718E" w14:textId="2FF43CAA" w:rsidR="00AD4332" w:rsidRPr="00311FA4" w:rsidRDefault="00AD4332" w:rsidP="00A533ED">
      <w:pPr>
        <w:ind w:firstLine="709"/>
        <w:jc w:val="both"/>
        <w:rPr>
          <w:sz w:val="28"/>
          <w:szCs w:val="28"/>
        </w:rPr>
      </w:pPr>
      <w:r w:rsidRPr="00311FA4">
        <w:rPr>
          <w:sz w:val="28"/>
          <w:szCs w:val="28"/>
        </w:rPr>
        <w:t> </w:t>
      </w:r>
    </w:p>
    <w:p w14:paraId="35F83C10" w14:textId="77777777" w:rsidR="00AD4332" w:rsidRPr="00311FA4" w:rsidRDefault="00AD4332" w:rsidP="00D87F72">
      <w:pPr>
        <w:ind w:firstLine="709"/>
        <w:jc w:val="both"/>
        <w:rPr>
          <w:sz w:val="28"/>
          <w:szCs w:val="28"/>
        </w:rPr>
      </w:pPr>
      <w:r w:rsidRPr="00311FA4">
        <w:rPr>
          <w:sz w:val="28"/>
          <w:szCs w:val="28"/>
        </w:rPr>
        <w:t xml:space="preserve">1. Из планетарного поля Меркаба (через планетарный щит, линии аксиом, вихри тел Хова, линии меридианов и радиальные тела) ритмические импульсы Сознательных потоков первичной жизненной силы входят в вид и личный шаблон ядра решетки Катара как первичные единицы Партики.              </w:t>
      </w:r>
    </w:p>
    <w:p w14:paraId="0F2505BC" w14:textId="73ABC41C" w:rsidR="00AD4332" w:rsidRPr="00311FA4" w:rsidRDefault="00AD4332" w:rsidP="00D87F72">
      <w:pPr>
        <w:ind w:firstLine="709"/>
        <w:jc w:val="both"/>
        <w:rPr>
          <w:sz w:val="28"/>
          <w:szCs w:val="28"/>
        </w:rPr>
      </w:pPr>
      <w:r w:rsidRPr="00311FA4">
        <w:rPr>
          <w:sz w:val="28"/>
          <w:szCs w:val="28"/>
        </w:rPr>
        <w:t xml:space="preserve">2. В шаблоне сетки Катара Единицы Партики берут математико-геометрическую программу из Шаблона «Божественный План» Щита Махарика, поляризуются для формирования Единиц Партикум и Партика, а затем срастаются, образуя трехмерные электромагнитные сетки Партики, называемые </w:t>
      </w:r>
      <w:r w:rsidRPr="00311FA4">
        <w:rPr>
          <w:sz w:val="28"/>
          <w:szCs w:val="28"/>
        </w:rPr>
        <w:lastRenderedPageBreak/>
        <w:t>Кейлонами</w:t>
      </w:r>
      <w:r w:rsidR="00845360" w:rsidRPr="00311FA4">
        <w:rPr>
          <w:sz w:val="28"/>
          <w:szCs w:val="28"/>
        </w:rPr>
        <w:t>.</w:t>
      </w:r>
      <w:r w:rsidRPr="00311FA4">
        <w:rPr>
          <w:sz w:val="28"/>
          <w:szCs w:val="28"/>
        </w:rPr>
        <w:t xml:space="preserve"> Кейлоны объединяются математически, образуя сложные шаблоны кристаллизованных кодов Кейлона (или «кристаллов мыслей Кейлона»), которые создают математически закодированное трехмерное морфогенетическое поле («поле мыслеформ Кейлона» или морфогенетическую «сетку кристаллов Кейлона»), несущее программа проявления щита Махарского.              </w:t>
      </w:r>
    </w:p>
    <w:p w14:paraId="1A59C18F" w14:textId="77777777" w:rsidR="00AD4332" w:rsidRPr="00311FA4" w:rsidRDefault="00AD4332" w:rsidP="00D87F72">
      <w:pPr>
        <w:ind w:firstLine="709"/>
        <w:jc w:val="both"/>
        <w:rPr>
          <w:sz w:val="28"/>
          <w:szCs w:val="28"/>
        </w:rPr>
      </w:pPr>
      <w:r w:rsidRPr="00311FA4">
        <w:rPr>
          <w:sz w:val="28"/>
          <w:szCs w:val="28"/>
        </w:rPr>
        <w:t xml:space="preserve">3. По мере того как потоки изначальной жизненной силы электромагнитной Кристаллической решетки Кейлона взаимодействуют друг с другом, следуя программе Универсального божественного плана пре-материи D-12, они образуют наборы спиральных электромагнитных вихрей, называемых полями Меркаба, которые несут Программа Maharic Shield-Kathara Grid Blueprint по формированию шаблона ДНК / РНК Keylon Crystal Grid.              </w:t>
      </w:r>
    </w:p>
    <w:p w14:paraId="006350A3" w14:textId="77777777" w:rsidR="00AD4332" w:rsidRPr="00311FA4" w:rsidRDefault="00AD4332" w:rsidP="00D87F72">
      <w:pPr>
        <w:ind w:firstLine="709"/>
        <w:jc w:val="both"/>
        <w:rPr>
          <w:sz w:val="28"/>
          <w:szCs w:val="28"/>
        </w:rPr>
      </w:pPr>
      <w:r w:rsidRPr="00311FA4">
        <w:rPr>
          <w:sz w:val="28"/>
          <w:szCs w:val="28"/>
        </w:rPr>
        <w:t xml:space="preserve">4. Из шаблона ДНК / РНК, хранящегося в решетке Катара, поток первичной жизненной силы переносит Кристаллическую решетку Кейлона чертежа в Линии аксиомы, тела Хова, аурическое поле, чакры и системы линий меридиана, наконец, неся Кристаллическую решетку Кейлона. Божественного Светокопия на 5 Уровней «Тканевой капсулы» радиального тела.              </w:t>
      </w:r>
    </w:p>
    <w:p w14:paraId="7D192DD7" w14:textId="77777777" w:rsidR="00AD4332" w:rsidRPr="00311FA4" w:rsidRDefault="00AD4332" w:rsidP="00D87F72">
      <w:pPr>
        <w:ind w:firstLine="709"/>
        <w:jc w:val="both"/>
        <w:rPr>
          <w:sz w:val="28"/>
          <w:szCs w:val="28"/>
        </w:rPr>
      </w:pPr>
      <w:r w:rsidRPr="00311FA4">
        <w:rPr>
          <w:sz w:val="28"/>
          <w:szCs w:val="28"/>
        </w:rPr>
        <w:t xml:space="preserve">5. В пределах 5 уровней радиального тела поступающая Кристаллическая Решетка Кейлона преобразуется в электростатические Единицы Предварительного Света Триона-Первоначального (газообразное предварительное Световое Анте-вещество) и Единицы Пре-Звука Маджхон-Изначального (единицы вибрирующего Предварительного Звука). энергия), которые обладают нейтральным электрическим зарядом. Закодированные токи изначальной жизненной силы (PLF Currents + программа проекта Кристаллической решетки Кейлона) преобразованы в точную копию плана поля Триона-Мейхе; перевод оригинального проекта «Первобытный световой звук».              </w:t>
      </w:r>
    </w:p>
    <w:p w14:paraId="4A008CE3" w14:textId="77777777" w:rsidR="00AD4332" w:rsidRPr="00311FA4" w:rsidRDefault="00AD4332" w:rsidP="00D87F72">
      <w:pPr>
        <w:ind w:firstLine="709"/>
        <w:jc w:val="both"/>
        <w:rPr>
          <w:sz w:val="28"/>
          <w:szCs w:val="28"/>
        </w:rPr>
      </w:pPr>
      <w:r w:rsidRPr="00311FA4">
        <w:rPr>
          <w:sz w:val="28"/>
          <w:szCs w:val="28"/>
        </w:rPr>
        <w:t xml:space="preserve">6. Закодированные токи изначальной жизненной силы затем перемещаются КАК закодированное поле Триона-Мейхе в линии Радиса.              </w:t>
      </w:r>
    </w:p>
    <w:p w14:paraId="1229CB64" w14:textId="576607B5" w:rsidR="00AD4332" w:rsidRPr="00311FA4" w:rsidRDefault="00AD4332" w:rsidP="00D87F72">
      <w:pPr>
        <w:ind w:firstLine="709"/>
        <w:jc w:val="both"/>
        <w:rPr>
          <w:sz w:val="28"/>
          <w:szCs w:val="28"/>
        </w:rPr>
      </w:pPr>
      <w:r w:rsidRPr="00311FA4">
        <w:rPr>
          <w:sz w:val="28"/>
          <w:szCs w:val="28"/>
        </w:rPr>
        <w:t>на каждом из 5 уровней радиального тела. Линии Радиса сначала воспроизводят и хранят математический план, кодирующий поле Трион-Мейхе, затем поляризуют нейтрально измененные единицы Триона-Мейхе в электромагнитные единицы, называемые ионными частицами Мион (-) и Дион (+). Копия проекта поля Трион-Маджхе становится частью «Первоначальной предзвуковой вибрации». Внутренний слой поля Маджхе поля Трион-Маджхе радиального тела, служа живой «Матрицей памяти», состоящей из единиц Маджхона, «первичной предзвуковой вибрации»</w:t>
      </w:r>
      <w:r w:rsidR="006D37BF" w:rsidRPr="00311FA4">
        <w:rPr>
          <w:sz w:val="28"/>
          <w:szCs w:val="28"/>
        </w:rPr>
        <w:t>.</w:t>
      </w:r>
      <w:r w:rsidRPr="00311FA4">
        <w:rPr>
          <w:sz w:val="28"/>
          <w:szCs w:val="28"/>
        </w:rPr>
        <w:t xml:space="preserve"> Поляризованные Единицы Мион / Дион становятся основой, на которой формируются «Сильная и Слабая ядерная сила», электромагнетизм, кварки, мюоны, Мисон, субатомные частицы, античастицы и т. Д. Мионы на основе частиц («Базовый магнит») становятся частицами, единицами отрицательного электрического заряда, такими как электроны и звуковые спектры. Дионы на основе партик становятся античастицами, единицами положительного электрического заряда, такими как протоны и световые спектры.</w:t>
      </w:r>
    </w:p>
    <w:p w14:paraId="686C7685" w14:textId="77777777" w:rsidR="00AD4332" w:rsidRPr="00311FA4" w:rsidRDefault="00AD4332" w:rsidP="00D87F72">
      <w:pPr>
        <w:ind w:firstLine="709"/>
        <w:jc w:val="both"/>
        <w:rPr>
          <w:sz w:val="28"/>
          <w:szCs w:val="28"/>
        </w:rPr>
      </w:pPr>
      <w:r w:rsidRPr="00311FA4">
        <w:rPr>
          <w:sz w:val="28"/>
          <w:szCs w:val="28"/>
        </w:rPr>
        <w:t> </w:t>
      </w:r>
    </w:p>
    <w:p w14:paraId="240BB930" w14:textId="77777777" w:rsidR="00AD4332" w:rsidRPr="00311FA4" w:rsidRDefault="00AD4332" w:rsidP="00D87F72">
      <w:pPr>
        <w:ind w:firstLine="709"/>
        <w:jc w:val="both"/>
        <w:rPr>
          <w:sz w:val="28"/>
          <w:szCs w:val="28"/>
        </w:rPr>
      </w:pPr>
      <w:r w:rsidRPr="00311FA4">
        <w:rPr>
          <w:sz w:val="28"/>
          <w:szCs w:val="28"/>
        </w:rPr>
        <w:lastRenderedPageBreak/>
        <w:t> </w:t>
      </w:r>
    </w:p>
    <w:p w14:paraId="70CC3D5A" w14:textId="77777777" w:rsidR="00AD4332" w:rsidRPr="00311FA4" w:rsidRDefault="00AD4332" w:rsidP="00D87F72">
      <w:pPr>
        <w:ind w:firstLine="709"/>
        <w:jc w:val="both"/>
        <w:rPr>
          <w:sz w:val="28"/>
          <w:szCs w:val="28"/>
        </w:rPr>
      </w:pPr>
      <w:r w:rsidRPr="00311FA4">
        <w:rPr>
          <w:sz w:val="28"/>
          <w:szCs w:val="28"/>
        </w:rPr>
        <w:t xml:space="preserve">7. Закодированные в Blueprint первичные токи жизненной силы в форме Mion-Dion Fields затем переводят исходный проект Kathara Grid Blueprint в кварки, мюоны, мезоны, субатомные и атомные частицы и античастицы, которые срастаются в соответствии с планом. формировать молекулы, элементы, химические вещества, Химический план ДНК и физически проявленную форму тела. Когда это происходит, образ тела «вспыхивает» в проявлении как Пульс сознания жизненной силы, несущий химически переведенное голографическое изображение чертежа шаблона формы тела. Этот Пульс Сознания продолжает расширяться от Решетки Катара и ДНК через Последовательность трансдукции, через проявление образа тела и </w:t>
      </w:r>
      <w:proofErr w:type="gramStart"/>
      <w:r w:rsidRPr="00311FA4">
        <w:rPr>
          <w:sz w:val="28"/>
          <w:szCs w:val="28"/>
        </w:rPr>
        <w:t>за его пределы</w:t>
      </w:r>
      <w:proofErr w:type="gramEnd"/>
      <w:r w:rsidRPr="00311FA4">
        <w:rPr>
          <w:sz w:val="28"/>
          <w:szCs w:val="28"/>
        </w:rPr>
        <w:t xml:space="preserve"> и в проекцию частей Пространственного Одного Поля, которые голографически переводятся в индивидуальный опыт в пределах воспринимаемого Общего Планетарного Ритма Времени и Поле Материи.              </w:t>
      </w:r>
    </w:p>
    <w:p w14:paraId="3EF33D09" w14:textId="77777777" w:rsidR="008F06F9" w:rsidRPr="00311FA4" w:rsidRDefault="008F06F9" w:rsidP="00D87F72">
      <w:pPr>
        <w:ind w:firstLine="709"/>
        <w:jc w:val="both"/>
        <w:rPr>
          <w:sz w:val="28"/>
          <w:szCs w:val="28"/>
        </w:rPr>
      </w:pPr>
    </w:p>
    <w:p w14:paraId="3CE64DF6" w14:textId="746E1A48" w:rsidR="00AD4332" w:rsidRPr="00311FA4" w:rsidRDefault="00AD4332" w:rsidP="00D87F72">
      <w:pPr>
        <w:ind w:firstLine="709"/>
        <w:jc w:val="both"/>
        <w:rPr>
          <w:sz w:val="28"/>
          <w:szCs w:val="28"/>
        </w:rPr>
      </w:pPr>
      <w:r w:rsidRPr="00311FA4">
        <w:rPr>
          <w:sz w:val="28"/>
          <w:szCs w:val="28"/>
        </w:rPr>
        <w:t>ПРИМЕЧАНИЕ: человек будет голографически воспринимать и испытывать только те части математико-геометрической программы Одного Измерения Поля, которые закодированы в личном Щите Махарии, в аспектах Племенного Щита видов и Планетарных, Галактических и Универсальных Щитов персональной Решетки Катара и Шаблона ДНК.</w:t>
      </w:r>
    </w:p>
    <w:p w14:paraId="6A499CF3" w14:textId="77777777" w:rsidR="00AD4332" w:rsidRPr="00311FA4" w:rsidRDefault="00AD4332" w:rsidP="00D87F72">
      <w:pPr>
        <w:ind w:firstLine="709"/>
        <w:jc w:val="both"/>
        <w:rPr>
          <w:sz w:val="28"/>
          <w:szCs w:val="28"/>
        </w:rPr>
      </w:pPr>
      <w:r w:rsidRPr="00311FA4">
        <w:rPr>
          <w:sz w:val="28"/>
          <w:szCs w:val="28"/>
        </w:rPr>
        <w:t xml:space="preserve">Глобальное население испытывает общее поле планетарной реальности и временной континуум, потому что Шаблон решетки Катара и ДНК всех существ, входящих в планетное поле, принимают общий отпечаток математико-геометрической программы плана Планетарной решетки Катара, чтобы войти в электромагнитную область формы планеты Постоянная Hova Структура тела для эмпирического проявления. Члены одного вида имеют общий видовой шаблон Племенного Щита, в котором голографически проявляются общая Химическая Форма тела и ориентация восприятия. Отпечаток индивидуальности в биологической форме, вариации жизненного опыта и применение Свободной воли выбора хранится в математической программе личного Махарического Щита D-12 Pre-Matter Divine </w:t>
      </w:r>
      <w:r w:rsidRPr="00311FA4">
        <w:rPr>
          <w:sz w:val="28"/>
          <w:szCs w:val="28"/>
          <w:rtl/>
        </w:rPr>
        <w:t>״</w:t>
      </w:r>
      <w:proofErr w:type="gramStart"/>
      <w:r w:rsidRPr="00311FA4">
        <w:rPr>
          <w:sz w:val="28"/>
          <w:szCs w:val="28"/>
        </w:rPr>
        <w:t>Христос »</w:t>
      </w:r>
      <w:proofErr w:type="gramEnd"/>
      <w:r w:rsidRPr="00311FA4">
        <w:rPr>
          <w:sz w:val="28"/>
          <w:szCs w:val="28"/>
        </w:rPr>
        <w:t xml:space="preserve">. В математической программе Племенного Щита Человеческого вида и некоторых других видов заложен отпечаток вероятности существования. Человеческий вид Племенных и Махарских Щитов несут программу, которая позволяет добавлять новые программы вероятного творения в личную и видовую сетку Катхары, позволяя воплощенному сознанию сохранять определенную степень прямого влияния на то, какие наборы математических программ будут быть вызванным в личное эмпирическое голографическое выражение из личного Шаблона Махарского Щита. Возможны творческие вариации на основе изначального личного, биологического, планетарного и галактического Божественного плана, поскольку новые вероятности не отклоняются настолько сильно от Предустановленных программ и Изначальных намерений Универсального Божественного плана, что структурная целостность и Источник - Намерения Бога в отношении нашей Матрицы времени будут безвозвратно скомпрометированы. Таким образом, </w:t>
      </w:r>
      <w:r w:rsidRPr="00311FA4">
        <w:rPr>
          <w:sz w:val="28"/>
          <w:szCs w:val="28"/>
        </w:rPr>
        <w:lastRenderedPageBreak/>
        <w:t>свободная воля существует в заранее установленных рамках преобладающей Божественной Воли, и ей разрешено свободное господство в производстве сотворческой эмпирической вероятности до точки, в которой Изначальная Божественная Воля Источника и сама творческая структура оказываются под чрезмерной угрозой.</w:t>
      </w:r>
    </w:p>
    <w:p w14:paraId="2516F42A" w14:textId="77777777" w:rsidR="00AD4332" w:rsidRPr="00311FA4" w:rsidRDefault="00AD4332" w:rsidP="00D87F72">
      <w:pPr>
        <w:ind w:firstLine="709"/>
        <w:jc w:val="both"/>
        <w:rPr>
          <w:sz w:val="28"/>
          <w:szCs w:val="28"/>
        </w:rPr>
      </w:pPr>
      <w:r w:rsidRPr="00311FA4">
        <w:rPr>
          <w:sz w:val="28"/>
          <w:szCs w:val="28"/>
        </w:rPr>
        <w:t xml:space="preserve">8. Форма физического тела служит химической линзой, через которую части пространственного Одного поля воспринимаются воплощенным сознанием как трехмерная голограмма, поскольку потоки первичной жизненной силы постоянно переносят импульсы индивидуализированного сознания через Последовательность трансдукции из Решетка Катара через ДНК к проявленной Химической Линзе структуры физического тела и голографической проекции «внешнего» поля реальности. </w:t>
      </w:r>
    </w:p>
    <w:p w14:paraId="7CA1B995" w14:textId="77777777" w:rsidR="00AD4332" w:rsidRPr="00311FA4" w:rsidRDefault="00AD4332" w:rsidP="00D87F72">
      <w:pPr>
        <w:ind w:firstLine="709"/>
        <w:jc w:val="both"/>
        <w:rPr>
          <w:sz w:val="28"/>
          <w:szCs w:val="28"/>
        </w:rPr>
      </w:pPr>
      <w:r w:rsidRPr="00311FA4">
        <w:rPr>
          <w:sz w:val="28"/>
          <w:szCs w:val="28"/>
        </w:rPr>
        <w:t> </w:t>
      </w:r>
    </w:p>
    <w:p w14:paraId="63599086" w14:textId="77777777" w:rsidR="00AD4332" w:rsidRPr="00311FA4" w:rsidRDefault="00AD4332" w:rsidP="00D87F72">
      <w:pPr>
        <w:ind w:firstLine="709"/>
        <w:jc w:val="both"/>
        <w:rPr>
          <w:sz w:val="28"/>
          <w:szCs w:val="28"/>
        </w:rPr>
      </w:pPr>
      <w:r w:rsidRPr="00311FA4">
        <w:rPr>
          <w:sz w:val="28"/>
          <w:szCs w:val="28"/>
        </w:rPr>
        <w:t>9. По мере того, как план Кейлонской мыслеформы, путешествующий по одному Пульсу сознания, полностью расширяется (полностью «активируется») в проявленную экстернализованную голограмму, другой Пульс сознания высвобождается из синхронизированных математических программ Планетарного Поля Меркаба, который устанавливает Последовательность преобразования в движении («инициирует») для следующей части личного математического плана. План Планетарной Решетки Катара регулирует циклические ритмы, в которых Импульсы Тока Жизненной Силы будут высвобождаться через Планетарное Поле Меркаба; Планета выпускает «Пульсы времени».</w:t>
      </w:r>
    </w:p>
    <w:p w14:paraId="7E0A4735" w14:textId="77777777" w:rsidR="00AD4332" w:rsidRPr="00311FA4" w:rsidRDefault="00AD4332" w:rsidP="00D87F72">
      <w:pPr>
        <w:ind w:firstLine="709"/>
        <w:jc w:val="both"/>
        <w:rPr>
          <w:sz w:val="28"/>
          <w:szCs w:val="28"/>
        </w:rPr>
      </w:pPr>
      <w:r w:rsidRPr="00311FA4">
        <w:rPr>
          <w:sz w:val="28"/>
          <w:szCs w:val="28"/>
        </w:rPr>
        <w:t>10. Когда один Импульс Времени / Сознания привносит свой план в проявление Критического Расширения Массы (полностью активированные определенные части плана в Голографическом Выражении), Планетарное Поле Меркаба выпускает следующий «входящий» импульс Времени, который несет следующую порцию математический план решетки Катара в Последовательность трансдукции. Когда новый Импульс входит в Последовательность трансдукции и начинает Расширение к проявлению, первый импульс полностью расширяющейся голограммы начинает Сжатие, входя в обратный возврат через Последовательность Обратной Трансдукции (материя-химическая ДНК-Субатомные единицы-Радис Мион / Дион единицы- Радиальное тело Тион-Маджхон ун / ц-Линии меридиана-Чакра-Аурическое поле-Тело Хова-Линии аксиомы-Шаблон ДНК-Поле Меркаба-Морфогенетическая форма мысли Поле Кейлонские сетки и единицы-Шаблон щита Махары и сетка Катара Партика и Партикум Агрегаты-Планетарные Меркаба Полевые Партики Единицы)</w:t>
      </w:r>
    </w:p>
    <w:p w14:paraId="6B5AB6FC" w14:textId="77777777" w:rsidR="00AD4332" w:rsidRPr="00311FA4" w:rsidRDefault="00AD4332" w:rsidP="00D87F72">
      <w:pPr>
        <w:ind w:firstLine="709"/>
        <w:jc w:val="both"/>
        <w:rPr>
          <w:sz w:val="28"/>
          <w:szCs w:val="28"/>
        </w:rPr>
      </w:pPr>
      <w:r w:rsidRPr="00311FA4">
        <w:rPr>
          <w:sz w:val="28"/>
          <w:szCs w:val="28"/>
        </w:rPr>
        <w:t>11. По мере того как импульс-1 сокращает свою программу голограммы, движется назад по последовательности трансдукции, создавая</w:t>
      </w:r>
    </w:p>
    <w:p w14:paraId="122ACFC5" w14:textId="3756FB6A" w:rsidR="00AD4332" w:rsidRPr="00311FA4" w:rsidRDefault="00AD4332" w:rsidP="00D87F72">
      <w:pPr>
        <w:ind w:firstLine="709"/>
        <w:jc w:val="both"/>
        <w:rPr>
          <w:sz w:val="28"/>
          <w:szCs w:val="28"/>
        </w:rPr>
      </w:pPr>
      <w:r w:rsidRPr="00311FA4">
        <w:rPr>
          <w:sz w:val="28"/>
          <w:szCs w:val="28"/>
        </w:rPr>
        <w:t xml:space="preserve">«Вспомнивший момент прошлого», Pulse-2 одновременно расширяет свою программу голограммы, продвигаясь вперед по Последовательности трансдукции, порождая еще не наступивший момент «будущего». Движущийся назад «Прошлый» импульс-1 и движущийся вперед «Будущий» импульс-2 </w:t>
      </w:r>
      <w:r w:rsidRPr="00311FA4">
        <w:rPr>
          <w:sz w:val="28"/>
          <w:szCs w:val="28"/>
        </w:rPr>
        <w:lastRenderedPageBreak/>
        <w:t xml:space="preserve">пересекаются на радиальных уровнях тела в Последовательности преобразования. Эта «точка пересечения импульсов прошлого и будущего» называется точкой Эйрона (Эр-он), также известной как «нулевая точка», «настоящий момент сознательного фокуса в голограмме» или «Сознание Эйроса, Дышащий поток жизненной </w:t>
      </w:r>
      <w:proofErr w:type="gramStart"/>
      <w:r w:rsidRPr="00311FA4">
        <w:rPr>
          <w:sz w:val="28"/>
          <w:szCs w:val="28"/>
        </w:rPr>
        <w:t>силы »</w:t>
      </w:r>
      <w:proofErr w:type="gramEnd"/>
      <w:r w:rsidRPr="00311FA4">
        <w:rPr>
          <w:sz w:val="28"/>
          <w:szCs w:val="28"/>
        </w:rPr>
        <w:t>(также называемый</w:t>
      </w:r>
      <w:r w:rsidR="00AC2682" w:rsidRPr="00311FA4">
        <w:rPr>
          <w:sz w:val="28"/>
          <w:szCs w:val="28"/>
        </w:rPr>
        <w:t>»</w:t>
      </w:r>
      <w:r w:rsidRPr="00311FA4">
        <w:rPr>
          <w:sz w:val="28"/>
          <w:szCs w:val="28"/>
        </w:rPr>
        <w:t>потоком сознания »,</w:t>
      </w:r>
      <w:r w:rsidR="00AC2682" w:rsidRPr="00311FA4">
        <w:rPr>
          <w:sz w:val="28"/>
          <w:szCs w:val="28"/>
        </w:rPr>
        <w:t>»</w:t>
      </w:r>
      <w:r w:rsidRPr="00311FA4">
        <w:rPr>
          <w:sz w:val="28"/>
          <w:szCs w:val="28"/>
        </w:rPr>
        <w:t>живым Святым духом »или</w:t>
      </w:r>
      <w:r w:rsidR="00AC2682" w:rsidRPr="00311FA4">
        <w:rPr>
          <w:sz w:val="28"/>
          <w:szCs w:val="28"/>
        </w:rPr>
        <w:t>»</w:t>
      </w:r>
      <w:r w:rsidRPr="00311FA4">
        <w:rPr>
          <w:sz w:val="28"/>
          <w:szCs w:val="28"/>
        </w:rPr>
        <w:t>дыханием Бога »и т. Д.).</w:t>
      </w:r>
    </w:p>
    <w:p w14:paraId="0F71738A" w14:textId="77777777" w:rsidR="00AD4332" w:rsidRPr="00311FA4" w:rsidRDefault="00AD4332" w:rsidP="00D87F72">
      <w:pPr>
        <w:ind w:firstLine="709"/>
        <w:jc w:val="both"/>
        <w:rPr>
          <w:sz w:val="28"/>
          <w:szCs w:val="28"/>
        </w:rPr>
      </w:pPr>
      <w:r w:rsidRPr="00311FA4">
        <w:rPr>
          <w:sz w:val="28"/>
          <w:szCs w:val="28"/>
        </w:rPr>
        <w:t xml:space="preserve">12. </w:t>
      </w:r>
    </w:p>
    <w:p w14:paraId="0E6A26BD" w14:textId="77777777" w:rsidR="00AD4332" w:rsidRPr="00311FA4" w:rsidRDefault="00AD4332" w:rsidP="00D87F72">
      <w:pPr>
        <w:ind w:firstLine="709"/>
        <w:jc w:val="both"/>
        <w:rPr>
          <w:sz w:val="28"/>
          <w:szCs w:val="28"/>
        </w:rPr>
      </w:pPr>
      <w:r w:rsidRPr="00311FA4">
        <w:rPr>
          <w:sz w:val="28"/>
          <w:szCs w:val="28"/>
        </w:rPr>
        <w:t> </w:t>
      </w:r>
    </w:p>
    <w:p w14:paraId="195CDD94" w14:textId="77777777" w:rsidR="00AD4332" w:rsidRPr="00311FA4" w:rsidRDefault="00AD4332" w:rsidP="00D87F72">
      <w:pPr>
        <w:ind w:firstLine="709"/>
        <w:jc w:val="both"/>
        <w:rPr>
          <w:sz w:val="28"/>
          <w:szCs w:val="28"/>
        </w:rPr>
      </w:pPr>
      <w:r w:rsidRPr="00311FA4">
        <w:rPr>
          <w:sz w:val="28"/>
          <w:szCs w:val="28"/>
        </w:rPr>
        <w:t xml:space="preserve">13. Когда движущийся назад «Прошлый» импульс-1 и движущийся вперед «Будущий» импульс-2 пересекаются в слое радиального тела Meajhe Layer Eiros (точка Эйрон), возвращающийся сжимающий импульс-1 проходит через слой триона и попадает в Копия чертежа Маджхона, называемая «Радиальная ПЛИТКА», которую она оставила в слое Маджхе Эйрос во время входящего прохода плюсе-1. Точно так же, как возвращающийся импульс-1 retr поедает обратно через свой Радиальный тайл входящий импульс-2, несущий следующую схему кодирования, </w:t>
      </w:r>
      <w:r w:rsidRPr="00311FA4">
        <w:rPr>
          <w:sz w:val="28"/>
          <w:szCs w:val="28"/>
          <w:rtl/>
        </w:rPr>
        <w:t>־־</w:t>
      </w:r>
      <w:r w:rsidRPr="00311FA4">
        <w:rPr>
          <w:sz w:val="28"/>
          <w:szCs w:val="28"/>
        </w:rPr>
        <w:t>              ^ [одновременно проходит через первую Радиальную плитку, комбинируя «прошлую» Радиальную плитку, математико-вибрационную схему, с входящей схемой импульса-2 t. [&amp; [</w:t>
      </w:r>
      <w:r w:rsidRPr="00311FA4">
        <w:rPr>
          <w:sz w:val="28"/>
          <w:szCs w:val="28"/>
          <w:rtl/>
        </w:rPr>
        <w:t xml:space="preserve">- </w:t>
      </w:r>
      <w:r w:rsidRPr="00311FA4">
        <w:rPr>
          <w:sz w:val="28"/>
          <w:szCs w:val="28"/>
        </w:rPr>
        <w:t>В этот момент-момент шаблон голограммы из «момента сообщения» принимается входящим импульсом-2 «будущего момента» и расширяется планом импульса-2.</w:t>
      </w:r>
    </w:p>
    <w:p w14:paraId="1AAD4418" w14:textId="77777777" w:rsidR="00AD4332" w:rsidRPr="00311FA4" w:rsidRDefault="00AD4332" w:rsidP="00D87F72">
      <w:pPr>
        <w:ind w:firstLine="709"/>
        <w:jc w:val="both"/>
        <w:rPr>
          <w:sz w:val="28"/>
          <w:szCs w:val="28"/>
        </w:rPr>
      </w:pPr>
      <w:r w:rsidRPr="00311FA4">
        <w:rPr>
          <w:sz w:val="28"/>
          <w:szCs w:val="28"/>
        </w:rPr>
        <w:t> </w:t>
      </w:r>
    </w:p>
    <w:p w14:paraId="772131D4" w14:textId="18D7AC2D" w:rsidR="00AD4332" w:rsidRPr="00FF1842" w:rsidRDefault="00AD4332" w:rsidP="00D87F72">
      <w:pPr>
        <w:ind w:firstLine="709"/>
        <w:jc w:val="both"/>
        <w:rPr>
          <w:sz w:val="28"/>
          <w:szCs w:val="28"/>
        </w:rPr>
      </w:pPr>
      <w:r w:rsidRPr="00FF1842">
        <w:rPr>
          <w:sz w:val="28"/>
          <w:szCs w:val="28"/>
        </w:rPr>
        <w:t>14.</w:t>
      </w:r>
      <w:r w:rsidR="008F06F9" w:rsidRPr="00FF1842">
        <w:rPr>
          <w:sz w:val="28"/>
          <w:szCs w:val="28"/>
        </w:rPr>
        <w:t xml:space="preserve"> </w:t>
      </w:r>
      <w:r w:rsidRPr="00311FA4">
        <w:rPr>
          <w:sz w:val="28"/>
          <w:szCs w:val="28"/>
        </w:rPr>
        <w:t>Поскольку</w:t>
      </w:r>
      <w:r w:rsidRPr="00FF1842">
        <w:rPr>
          <w:sz w:val="28"/>
          <w:szCs w:val="28"/>
        </w:rPr>
        <w:t xml:space="preserve"> </w:t>
      </w:r>
      <w:r w:rsidRPr="00311FA4">
        <w:rPr>
          <w:sz w:val="28"/>
          <w:szCs w:val="28"/>
          <w:lang w:val="en-US"/>
        </w:rPr>
        <w:t>Pulse</w:t>
      </w:r>
      <w:r w:rsidRPr="00FF1842">
        <w:rPr>
          <w:sz w:val="28"/>
          <w:szCs w:val="28"/>
        </w:rPr>
        <w:t xml:space="preserve">-2 </w:t>
      </w:r>
      <w:r w:rsidRPr="00311FA4">
        <w:rPr>
          <w:sz w:val="28"/>
          <w:szCs w:val="28"/>
        </w:rPr>
        <w:t>подхватывает</w:t>
      </w:r>
      <w:r w:rsidRPr="00FF1842">
        <w:rPr>
          <w:sz w:val="28"/>
          <w:szCs w:val="28"/>
        </w:rPr>
        <w:t xml:space="preserve"> </w:t>
      </w:r>
      <w:r w:rsidRPr="00311FA4">
        <w:rPr>
          <w:sz w:val="28"/>
          <w:szCs w:val="28"/>
          <w:lang w:val="en-US"/>
        </w:rPr>
        <w:t>Radial</w:t>
      </w:r>
      <w:r w:rsidRPr="00FF1842">
        <w:rPr>
          <w:sz w:val="28"/>
          <w:szCs w:val="28"/>
        </w:rPr>
        <w:t xml:space="preserve"> </w:t>
      </w:r>
      <w:r w:rsidRPr="00311FA4">
        <w:rPr>
          <w:sz w:val="28"/>
          <w:szCs w:val="28"/>
          <w:lang w:val="en-US"/>
        </w:rPr>
        <w:t>Tile</w:t>
      </w:r>
      <w:r w:rsidRPr="00FF1842">
        <w:rPr>
          <w:sz w:val="28"/>
          <w:szCs w:val="28"/>
        </w:rPr>
        <w:t xml:space="preserve">, </w:t>
      </w:r>
      <w:r w:rsidRPr="00311FA4">
        <w:rPr>
          <w:sz w:val="28"/>
          <w:szCs w:val="28"/>
          <w:lang w:val="en-US"/>
        </w:rPr>
        <w:t>Tile</w:t>
      </w:r>
      <w:r w:rsidRPr="00FF1842">
        <w:rPr>
          <w:sz w:val="28"/>
          <w:szCs w:val="28"/>
        </w:rPr>
        <w:t xml:space="preserve"> </w:t>
      </w:r>
      <w:r w:rsidRPr="00311FA4">
        <w:rPr>
          <w:sz w:val="28"/>
          <w:szCs w:val="28"/>
          <w:lang w:val="en-US"/>
        </w:rPr>
        <w:t>Pulse</w:t>
      </w:r>
      <w:r w:rsidRPr="00FF1842">
        <w:rPr>
          <w:sz w:val="28"/>
          <w:szCs w:val="28"/>
        </w:rPr>
        <w:t>-</w:t>
      </w:r>
      <w:r w:rsidR="008F06F9" w:rsidRPr="00FF1842">
        <w:rPr>
          <w:sz w:val="28"/>
          <w:szCs w:val="28"/>
        </w:rPr>
        <w:t>1</w:t>
      </w:r>
      <w:r w:rsidRPr="00311FA4">
        <w:rPr>
          <w:sz w:val="28"/>
          <w:szCs w:val="28"/>
          <w:lang w:val="en-US"/>
        </w:rPr>
        <w:t>             </w:t>
      </w:r>
      <w:r w:rsidRPr="00FF1842">
        <w:rPr>
          <w:sz w:val="28"/>
          <w:szCs w:val="28"/>
        </w:rPr>
        <w:t xml:space="preserve"> </w:t>
      </w:r>
      <w:r w:rsidRPr="00311FA4">
        <w:rPr>
          <w:sz w:val="28"/>
          <w:szCs w:val="28"/>
          <w:lang w:val="en-US"/>
        </w:rPr>
        <w:t>             </w:t>
      </w:r>
      <w:r w:rsidRPr="00FF1842">
        <w:rPr>
          <w:sz w:val="28"/>
          <w:szCs w:val="28"/>
        </w:rPr>
        <w:t xml:space="preserve"> </w:t>
      </w:r>
    </w:p>
    <w:p w14:paraId="4F8194C4" w14:textId="746A7FF4" w:rsidR="00AD4332" w:rsidRPr="00311FA4" w:rsidRDefault="00AD4332" w:rsidP="00D87F72">
      <w:pPr>
        <w:ind w:firstLine="709"/>
        <w:jc w:val="both"/>
        <w:rPr>
          <w:sz w:val="28"/>
          <w:szCs w:val="28"/>
        </w:rPr>
      </w:pPr>
      <w:r w:rsidRPr="00311FA4">
        <w:rPr>
          <w:sz w:val="28"/>
          <w:szCs w:val="28"/>
        </w:rPr>
        <w:t xml:space="preserve">На чертеже в обратной математической последовательности, как единицы предварительного освещения TRION, O сталкивается с входящим импульсом-2. Оба импульса несут общий план первой Радиальной плитки; входящий импульс-2, содержащий план n прямой математической последовательности как Предзвуковые Единицы Мейджона, ® отступающий импульс-1, держащий схему в обратной математической последовательности как Предсветовые Единицы Триона Ci Как расширяющиеся / приближающиеся и сокращающиеся / отступающие импульсы сталкиваются с планом «последовательность и антипоследовательность », обращенный импульс Trion Radial «Anti-Tile» сливается с исходной Meajhon Radial Tile </w:t>
      </w:r>
      <w:r w:rsidRPr="00311FA4">
        <w:rPr>
          <w:sz w:val="28"/>
          <w:szCs w:val="28"/>
          <w:rtl/>
        </w:rPr>
        <w:t>- ^ -</w:t>
      </w:r>
      <w:r w:rsidRPr="00311FA4">
        <w:rPr>
          <w:sz w:val="28"/>
          <w:szCs w:val="28"/>
        </w:rPr>
        <w:t>и и Радиальная Плитка, и Анти-тайл полностью де проявятся или «Вознесутся» из своей первоначальной Гармонической Вселенной посредством ПРЕОБРАЗОВАНИЯ, чтобы стать Полем Меркаба. Энергия / сознание, когда-то удерживаемая i-плиткой Радиальной Плитки / Муравья</w:t>
      </w:r>
      <w:r w:rsidR="006D37BF" w:rsidRPr="00311FA4">
        <w:rPr>
          <w:sz w:val="28"/>
          <w:szCs w:val="28"/>
        </w:rPr>
        <w:t>,</w:t>
      </w:r>
      <w:r w:rsidRPr="00311FA4">
        <w:rPr>
          <w:sz w:val="28"/>
          <w:szCs w:val="28"/>
        </w:rPr>
        <w:t xml:space="preserve"> затем воспроизводит свой первоначальный план через Деление, оставляя бездействующую копию «Отпечатка памяти» </w:t>
      </w:r>
      <w:proofErr w:type="gramStart"/>
      <w:r w:rsidRPr="00311FA4">
        <w:rPr>
          <w:sz w:val="28"/>
          <w:szCs w:val="28"/>
        </w:rPr>
        <w:t>Маджхона.</w:t>
      </w:r>
      <w:r w:rsidRPr="00311FA4">
        <w:rPr>
          <w:sz w:val="28"/>
          <w:szCs w:val="28"/>
          <w:rtl/>
        </w:rPr>
        <w:t>-</w:t>
      </w:r>
      <w:proofErr w:type="gramEnd"/>
      <w:r w:rsidRPr="00311FA4">
        <w:rPr>
          <w:sz w:val="28"/>
          <w:szCs w:val="28"/>
        </w:rPr>
        <w:t>^ i в Meajhe Поле Радиального Тела и снова появляется в более быстро колеблющейся форме в пределах соответствующей Постоянной формы тела Хова следующей Гармонической Вселенной вверх по размерной шкале.</w:t>
      </w:r>
    </w:p>
    <w:p w14:paraId="3934FBB2" w14:textId="77777777" w:rsidR="00AD4332" w:rsidRPr="00311FA4" w:rsidRDefault="00AD4332" w:rsidP="00D87F72">
      <w:pPr>
        <w:ind w:firstLine="709"/>
        <w:jc w:val="both"/>
        <w:rPr>
          <w:sz w:val="28"/>
          <w:szCs w:val="28"/>
        </w:rPr>
      </w:pPr>
      <w:r w:rsidRPr="00311FA4">
        <w:rPr>
          <w:sz w:val="28"/>
          <w:szCs w:val="28"/>
        </w:rPr>
        <w:t xml:space="preserve">15. Поскольку трансмутация «прошлой» Радиальной Плитки происходит в Радиальном Теле Эйроса, входящий импульс-2 на мгновение удерживается статичным, поскольку он оставляет новую Радиальную Плитку в Поле Маджхе; новый Radial Tile поддерживает программу "импульс-1 + импульс-2". В этот </w:t>
      </w:r>
      <w:r w:rsidRPr="00311FA4">
        <w:rPr>
          <w:sz w:val="28"/>
          <w:szCs w:val="28"/>
        </w:rPr>
        <w:lastRenderedPageBreak/>
        <w:t xml:space="preserve">момент вся экстернализованная Голограмма буквально «мигает» и де-проявляется, ее энергия удерживается во взвешенном состоянии в Радиальном Теле Трионе / Поле Мейхе. Когда первая Радиальная плитка трансмутируется, входящий импульс-2, несущий расширенный отпечаток первой Радиальной плитки, переходит от Эйроса поля Маджхе к полю Триона, затем начинает «вспыхивать» своим планом в проявлении. Воплощенное «я» воспринимает «линейный момент прогрессии»; программа Pulse-1 становится «памятью» о «Прошлом» моменте, Pulse-2 - «Настоящим».              </w:t>
      </w:r>
    </w:p>
    <w:p w14:paraId="40A8A2FF" w14:textId="77777777" w:rsidR="00AD4332" w:rsidRPr="00311FA4" w:rsidRDefault="00AD4332" w:rsidP="00D87F72">
      <w:pPr>
        <w:ind w:firstLine="709"/>
        <w:jc w:val="both"/>
        <w:rPr>
          <w:sz w:val="28"/>
          <w:szCs w:val="28"/>
        </w:rPr>
      </w:pPr>
      <w:r w:rsidRPr="00311FA4">
        <w:rPr>
          <w:sz w:val="28"/>
          <w:szCs w:val="28"/>
        </w:rPr>
        <w:t>Радиальное исцеление тела, КОДЫ VECA, ДНК и Меркаба</w:t>
      </w:r>
    </w:p>
    <w:p w14:paraId="2081E77B" w14:textId="77777777" w:rsidR="00AD4332" w:rsidRPr="00311FA4" w:rsidRDefault="00AD4332" w:rsidP="00D87F72">
      <w:pPr>
        <w:ind w:firstLine="709"/>
        <w:jc w:val="both"/>
        <w:rPr>
          <w:sz w:val="28"/>
          <w:szCs w:val="28"/>
        </w:rPr>
      </w:pPr>
      <w:r w:rsidRPr="00311FA4">
        <w:rPr>
          <w:sz w:val="28"/>
          <w:szCs w:val="28"/>
        </w:rPr>
        <w:t xml:space="preserve">• Коды Века, также называемые «Я ЕСМЬ» или «Последовательность Иммануяны», представляют собой очень специфические СИМВОЛЬНЫЕ КОДЫ, каждый из которых обладает соответствующими звуковыми тонами, называемыми Арьями, и движениями энергии, называемыми Сеуриями, которые соответствуют Космическому, Вселенскому, Галактическому, Планетарному и Личному Триону. Радиальные уровни тела поля Мейхе.              </w:t>
      </w:r>
    </w:p>
    <w:p w14:paraId="329A212B" w14:textId="77777777" w:rsidR="00AD4332" w:rsidRPr="00311FA4" w:rsidRDefault="00AD4332" w:rsidP="00D87F72">
      <w:pPr>
        <w:ind w:firstLine="709"/>
        <w:jc w:val="both"/>
        <w:rPr>
          <w:sz w:val="28"/>
          <w:szCs w:val="28"/>
        </w:rPr>
      </w:pPr>
      <w:r w:rsidRPr="00311FA4">
        <w:rPr>
          <w:sz w:val="28"/>
          <w:szCs w:val="28"/>
        </w:rPr>
        <w:t xml:space="preserve">• Существует 5 категорий кодов Века: Планетарные коды Ману с низким Века (коды Тауреника-Акаши), Галактические коды среднего времени Века Имману (коды Акаши-Эккаши), универсальные коды высокого Века уровня 1 Эммануила. (Коды Доларика-Ришика), Космический Уровень-2 Высокие Коды Века Иммануяны (Триадические-Полярно-Экатические коды) и Божественные Юнасай-коды Эккаши (Исходные коды).              </w:t>
      </w:r>
    </w:p>
    <w:p w14:paraId="5DF72D09" w14:textId="77777777" w:rsidR="00AD4332" w:rsidRPr="00311FA4" w:rsidRDefault="00AD4332" w:rsidP="00D87F72">
      <w:pPr>
        <w:ind w:firstLine="709"/>
        <w:jc w:val="both"/>
        <w:rPr>
          <w:sz w:val="28"/>
          <w:szCs w:val="28"/>
        </w:rPr>
      </w:pPr>
      <w:r w:rsidRPr="00311FA4">
        <w:rPr>
          <w:sz w:val="28"/>
          <w:szCs w:val="28"/>
        </w:rPr>
        <w:t xml:space="preserve">• Начальные применения радиального исцеления тела кодом Veca начинаются с восстановления радиального тела поля Триона-Маджхе путем сброса кодов Юнасай-Эккаша и Высокого Века Иммануйан и Иммануэля, посредством частой ручной прямой индукции соответствующих кодов символов и звуковых тонов / арьев.              </w:t>
      </w:r>
    </w:p>
    <w:p w14:paraId="6E8797DF" w14:textId="77777777" w:rsidR="00AD4332" w:rsidRPr="00311FA4" w:rsidRDefault="00AD4332" w:rsidP="00D87F72">
      <w:pPr>
        <w:ind w:firstLine="709"/>
        <w:jc w:val="both"/>
        <w:rPr>
          <w:sz w:val="28"/>
          <w:szCs w:val="28"/>
        </w:rPr>
      </w:pPr>
      <w:r w:rsidRPr="00311FA4">
        <w:rPr>
          <w:sz w:val="28"/>
          <w:szCs w:val="28"/>
        </w:rPr>
        <w:t xml:space="preserve">• Самыми мощными кодами Юнасай-Эккаша являются ФОТО-ЗВУЧИЕ коды, несущие математические программы Текущего Первичного Звукового Поля Маджхе Кхундарай И их соединяющие вибрационные ритмы Семени Бога, соединяющиеся с Источником. Коды Иммануяны Уровня 2 и Высокого Века Иммануэля Уровня 1 являются ФОТОРАДИОНИЧЕСКИМИ кодами, несущими Математические Программы Первоначального Звука Кхундарай Поля Трион-Маджхе И Изначальных Световых Токов Ки-Ра-ША.              </w:t>
      </w:r>
    </w:p>
    <w:p w14:paraId="62DA2B8A" w14:textId="77777777" w:rsidR="00AD4332" w:rsidRPr="00311FA4" w:rsidRDefault="00AD4332" w:rsidP="00D87F72">
      <w:pPr>
        <w:ind w:firstLine="709"/>
        <w:jc w:val="both"/>
        <w:rPr>
          <w:sz w:val="28"/>
          <w:szCs w:val="28"/>
        </w:rPr>
      </w:pPr>
      <w:r w:rsidRPr="00311FA4">
        <w:rPr>
          <w:sz w:val="28"/>
          <w:szCs w:val="28"/>
        </w:rPr>
        <w:t xml:space="preserve">• Последовательное использование Радиального Исцеления Тела Кода Века в сочетании с Целительными приложениями Меркаба и Катара постепенно очищает миазмическое тело и исцеляет, уравновешивает, реинтегрирует и восстанавливает Божественный План в энергиях Призрачно-Теневого Я в все уровни системы Тело-Разум-Дух.              </w:t>
      </w:r>
    </w:p>
    <w:p w14:paraId="66C52BC4" w14:textId="5C82352C" w:rsidR="00AD4332" w:rsidRPr="00311FA4" w:rsidRDefault="00AD4332" w:rsidP="00D87F72">
      <w:pPr>
        <w:ind w:firstLine="709"/>
        <w:jc w:val="both"/>
        <w:rPr>
          <w:sz w:val="28"/>
          <w:szCs w:val="28"/>
        </w:rPr>
      </w:pPr>
      <w:r w:rsidRPr="00311FA4">
        <w:rPr>
          <w:sz w:val="28"/>
          <w:szCs w:val="28"/>
        </w:rPr>
        <w:t>• Более продвинутые применения технологий кода Veca включают использование кодов Mid-Veca Immanu и Low-Veca Manu, а также соответствующих Seurias (движений тела до прямой частоты) после периода начальной индукции и активации кодов Yunasai и High Veca</w:t>
      </w:r>
      <w:r w:rsidR="00845360" w:rsidRPr="00311FA4">
        <w:rPr>
          <w:sz w:val="28"/>
          <w:szCs w:val="28"/>
        </w:rPr>
        <w:t>.</w:t>
      </w:r>
      <w:r w:rsidRPr="00311FA4">
        <w:rPr>
          <w:sz w:val="28"/>
          <w:szCs w:val="28"/>
        </w:rPr>
        <w:t xml:space="preserve"> Технологии Full Spectrum Veca Code представлены в Программе духовного развития мастеров «Танец жизни».              </w:t>
      </w:r>
    </w:p>
    <w:p w14:paraId="352CE7DA" w14:textId="77777777" w:rsidR="00AD4332" w:rsidRPr="00311FA4" w:rsidRDefault="00AD4332" w:rsidP="00D87F72">
      <w:pPr>
        <w:ind w:firstLine="709"/>
        <w:jc w:val="both"/>
        <w:rPr>
          <w:sz w:val="28"/>
          <w:szCs w:val="28"/>
        </w:rPr>
      </w:pPr>
      <w:r w:rsidRPr="00311FA4">
        <w:rPr>
          <w:sz w:val="28"/>
          <w:szCs w:val="28"/>
        </w:rPr>
        <w:lastRenderedPageBreak/>
        <w:t xml:space="preserve">• Индукция, или ВЛОЖЕНИЕ, кодов высокого века в 15-мерную анатомию включает в себя размещение соответствующей последовательности кодов символов (математической программы) над областями физического тела, которые соответствуют соответствующим аспектам сетки кристаллических печатей уровня 2 Катара. и Диодическая сетка уровня 3. Как только символ находится на месте, дыхание используется для направления потока D-12 Махарата через каждый код символа и область тела. Использование Махараты              </w:t>
      </w:r>
    </w:p>
    <w:p w14:paraId="3CC8A5EE" w14:textId="77777777" w:rsidR="008F06F9" w:rsidRPr="00311FA4" w:rsidRDefault="008F06F9" w:rsidP="00D87F72">
      <w:pPr>
        <w:ind w:firstLine="709"/>
        <w:jc w:val="both"/>
        <w:rPr>
          <w:sz w:val="28"/>
          <w:szCs w:val="28"/>
        </w:rPr>
      </w:pPr>
    </w:p>
    <w:p w14:paraId="1A4E9F9D" w14:textId="36A6FAFB" w:rsidR="00AD4332" w:rsidRPr="00311FA4" w:rsidRDefault="00AD4332" w:rsidP="00D87F72">
      <w:pPr>
        <w:ind w:firstLine="709"/>
        <w:jc w:val="both"/>
        <w:rPr>
          <w:sz w:val="28"/>
          <w:szCs w:val="28"/>
        </w:rPr>
      </w:pPr>
      <w:r w:rsidRPr="00311FA4">
        <w:rPr>
          <w:sz w:val="28"/>
          <w:szCs w:val="28"/>
        </w:rPr>
        <w:t>Текущая «несущая волна» (через активацию Махарской Печати / Щита) требуется для того, чтобы вызвать математическую программу кодов в Диодическую и Кристаллическую Сети Печати, где программа затем естественным образом перейдет в соответствующие области Катары Уровня 1 12- Базовый шаблон Tree Grid.</w:t>
      </w:r>
    </w:p>
    <w:p w14:paraId="554E1051" w14:textId="77777777" w:rsidR="00AD4332" w:rsidRPr="00311FA4" w:rsidRDefault="00AD4332" w:rsidP="00D87F72">
      <w:pPr>
        <w:ind w:firstLine="709"/>
        <w:jc w:val="both"/>
        <w:rPr>
          <w:sz w:val="28"/>
          <w:szCs w:val="28"/>
        </w:rPr>
      </w:pPr>
      <w:r w:rsidRPr="00311FA4">
        <w:rPr>
          <w:sz w:val="28"/>
          <w:szCs w:val="28"/>
        </w:rPr>
        <w:t xml:space="preserve">• После того, как последовательности кода High Veca и Eckasha внедрены / индуцированы в сетку Катара уровня 1, они активируются в сетке Kathara путем ТОНИРОВАНИЯ соответствующей последовательности Ariea кода Veca. Чем дольше сохраняется тонировка, тем больше будет количество и качество активации кода Veca.              </w:t>
      </w:r>
    </w:p>
    <w:p w14:paraId="2ED4DBCD" w14:textId="77777777" w:rsidR="00AD4332" w:rsidRPr="00311FA4" w:rsidRDefault="00AD4332" w:rsidP="00D87F72">
      <w:pPr>
        <w:ind w:firstLine="709"/>
        <w:jc w:val="both"/>
        <w:rPr>
          <w:sz w:val="28"/>
          <w:szCs w:val="28"/>
        </w:rPr>
      </w:pPr>
      <w:r w:rsidRPr="00311FA4">
        <w:rPr>
          <w:sz w:val="28"/>
          <w:szCs w:val="28"/>
        </w:rPr>
        <w:t xml:space="preserve">• После активации программы кода Века проходят вверх через этапы последовательности трансдукции-проявления от решетки Катара к щитам, в морфогенетическое поле тела кристалла Кейлона, затем в поле Меркаба, матрицу ДНК и тело Хова / радиальное тело. Уровни, временно восстанавливающие Поле Кристиака Меркабы, Радиальное тело и Божественный план матрицы памяти. Частое и постоянное использование кодов Века будет постепенно наращивать критическую массу программы Божественного плана одновременно на ВСЕХ уровнях 15-мерной анатомии, что в конечном итоге приведет к ускоренному полному восстановлению чертежа щита Махарика D-12 внутри тела-разума-духа. систему через радиальное тело Триона-Мейхе.              </w:t>
      </w:r>
    </w:p>
    <w:p w14:paraId="37012249" w14:textId="77777777" w:rsidR="00AD4332" w:rsidRPr="00311FA4" w:rsidRDefault="00AD4332" w:rsidP="00D87F72">
      <w:pPr>
        <w:ind w:firstLine="709"/>
        <w:jc w:val="both"/>
        <w:rPr>
          <w:sz w:val="28"/>
          <w:szCs w:val="28"/>
        </w:rPr>
      </w:pPr>
      <w:r w:rsidRPr="00311FA4">
        <w:rPr>
          <w:sz w:val="28"/>
          <w:szCs w:val="28"/>
        </w:rPr>
        <w:t xml:space="preserve">• Активация кодов Yunasai и High Veca в личном теле перед проведением сеанса исцеления клиентов Kathara вызовет активацию ДИОДИЧЕСКОЙ СЕТКИ 3-го уровня фасилитатора, временно передавая субгармоники кода Veca. Это вызовет появление минутных Диодических чакр.              </w:t>
      </w:r>
    </w:p>
    <w:p w14:paraId="418D2A0E" w14:textId="77777777" w:rsidR="00AD4332" w:rsidRPr="00311FA4" w:rsidRDefault="00AD4332" w:rsidP="00D87F72">
      <w:pPr>
        <w:ind w:firstLine="709"/>
        <w:jc w:val="both"/>
        <w:rPr>
          <w:sz w:val="28"/>
          <w:szCs w:val="28"/>
        </w:rPr>
      </w:pPr>
      <w:r w:rsidRPr="00311FA4">
        <w:rPr>
          <w:sz w:val="28"/>
          <w:szCs w:val="28"/>
        </w:rPr>
        <w:t>в ПОДСКАЗКАХ ДЛЯ ПАЛЬЦЕВ у фасилитатора для активации, если чакры ладони были активированы чистым током Махараты или выбранным током триадной фазы. Затем фасилитатор автоматически передает субгармоники кода Века в Диодическую сетку клиента при выполнении общих исцеляющих приложений Катара, позволяя клиенту воспользоваться временной лечебной поддержкой Радиального тела, которая усилит эффекты всех лечебных приложений.</w:t>
      </w:r>
    </w:p>
    <w:p w14:paraId="5F932543" w14:textId="77777777" w:rsidR="00AD4332" w:rsidRPr="00311FA4" w:rsidRDefault="00AD4332" w:rsidP="00D87F72">
      <w:pPr>
        <w:ind w:firstLine="709"/>
        <w:jc w:val="both"/>
        <w:rPr>
          <w:sz w:val="28"/>
          <w:szCs w:val="28"/>
        </w:rPr>
      </w:pPr>
      <w:r w:rsidRPr="00311FA4">
        <w:rPr>
          <w:sz w:val="28"/>
          <w:szCs w:val="28"/>
        </w:rPr>
        <w:t xml:space="preserve">• Более временное внедрение и активация программы кода Veca может быть достигнута с помощью ОПТИЧЕСКО-ШИШНОВОЙ ИНДУКЦИИ, посредством которой глаза на время фокусируются на изображении кода символа. Математическая программа кода Века проникает в шишковидные уплотнения </w:t>
      </w:r>
      <w:r w:rsidRPr="00311FA4">
        <w:rPr>
          <w:sz w:val="28"/>
          <w:szCs w:val="28"/>
        </w:rPr>
        <w:lastRenderedPageBreak/>
        <w:t xml:space="preserve">через оптические токи и 6-ю чакру, а затем проходит для погружения / индукции через центральный вертикальный ток в области тела и области решетки кристаллических уплотнений, которым соответствует код Века. Затем тоны Veca / Arieas используются для активации встроенной кодовой последовательности Veca.              </w:t>
      </w:r>
    </w:p>
    <w:p w14:paraId="2B0974CD" w14:textId="77777777" w:rsidR="00AD4332" w:rsidRPr="00311FA4" w:rsidRDefault="00AD4332" w:rsidP="00D87F72">
      <w:pPr>
        <w:ind w:firstLine="709"/>
        <w:jc w:val="both"/>
        <w:rPr>
          <w:sz w:val="28"/>
          <w:szCs w:val="28"/>
        </w:rPr>
      </w:pPr>
      <w:r w:rsidRPr="00311FA4">
        <w:rPr>
          <w:sz w:val="28"/>
          <w:szCs w:val="28"/>
        </w:rPr>
        <w:t xml:space="preserve">• При оптико-шишковидной индукции программа Veca теряет немного частотного заряда / силы во время своего движения в центральном вертикальном токе. Это создает более временное внедрение и активацию кодов Века, </w:t>
      </w:r>
      <w:proofErr w:type="gramStart"/>
      <w:r w:rsidRPr="00311FA4">
        <w:rPr>
          <w:sz w:val="28"/>
          <w:szCs w:val="28"/>
        </w:rPr>
        <w:t>чем то</w:t>
      </w:r>
      <w:proofErr w:type="gramEnd"/>
      <w:r w:rsidRPr="00311FA4">
        <w:rPr>
          <w:sz w:val="28"/>
          <w:szCs w:val="28"/>
        </w:rPr>
        <w:t xml:space="preserve">, что достигается с помощью прямой индукции. Оптически-шишковидная индукция полезна для ежедневного усиления Vecas и для клиентских сеансов исцеления Катара и планетарной сетки «работы на месте», когда используется в сочетании с полной процедурой индукции, проводимой не реже одного раза в неделю.              </w:t>
      </w:r>
    </w:p>
    <w:p w14:paraId="24D2A0CF" w14:textId="77777777" w:rsidR="00AD4332" w:rsidRPr="00311FA4" w:rsidRDefault="00AD4332" w:rsidP="00D87F72">
      <w:pPr>
        <w:ind w:firstLine="709"/>
        <w:jc w:val="both"/>
        <w:rPr>
          <w:sz w:val="28"/>
          <w:szCs w:val="28"/>
        </w:rPr>
      </w:pPr>
      <w:r w:rsidRPr="00311FA4">
        <w:rPr>
          <w:sz w:val="28"/>
          <w:szCs w:val="28"/>
        </w:rPr>
        <w:t xml:space="preserve">• Чтобы получить все преимущества от приложений Veca Code Radial Body Healing, Техника-2, Последовательность активации Kee-Ra-ShA, должна быть полностью запущена хотя бы ОДИН РАЗ. Технику-2 можно также время от времени использовать после этого, если необходимо, для усиления и усиления потоков изначальной жизненной силы во время технологий Катара, Меркабика и Кодового исцеления Века.              </w:t>
      </w:r>
    </w:p>
    <w:p w14:paraId="68AB6B6B" w14:textId="19A4E8CE" w:rsidR="006B1AE8" w:rsidRPr="00311FA4" w:rsidRDefault="00AD4332" w:rsidP="00C20BBD">
      <w:pPr>
        <w:ind w:firstLine="709"/>
        <w:jc w:val="both"/>
        <w:rPr>
          <w:rStyle w:val="20"/>
          <w:szCs w:val="28"/>
        </w:rPr>
      </w:pPr>
      <w:r w:rsidRPr="00311FA4">
        <w:rPr>
          <w:sz w:val="28"/>
          <w:szCs w:val="28"/>
        </w:rPr>
        <w:t>• Частое использование Техники-13: Призыв Христа из «Песни Лиры» усиливает все применения радиального исцеления тела Катара, Меркабика и Кода Века</w:t>
      </w:r>
      <w:r w:rsidR="006D37BF" w:rsidRPr="00311FA4">
        <w:rPr>
          <w:sz w:val="28"/>
          <w:szCs w:val="28"/>
        </w:rPr>
        <w:t>.</w:t>
      </w:r>
      <w:r w:rsidRPr="00311FA4">
        <w:rPr>
          <w:sz w:val="28"/>
          <w:szCs w:val="28"/>
        </w:rPr>
        <w:t xml:space="preserve">              </w:t>
      </w:r>
      <w:r w:rsidR="006B1AE8" w:rsidRPr="00311FA4">
        <w:rPr>
          <w:sz w:val="28"/>
          <w:szCs w:val="28"/>
        </w:rPr>
        <w:br w:type="page"/>
      </w:r>
      <w:r w:rsidRPr="00311FA4">
        <w:rPr>
          <w:rStyle w:val="20"/>
          <w:szCs w:val="28"/>
        </w:rPr>
        <w:lastRenderedPageBreak/>
        <w:t>Первичные Левиафанские Расы Иллюминатов</w:t>
      </w:r>
    </w:p>
    <w:p w14:paraId="49167EF3" w14:textId="77777777" w:rsidR="00A70391" w:rsidRPr="00311FA4" w:rsidRDefault="00A70391" w:rsidP="00D87F72">
      <w:pPr>
        <w:ind w:firstLine="709"/>
        <w:jc w:val="both"/>
        <w:rPr>
          <w:sz w:val="28"/>
          <w:szCs w:val="28"/>
        </w:rPr>
      </w:pPr>
    </w:p>
    <w:p w14:paraId="592B1F70" w14:textId="250D0989" w:rsidR="00AD4332" w:rsidRPr="00311FA4" w:rsidRDefault="00AD4332" w:rsidP="00D87F72">
      <w:pPr>
        <w:ind w:firstLine="709"/>
        <w:jc w:val="both"/>
        <w:rPr>
          <w:sz w:val="28"/>
          <w:szCs w:val="28"/>
        </w:rPr>
      </w:pPr>
      <w:r w:rsidRPr="00311FA4">
        <w:rPr>
          <w:sz w:val="28"/>
          <w:szCs w:val="28"/>
        </w:rPr>
        <w:t xml:space="preserve">«Проникновение в человеческое племя» относятся к самозванцам гибридной расы иллюминатов в данном человеческом племени и к избранным семейным линиям в данном человеческом племени, которые были генетически скомпрометированы гибридным скрещиванием иллюминатов. Эти категории не означают, что в названной этнической принадлежности преобладает генетическое искажение расы Чужих; Иллюминаты (нечеловеческие души расы Злоумышленников) и Проникнутые семейные линии (человеческие души, прикрепления ДНК Злоумышленников) составляют меньшинство в каждой этнической группе людей. Понимание общей проблемы проникновения расы злоумышленников, которая в настоящее время присуща всем человеческим культурам, должно способствовать продвижению общего решения проблем Человеческого единства через признанное разнообразие, основанного на межрасовом равенстве, уважении, любви и сострадании. Это знание НЕ ЯВЛЯЕТСЯ оправданием для применения антихристианской ненависти к фанатизму, расовому превосходству или предубеждениям против какого-либо рода. В случае успеха в плане вторжения «Первый контакт» UIR намеревается использовать «выдуманные исторические и искаженные </w:t>
      </w:r>
      <w:proofErr w:type="gramStart"/>
      <w:r w:rsidRPr="00311FA4">
        <w:rPr>
          <w:sz w:val="28"/>
          <w:szCs w:val="28"/>
        </w:rPr>
        <w:t>генеалогические</w:t>
      </w:r>
      <w:r w:rsidR="00AC2682" w:rsidRPr="00311FA4">
        <w:rPr>
          <w:sz w:val="28"/>
          <w:szCs w:val="28"/>
        </w:rPr>
        <w:t>»</w:t>
      </w:r>
      <w:r w:rsidRPr="00311FA4">
        <w:rPr>
          <w:sz w:val="28"/>
          <w:szCs w:val="28"/>
        </w:rPr>
        <w:t>фальсифицированные</w:t>
      </w:r>
      <w:proofErr w:type="gramEnd"/>
      <w:r w:rsidRPr="00311FA4">
        <w:rPr>
          <w:sz w:val="28"/>
          <w:szCs w:val="28"/>
        </w:rPr>
        <w:t xml:space="preserve"> »свидетельства», чтобы указать, что все человеческие расы являются «общей генетической линией», полученной от их объединенных аннунаков-обезьян и драконов. Рептилоидный «инвентарь». Эта акция «Ложное человеческое единство» направлена </w:t>
      </w:r>
      <w:r w:rsidRPr="00311FA4">
        <w:rPr>
          <w:rFonts w:ascii="Times New Roman" w:hAnsi="Times New Roman" w:cs="Times New Roman"/>
          <w:sz w:val="28"/>
          <w:szCs w:val="28"/>
        </w:rPr>
        <w:t>​​</w:t>
      </w:r>
      <w:r w:rsidRPr="00311FA4">
        <w:rPr>
          <w:rFonts w:cs="Verdana"/>
          <w:sz w:val="28"/>
          <w:szCs w:val="28"/>
        </w:rPr>
        <w:t>на то, чтобы уничтожить истинную идентичност</w:t>
      </w:r>
      <w:r w:rsidRPr="00311FA4">
        <w:rPr>
          <w:sz w:val="28"/>
          <w:szCs w:val="28"/>
        </w:rPr>
        <w:t>ь ангельской человеческой расы и скрыть присутствие гибридных иллюминатов, чтобы подготовить всех нас к «общему объединенному захвату» под ложной платформой UIR «Бог-создатель».</w:t>
      </w:r>
    </w:p>
    <w:p w14:paraId="6661E8BF" w14:textId="24E99C2F" w:rsidR="00AD4332" w:rsidRPr="00311FA4" w:rsidRDefault="00AD4332" w:rsidP="00D87F72">
      <w:pPr>
        <w:ind w:firstLine="709"/>
        <w:jc w:val="both"/>
        <w:rPr>
          <w:sz w:val="28"/>
          <w:szCs w:val="28"/>
        </w:rPr>
      </w:pPr>
      <w:r w:rsidRPr="00311FA4">
        <w:rPr>
          <w:sz w:val="28"/>
          <w:szCs w:val="28"/>
        </w:rPr>
        <w:t>ИСТИННОЕ Человеческое Единство будет достигнуто через любовное отождествление Видового Разнообразия, которое существует в «Общей химической одежде» «современной человеческой формы». Иллюминаты и внедренные линии семьи Человека могут сделать выбор в пользу отказа от ассоциации с Злоумышленниками и выбора био-регенерации ДНК-шаблона Изумрудного Завета, чтобы продолжить свой эволюционный путь к Христовому Мастерству, если они осведомлены об эволюционных проблемах и необходимых решениях, связанных с генетической связью расы Злоумышленников</w:t>
      </w:r>
      <w:r w:rsidR="006D37BF" w:rsidRPr="00311FA4">
        <w:rPr>
          <w:sz w:val="28"/>
          <w:szCs w:val="28"/>
        </w:rPr>
        <w:t>.</w:t>
      </w:r>
      <w:r w:rsidRPr="00311FA4">
        <w:rPr>
          <w:sz w:val="28"/>
          <w:szCs w:val="28"/>
        </w:rPr>
        <w:t xml:space="preserve"> Ангельские расы людей / индиго, иллюминатов и инфильтрированные расы могут развиться до истинного статуса и свободы «Христианской расы». Из-за врожденных генетических различий и различий Core TemПластин, каждой группе требуется свой эволюционный путь, с помощью которого шаблон ДНК, биоэнергетическое поле и шаблон сознания могут вернуть кодирование шаблона Pre-материи Base-12 / D-12 «Божественный план», необходимое для достичь подлинного биологически обоснованного «Христианского сознания аватара» / минимального потенциала 12-нитевой матрицы ДНК. Если разнообразие внутри иллюзии «Общего генома человека» не признается, все расы останутся в ловушке нынешнего состояния Деэволюции Общей Расы, в результате чего генетический </w:t>
      </w:r>
      <w:r w:rsidRPr="00311FA4">
        <w:rPr>
          <w:sz w:val="28"/>
          <w:szCs w:val="28"/>
        </w:rPr>
        <w:lastRenderedPageBreak/>
        <w:t>потенциал Christiac внутри каждой диверсифицированной расы потеряется в прогрессирующем вырождении в расу. вымирание.</w:t>
      </w:r>
    </w:p>
    <w:p w14:paraId="552AD827" w14:textId="77777777" w:rsidR="00AD4332" w:rsidRPr="00311FA4" w:rsidRDefault="00AD4332" w:rsidP="00D87F72">
      <w:pPr>
        <w:ind w:firstLine="709"/>
        <w:jc w:val="both"/>
        <w:rPr>
          <w:sz w:val="28"/>
          <w:szCs w:val="28"/>
        </w:rPr>
      </w:pPr>
      <w:r w:rsidRPr="00311FA4">
        <w:rPr>
          <w:sz w:val="28"/>
          <w:szCs w:val="28"/>
        </w:rPr>
        <w:t xml:space="preserve">Большинство людей, принадлежащих к Иллюминатам и Проникнувшим человеческим расам, не имеют сознательного знания о своей связи с инопланетными расами Падших Ангелов-Злоумышленников, а также не осознают, что их генетическая подпись предрасполагает их к манипуляциям Злоумышленниками. Эту физическую / эмоциональную / ментальную / духовную уязвимость перед манипуляциями Злоумышленников можно преодолеть, если человек осознает важность использования подлинных учений и технологий Духовной науки Основателей Внутреннего Христоса. Внутренний Христос, D-12, Божественный план науки и Махарские технологии био-регенерации - единственные методы, с помощью которых может произойти регенерация личного Божественного плана D-12, личного пре-материи D-12, для восстановления управляемой связи человека с его D-12. Аватара Христоса. Биодуховные технологии Основателей позволяют восстановить изначальную связь с Изначальными световыми / звуковыми полями посредством реактивации 9-мерного шнура Антахкарана-Кундалини и 12-мерного шнура Махараты Изначальной жизненной силы. Генетически уязвимые люди и гибриды иллюминатов любимы Богом / Источником так же сильно, как и любая другая раса, и могут вернуть себе свободу, свободу воли, биодуховную целостность и подлинный потенциал Христоса, вступив на избранный путь сознательной эволюции, основанной на истинных </w:t>
      </w:r>
      <w:proofErr w:type="gramStart"/>
      <w:r w:rsidRPr="00311FA4">
        <w:rPr>
          <w:sz w:val="28"/>
          <w:szCs w:val="28"/>
        </w:rPr>
        <w:t>Основателях »</w:t>
      </w:r>
      <w:proofErr w:type="gramEnd"/>
      <w:r w:rsidRPr="00311FA4">
        <w:rPr>
          <w:sz w:val="28"/>
          <w:szCs w:val="28"/>
        </w:rPr>
        <w:t xml:space="preserve">. Духовные / научные учения Внутреннего Христа. Иллюминаты и внедрившиеся расы становятся жертвами эксплуатации Злоумышленников, так </w:t>
      </w:r>
      <w:proofErr w:type="gramStart"/>
      <w:r w:rsidRPr="00311FA4">
        <w:rPr>
          <w:sz w:val="28"/>
          <w:szCs w:val="28"/>
        </w:rPr>
        <w:t>же</w:t>
      </w:r>
      <w:proofErr w:type="gramEnd"/>
      <w:r w:rsidRPr="00311FA4">
        <w:rPr>
          <w:sz w:val="28"/>
          <w:szCs w:val="28"/>
        </w:rPr>
        <w:t xml:space="preserve"> как и линии расы ангельских людей и индиго. Подобно многочисленным расам падших ангелов, человеческие гибридные расы иллюминатов могут развиваться, выходя за рамки эксплуатации и жестокого поведения; им нужна Любовь (Жесткая Любовь обычно работает лучше, чем Мягкая Любовь, которой склонны пользоваться падшие расы), Исцеление и Духовное образование Внутреннего Христоса, а не осуждение, осуждение и разрушение, чтобы перезагрузить и развить Потенциалы Христоса внутри себя.</w:t>
      </w:r>
    </w:p>
    <w:p w14:paraId="67B3382B" w14:textId="77777777" w:rsidR="00AD4332" w:rsidRPr="00311FA4" w:rsidRDefault="00AD4332" w:rsidP="00D87F72">
      <w:pPr>
        <w:ind w:firstLine="709"/>
        <w:jc w:val="both"/>
        <w:rPr>
          <w:sz w:val="28"/>
          <w:szCs w:val="28"/>
        </w:rPr>
      </w:pPr>
      <w:r w:rsidRPr="00311FA4">
        <w:rPr>
          <w:sz w:val="28"/>
          <w:szCs w:val="28"/>
        </w:rPr>
        <w:t xml:space="preserve">• Некромитон-Андромия: (Гибрид Падшей Ану-Серафимы Андромеды). Фантомные планеты Андромеды,              </w:t>
      </w:r>
    </w:p>
    <w:p w14:paraId="617EA7F4" w14:textId="77777777" w:rsidR="00AD4332" w:rsidRPr="00311FA4" w:rsidRDefault="00AD4332" w:rsidP="00D87F72">
      <w:pPr>
        <w:ind w:firstLine="709"/>
        <w:jc w:val="both"/>
        <w:rPr>
          <w:sz w:val="28"/>
          <w:szCs w:val="28"/>
        </w:rPr>
      </w:pPr>
      <w:r w:rsidRPr="00311FA4">
        <w:rPr>
          <w:sz w:val="28"/>
          <w:szCs w:val="28"/>
        </w:rPr>
        <w:t xml:space="preserve">Альфа / Омега Центавра, Внутренняя Земля. Система APIN: "Белый орел" (усеянный "GA" Gold Eagle "APIN). Червоточины Сокола и Феникса. Основные расы: Раэлианский" Элохим "Некромитон-Андроми-инсектоид-Жук-Люди. Иеговиан-Ануннаки Андроми-Человек Нефилим, темноволосый водный гуманоид. Анну-Мелхиседек-Амеалиан-Нефилим. Hybomean-Jehovian-Nephilim. Люди в черном Гибрид человека и насекомого Земля / Внутренняя Земля. Гибрид насекомых-гоминидов Мардука-Люцифериан-Андроми-Ануннаков. Омикрон-Дракониан-Андроми «Вампирский» гибрид змеи-дино¬гуманоида. Нурс рыжеволосые люди (гибрид омикрон-дракониан-некромитон-андроми-плеядеанец) Phantom Lyra Vega / Pleiades / Alnitak (Черная лига лука-некромитона). Adalphi Blue Zeta (гибрид Некромитона, Андромии и Зета Ригеля) </w:t>
      </w:r>
      <w:r w:rsidRPr="00311FA4">
        <w:rPr>
          <w:sz w:val="28"/>
          <w:szCs w:val="28"/>
        </w:rPr>
        <w:lastRenderedPageBreak/>
        <w:t>Фантом Альферац, Андромея. Основные повестки дня: Конфедерация Андроми-Дракониан-Дракониан-Орион, Коалиция Андроми-Ануннаков-Люциферианцев-плеядеанцев-Нибиру, Объединенная Федерация планет Андроми-Ануннаков-Иеговы, Орден Андроми-Центавра Альфа-Омега, Лига Андроми-Супремакистов Ориона-Чёрного Некроманта. Первичные расы левиафанов-иллюминатов: линии Таозанского короля Атлантиды, линии левиафана иллюминатов, азиатские скарабеи и саддукеи-семетические короли драконов, линии левиафана иллюминатов.</w:t>
      </w:r>
    </w:p>
    <w:p w14:paraId="52FE2FC7" w14:textId="77777777" w:rsidR="00AD4332" w:rsidRPr="00311FA4" w:rsidRDefault="00AD4332" w:rsidP="00D87F72">
      <w:pPr>
        <w:ind w:firstLine="709"/>
        <w:jc w:val="both"/>
        <w:rPr>
          <w:sz w:val="28"/>
          <w:szCs w:val="28"/>
        </w:rPr>
      </w:pPr>
      <w:r w:rsidRPr="00311FA4">
        <w:rPr>
          <w:sz w:val="28"/>
          <w:szCs w:val="28"/>
        </w:rPr>
        <w:t>Проникновение человеческого племени: монгол, Китай / Япония / Тибет (Ю), Бразилия, Чили, Турция, коренные американцы Анастази, иврит. Связи: буддийские / тибетские / восточные / христианские искажения духовных текстов, Люциферианско-сатанинская Библия "Некромантия", Люциферианские египетские / тибетские / мистические учения майя, Альфа-Омега-тамплиеры Мелхиседеков, "Господь Мелхиседек" / "Архангел Михаил" / "Ангельская иерархия" "/" Крайон "/" Кортеум "Нефилим Гибриды ануннаков-андромов. Ложные контакты "Сананда-Иисус", Падшие "Вайраги", ложные "Вознесенные Владыки", "Общество Туле", "Андроми", контакт / ченнелинг инопланетян. Союзники «Дружественный враг» Мардук-Люцифериан / Мардук-Драмин (Омикрон) Ануннаки / Иеговиан-Ануннаки Нефиты-Нефилимы. Начался УИР 2000 / Военный указ. Глава UIR.</w:t>
      </w:r>
    </w:p>
    <w:p w14:paraId="7C7BD3F5" w14:textId="77777777" w:rsidR="00AD4332" w:rsidRPr="00311FA4" w:rsidRDefault="00AD4332" w:rsidP="00D87F72">
      <w:pPr>
        <w:ind w:firstLine="709"/>
        <w:jc w:val="both"/>
        <w:rPr>
          <w:sz w:val="28"/>
          <w:szCs w:val="28"/>
        </w:rPr>
      </w:pPr>
      <w:r w:rsidRPr="00311FA4">
        <w:rPr>
          <w:sz w:val="28"/>
          <w:szCs w:val="28"/>
        </w:rPr>
        <w:t xml:space="preserve">• Кентавр-люциферианцы и синие кентавры: (Гибрид Падших Ану-Серафимов Омега Центавра). Фантом Альфа и Омега Центавра. Система APIN: "The OX" (Хит-джеки Maharajhi "Blue Oxen" APIN). Первичные расы: Синие Кентавры Фантом Омега Центавра, Кентавр-Люциферианский Гоминид-Кентавр (гибрид Мардук-Люцифериан-Ануннаки-Кентавр) Фантом Альфа-Кентавр / Фантом Сириус Б. Основная повестка дня: Нация Центавра-Некромитона-Андромия Центавра и Альфа-Омега. Первичные расы левиафанов иллюминатов: Король Таозан (гибрид Андроми-Ануннаки-Короля Аталана) / Король Бхуд-Рама (гибрид Падшего Рамы-Ануннаки-Андроми) Линии Атлантических Левиафанов Иллюминатов. Проникновение человеческого племени Индия, Ближний Восток, Пакистан, Турция, Станы, различные острова. Ассоциации: искажения индуистского / санскритского / исламского текста, различные искажения шаманских, языческих, друидских и викканских традиций. Работайте с Андроми-Некромитоном, некоторые с Мятежниками Омикрон-Драконианами. Присоединился к UIR 2000 вместе с Andromies.              </w:t>
      </w:r>
    </w:p>
    <w:p w14:paraId="357F6912" w14:textId="77777777" w:rsidR="00AD4332" w:rsidRPr="00311FA4" w:rsidRDefault="00AD4332" w:rsidP="00D87F72">
      <w:pPr>
        <w:ind w:firstLine="709"/>
        <w:jc w:val="both"/>
        <w:rPr>
          <w:sz w:val="28"/>
          <w:szCs w:val="28"/>
        </w:rPr>
      </w:pPr>
      <w:r w:rsidRPr="00311FA4">
        <w:rPr>
          <w:sz w:val="28"/>
          <w:szCs w:val="28"/>
        </w:rPr>
        <w:t>Phantom Matrix Zeta Intruder Races</w:t>
      </w:r>
    </w:p>
    <w:p w14:paraId="73EEB62C" w14:textId="77777777" w:rsidR="00AD4332" w:rsidRPr="00311FA4" w:rsidRDefault="00AD4332" w:rsidP="00D87F72">
      <w:pPr>
        <w:ind w:firstLine="709"/>
        <w:jc w:val="both"/>
        <w:rPr>
          <w:sz w:val="28"/>
          <w:szCs w:val="28"/>
        </w:rPr>
      </w:pPr>
      <w:r w:rsidRPr="00311FA4">
        <w:rPr>
          <w:sz w:val="28"/>
          <w:szCs w:val="28"/>
        </w:rPr>
        <w:t xml:space="preserve">• Зета-Ригелиан / Зета-Ретикули Зефелиум: (Падший Серафим Лира Вега / Апексиан-Лау) Фантом Ригель Орион, Зета-Ретикули, Беллатрикс, Нибиру, Андромеда, Фантом Земля и другие места. Первичные расы: Все Зеты происходят из Зефелия (высокорослая двуногая синекожая раса семян насекомых-рептилий-змей); много штаммов. Азазаэль (гибрид голубого человека и рептилии омикрон-цефелий) Беллатрикс. Агрессивный дзета-ригельский омикрон-гибрид "Тал л Грейс" Ригель Орион, Рутилия (ВБЭ) гибрид Зета-Дракон. Zeta-Reticuli </w:t>
      </w:r>
      <w:r w:rsidRPr="00311FA4">
        <w:rPr>
          <w:sz w:val="28"/>
          <w:szCs w:val="28"/>
          <w:rtl/>
        </w:rPr>
        <w:t>״</w:t>
      </w:r>
      <w:r w:rsidRPr="00311FA4">
        <w:rPr>
          <w:sz w:val="28"/>
          <w:szCs w:val="28"/>
        </w:rPr>
        <w:t xml:space="preserve">Short </w:t>
      </w:r>
      <w:proofErr w:type="gramStart"/>
      <w:r w:rsidRPr="00311FA4">
        <w:rPr>
          <w:sz w:val="28"/>
          <w:szCs w:val="28"/>
        </w:rPr>
        <w:t>Greys »</w:t>
      </w:r>
      <w:proofErr w:type="gramEnd"/>
      <w:r w:rsidRPr="00311FA4">
        <w:rPr>
          <w:sz w:val="28"/>
          <w:szCs w:val="28"/>
        </w:rPr>
        <w:t xml:space="preserve">, несколько форм инсектоидов, различные </w:t>
      </w:r>
      <w:r w:rsidRPr="00311FA4">
        <w:rPr>
          <w:sz w:val="28"/>
          <w:szCs w:val="28"/>
        </w:rPr>
        <w:lastRenderedPageBreak/>
        <w:t xml:space="preserve">системы / Phantom Earth. </w:t>
      </w:r>
      <w:r w:rsidRPr="00311FA4">
        <w:rPr>
          <w:sz w:val="28"/>
          <w:szCs w:val="28"/>
          <w:lang w:val="en-US"/>
        </w:rPr>
        <w:t>Thoth</w:t>
      </w:r>
      <w:r w:rsidRPr="00FF1842">
        <w:rPr>
          <w:sz w:val="28"/>
          <w:szCs w:val="28"/>
        </w:rPr>
        <w:t>-</w:t>
      </w:r>
      <w:r w:rsidRPr="00311FA4">
        <w:rPr>
          <w:sz w:val="28"/>
          <w:szCs w:val="28"/>
          <w:lang w:val="en-US"/>
        </w:rPr>
        <w:t>Enki</w:t>
      </w:r>
      <w:r w:rsidRPr="00FF1842">
        <w:rPr>
          <w:sz w:val="28"/>
          <w:szCs w:val="28"/>
        </w:rPr>
        <w:t>-</w:t>
      </w:r>
      <w:r w:rsidRPr="00311FA4">
        <w:rPr>
          <w:sz w:val="28"/>
          <w:szCs w:val="28"/>
          <w:lang w:val="en-US"/>
        </w:rPr>
        <w:t>Zephelium</w:t>
      </w:r>
      <w:r w:rsidRPr="00FF1842">
        <w:rPr>
          <w:sz w:val="28"/>
          <w:szCs w:val="28"/>
        </w:rPr>
        <w:t xml:space="preserve"> (</w:t>
      </w:r>
      <w:r w:rsidRPr="00311FA4">
        <w:rPr>
          <w:sz w:val="28"/>
          <w:szCs w:val="28"/>
          <w:lang w:val="en-US"/>
        </w:rPr>
        <w:t>Zeta</w:t>
      </w:r>
      <w:r w:rsidRPr="00FF1842">
        <w:rPr>
          <w:sz w:val="28"/>
          <w:szCs w:val="28"/>
        </w:rPr>
        <w:t>-</w:t>
      </w:r>
      <w:r w:rsidRPr="00311FA4">
        <w:rPr>
          <w:sz w:val="28"/>
          <w:szCs w:val="28"/>
          <w:lang w:val="en-US"/>
        </w:rPr>
        <w:t>Reticuli</w:t>
      </w:r>
      <w:r w:rsidRPr="00FF1842">
        <w:rPr>
          <w:sz w:val="28"/>
          <w:szCs w:val="28"/>
        </w:rPr>
        <w:t>-</w:t>
      </w:r>
      <w:r w:rsidRPr="00311FA4">
        <w:rPr>
          <w:sz w:val="28"/>
          <w:szCs w:val="28"/>
          <w:lang w:val="en-US"/>
        </w:rPr>
        <w:t>Amealian</w:t>
      </w:r>
      <w:r w:rsidRPr="00FF1842">
        <w:rPr>
          <w:sz w:val="28"/>
          <w:szCs w:val="28"/>
        </w:rPr>
        <w:t>-</w:t>
      </w:r>
      <w:r w:rsidRPr="00311FA4">
        <w:rPr>
          <w:sz w:val="28"/>
          <w:szCs w:val="28"/>
          <w:lang w:val="en-US"/>
        </w:rPr>
        <w:t>Anunnaki</w:t>
      </w:r>
      <w:r w:rsidRPr="00FF1842">
        <w:rPr>
          <w:sz w:val="28"/>
          <w:szCs w:val="28"/>
        </w:rPr>
        <w:t xml:space="preserve">) </w:t>
      </w:r>
      <w:r w:rsidRPr="00311FA4">
        <w:rPr>
          <w:sz w:val="28"/>
          <w:szCs w:val="28"/>
        </w:rPr>
        <w:t>гибрид</w:t>
      </w:r>
      <w:r w:rsidRPr="00FF1842">
        <w:rPr>
          <w:sz w:val="28"/>
          <w:szCs w:val="28"/>
        </w:rPr>
        <w:t xml:space="preserve"> </w:t>
      </w:r>
      <w:r w:rsidRPr="00311FA4">
        <w:rPr>
          <w:sz w:val="28"/>
          <w:szCs w:val="28"/>
        </w:rPr>
        <w:t>гоминида</w:t>
      </w:r>
      <w:r w:rsidRPr="00FF1842">
        <w:rPr>
          <w:sz w:val="28"/>
          <w:szCs w:val="28"/>
        </w:rPr>
        <w:t xml:space="preserve"> </w:t>
      </w:r>
      <w:r w:rsidRPr="00311FA4">
        <w:rPr>
          <w:sz w:val="28"/>
          <w:szCs w:val="28"/>
          <w:lang w:val="en-US"/>
        </w:rPr>
        <w:t>Nibiru</w:t>
      </w:r>
      <w:r w:rsidRPr="00FF1842">
        <w:rPr>
          <w:sz w:val="28"/>
          <w:szCs w:val="28"/>
        </w:rPr>
        <w:t xml:space="preserve">. </w:t>
      </w:r>
      <w:r w:rsidRPr="00311FA4">
        <w:rPr>
          <w:sz w:val="28"/>
          <w:szCs w:val="28"/>
          <w:lang w:val="en-US"/>
        </w:rPr>
        <w:t>Kurrendara Orange Zeta (</w:t>
      </w:r>
      <w:r w:rsidRPr="00311FA4">
        <w:rPr>
          <w:sz w:val="28"/>
          <w:szCs w:val="28"/>
        </w:rPr>
        <w:t>гибрид</w:t>
      </w:r>
      <w:r w:rsidRPr="00311FA4">
        <w:rPr>
          <w:sz w:val="28"/>
          <w:szCs w:val="28"/>
          <w:lang w:val="en-US"/>
        </w:rPr>
        <w:t xml:space="preserve"> Dracos-Anu nnaki-Zeta Rigelian) </w:t>
      </w:r>
      <w:r w:rsidRPr="00311FA4">
        <w:rPr>
          <w:sz w:val="28"/>
          <w:szCs w:val="28"/>
        </w:rPr>
        <w:t>Нибиру</w:t>
      </w:r>
      <w:r w:rsidRPr="00311FA4">
        <w:rPr>
          <w:sz w:val="28"/>
          <w:szCs w:val="28"/>
          <w:lang w:val="en-US"/>
        </w:rPr>
        <w:t>. Adalphi Blue Zeta. (</w:t>
      </w:r>
      <w:r w:rsidRPr="00311FA4">
        <w:rPr>
          <w:sz w:val="28"/>
          <w:szCs w:val="28"/>
        </w:rPr>
        <w:t>Гибрид</w:t>
      </w:r>
      <w:r w:rsidRPr="00311FA4">
        <w:rPr>
          <w:sz w:val="28"/>
          <w:szCs w:val="28"/>
          <w:lang w:val="en-US"/>
        </w:rPr>
        <w:t xml:space="preserve"> </w:t>
      </w:r>
      <w:r w:rsidRPr="00311FA4">
        <w:rPr>
          <w:sz w:val="28"/>
          <w:szCs w:val="28"/>
        </w:rPr>
        <w:t>Андроми</w:t>
      </w:r>
      <w:r w:rsidRPr="00311FA4">
        <w:rPr>
          <w:sz w:val="28"/>
          <w:szCs w:val="28"/>
          <w:lang w:val="en-US"/>
        </w:rPr>
        <w:t>-</w:t>
      </w:r>
      <w:r w:rsidRPr="00311FA4">
        <w:rPr>
          <w:sz w:val="28"/>
          <w:szCs w:val="28"/>
        </w:rPr>
        <w:t>Некромитона</w:t>
      </w:r>
      <w:r w:rsidRPr="00311FA4">
        <w:rPr>
          <w:sz w:val="28"/>
          <w:szCs w:val="28"/>
          <w:lang w:val="en-US"/>
        </w:rPr>
        <w:t>-</w:t>
      </w:r>
      <w:r w:rsidRPr="00311FA4">
        <w:rPr>
          <w:sz w:val="28"/>
          <w:szCs w:val="28"/>
        </w:rPr>
        <w:t>Зета</w:t>
      </w:r>
      <w:r w:rsidRPr="00311FA4">
        <w:rPr>
          <w:sz w:val="28"/>
          <w:szCs w:val="28"/>
          <w:lang w:val="en-US"/>
        </w:rPr>
        <w:t>-</w:t>
      </w:r>
      <w:r w:rsidRPr="00311FA4">
        <w:rPr>
          <w:sz w:val="28"/>
          <w:szCs w:val="28"/>
        </w:rPr>
        <w:t>Ригеля</w:t>
      </w:r>
      <w:r w:rsidRPr="00311FA4">
        <w:rPr>
          <w:sz w:val="28"/>
          <w:szCs w:val="28"/>
          <w:lang w:val="en-US"/>
        </w:rPr>
        <w:t xml:space="preserve">) </w:t>
      </w:r>
      <w:r w:rsidRPr="00311FA4">
        <w:rPr>
          <w:sz w:val="28"/>
          <w:szCs w:val="28"/>
        </w:rPr>
        <w:t>Альферац</w:t>
      </w:r>
      <w:r w:rsidRPr="00311FA4">
        <w:rPr>
          <w:sz w:val="28"/>
          <w:szCs w:val="28"/>
          <w:lang w:val="en-US"/>
        </w:rPr>
        <w:t xml:space="preserve"> </w:t>
      </w:r>
      <w:r w:rsidRPr="00311FA4">
        <w:rPr>
          <w:sz w:val="28"/>
          <w:szCs w:val="28"/>
        </w:rPr>
        <w:t>Андромеда</w:t>
      </w:r>
      <w:r w:rsidRPr="00311FA4">
        <w:rPr>
          <w:sz w:val="28"/>
          <w:szCs w:val="28"/>
          <w:lang w:val="en-US"/>
        </w:rPr>
        <w:t xml:space="preserve">. </w:t>
      </w:r>
      <w:r w:rsidRPr="00311FA4">
        <w:rPr>
          <w:sz w:val="28"/>
          <w:szCs w:val="28"/>
        </w:rPr>
        <w:t>Основная повестка дня: Зета-Ретикули Зета-Плеядеанско-Нибируйская-Ануннакская плеядеанско-нибируйская коалиция или Изумрудный союз (беженец) GA. Зета-ригельский дзета-дракон</w:t>
      </w:r>
    </w:p>
    <w:p w14:paraId="27CF9FA3" w14:textId="77273340" w:rsidR="00AD4332" w:rsidRPr="00311FA4" w:rsidRDefault="00AD4332" w:rsidP="00D87F72">
      <w:pPr>
        <w:ind w:firstLine="709"/>
        <w:jc w:val="both"/>
        <w:rPr>
          <w:sz w:val="28"/>
          <w:szCs w:val="28"/>
        </w:rPr>
      </w:pPr>
      <w:r w:rsidRPr="00311FA4">
        <w:rPr>
          <w:sz w:val="28"/>
          <w:szCs w:val="28"/>
        </w:rPr>
        <w:t xml:space="preserve">Драконийско-луковая конфедерация. Система APIN: Зета-ригелианский "Сокол" APIN / Falcon Wormhole. Зета-Ретикулы: плеядеано-нибируйский феникс / Змей. Первичные расы левиафанов-иллюминатов: Зета-ретикулы: Эзераль / Белл-Кадмон / Аталанский царь (Тот-Энки-Зефелиум-Ануннаки Нибиру) Линии Атлантов-Левиафанов Иллюминатов. Ларса, царь шумеров / Осириус, царь египетских (нибируйских ануннаков-гибрид), Левиафан, линии иллюминатов. Зета-ригелианский / Драконий король (германский) Атлантический Левиафан Линии иллюминатов. Проникновение в человеческое племя: Обе группы имеют небольшие наследственные линии в большинстве человеческих 12 племен и </w:t>
      </w:r>
      <w:proofErr w:type="gramStart"/>
      <w:r w:rsidRPr="00311FA4">
        <w:rPr>
          <w:sz w:val="28"/>
          <w:szCs w:val="28"/>
        </w:rPr>
        <w:t>современные гибриды</w:t>
      </w:r>
      <w:proofErr w:type="gramEnd"/>
      <w:r w:rsidRPr="00311FA4">
        <w:rPr>
          <w:sz w:val="28"/>
          <w:szCs w:val="28"/>
        </w:rPr>
        <w:t xml:space="preserve"> и клоны похищенных человеческих тел. Ассоциации: Зеты Ретикулы открыли Фантомную Землю Сокол Червоточину 1903-1916, на которую совершили набег Зета-Ригелианцы. Плеядеанско-нибируйские союзники Самджасе-Люцифериан-Тот-Энки-Зефелий. Большинство из них приняли Договоры об амнистии / искуплении Изумрудного Завета 1983–1984 годов, некоторые присоединились к плеядеанско-нибируйским аннунакам, чтобы избежать зета-ригелианцев. Зета Ригелиан - администрация Конфедерации Дракониан-Орион, MJ-12 и нацистские соглашения Зетов, порабощенные Зета-Ретикули, «Зета-Разговор», Общество Туле, Аллистер Кроули / «Черное Солнце» / «Золотая заря» / «Енохианские сторожевые башни», метафизические культы</w:t>
      </w:r>
      <w:r w:rsidR="006D37BF" w:rsidRPr="00311FA4">
        <w:rPr>
          <w:sz w:val="28"/>
          <w:szCs w:val="28"/>
        </w:rPr>
        <w:t>,</w:t>
      </w:r>
      <w:r w:rsidRPr="00311FA4">
        <w:rPr>
          <w:sz w:val="28"/>
          <w:szCs w:val="28"/>
        </w:rPr>
        <w:t xml:space="preserve"> Языческие искажения в обучении, Филадельфийский эксперимент / проект Монток, 1983 Альянс Ригелиан-Андроми. Работа с Драконианскими Некромитонами-Андромиями, некоторыми фракциями Омикрон-Дракониан / Одедикрон-Рептилии, Мировой Управленческой Командой Иллюминатов / "Мальчики Монтаука" "Большой Брат Драк". Вступил в UIR 2000 с Некромитон-Андроми.</w:t>
      </w:r>
    </w:p>
    <w:p w14:paraId="632BE82F" w14:textId="77777777" w:rsidR="00AD4332" w:rsidRPr="00311FA4" w:rsidRDefault="00AD4332" w:rsidP="00A70391">
      <w:pPr>
        <w:pStyle w:val="2"/>
        <w:rPr>
          <w:szCs w:val="28"/>
        </w:rPr>
      </w:pPr>
      <w:bookmarkStart w:id="52" w:name="_Toc130541263"/>
      <w:r w:rsidRPr="00311FA4">
        <w:rPr>
          <w:szCs w:val="28"/>
        </w:rPr>
        <w:t>Фантомная матрица - расы драконианцев и рептилоидов</w:t>
      </w:r>
      <w:bookmarkEnd w:id="52"/>
    </w:p>
    <w:p w14:paraId="26774737" w14:textId="77777777" w:rsidR="00AD4332" w:rsidRPr="00311FA4" w:rsidRDefault="00AD4332" w:rsidP="00D87F72">
      <w:pPr>
        <w:ind w:firstLine="709"/>
        <w:jc w:val="both"/>
        <w:rPr>
          <w:sz w:val="28"/>
          <w:szCs w:val="28"/>
        </w:rPr>
      </w:pPr>
      <w:r w:rsidRPr="00311FA4">
        <w:rPr>
          <w:sz w:val="28"/>
          <w:szCs w:val="28"/>
        </w:rPr>
        <w:t xml:space="preserve">• Омикрон-Дракониан: (линия Падших Серафимов Лиры-Веги) Альнитак, -Алнилам Орион, Альфа Драконис, Беллатрикс.              </w:t>
      </w:r>
    </w:p>
    <w:p w14:paraId="48F3D149" w14:textId="579241B8" w:rsidR="00AD4332" w:rsidRPr="00311FA4" w:rsidRDefault="00AD4332" w:rsidP="00D87F72">
      <w:pPr>
        <w:ind w:firstLine="709"/>
        <w:jc w:val="both"/>
        <w:rPr>
          <w:sz w:val="28"/>
          <w:szCs w:val="28"/>
        </w:rPr>
      </w:pPr>
      <w:r w:rsidRPr="00311FA4">
        <w:rPr>
          <w:sz w:val="28"/>
          <w:szCs w:val="28"/>
        </w:rPr>
        <w:t xml:space="preserve">Система APIN: «Дракон». Основные расы: Омикрон Двуногий Дракон-Мотылек-насекомое-динозавры-рептилии Орион. Дракон человек-гибрид (Ящерица-гоминид, некоторые «морфы» в человекоподобное) Земля / Внутренняя Земля, Фалзанты (Чупакабры) Омикрон Одедикрон-гибриды млекопитающих, Гибриды Куррендара Ануннаки-Омикрон-Зета (Гибрид Оранжевой Зеты) Нибиру, Азазаэль (Blue Human-Reptile Omicron-Zephelium hybrid) Bellatrix. Гоминиды, насекомые Мардуке-Драмин-Ануннаки (гибрид Омикрон-Ануннаки). Основная программа: Омикрон-Драконианская, </w:t>
      </w:r>
      <w:r w:rsidRPr="00311FA4">
        <w:rPr>
          <w:sz w:val="28"/>
          <w:szCs w:val="28"/>
        </w:rPr>
        <w:lastRenderedPageBreak/>
        <w:t>Драконско-Луковая Конфедерация. Первичные расы левиафанов иллюминатов: Нефедем-омикрон, гибриды человека. Этруанский Царь / Этруанский Царь (гибрид Атласа-Этруанского Царя) / Римский Ремус Кинг (гибрид Этруанского Царя-Латина) / Фарисеи-Семетический Царь Драконов (Хибиру) и Халла Кинг (Хибиру) Линии Атлантов Левиафана Иллюминатов. Король Драконов (шумерский / египетский - Тутмос - Рамзес / китайский / японский / германский) Линии Левиафана Иллюминатов. Проникновение человеческих племен: Ближний Восток / Персидский (Ур / Хибиру / Иврит / Аккадский), Талибан, Шумерия, Ионический (этрусский и римский), немецкий / русский, англосаксонский, азиатский / китайский (Ю), африканский, ацтеки, инки, Коренной американец. Ассоциации: рыцари Мальтийские католические рыцари-тамплиеры, римская «мафия», шотландская рейдерская линия «Макдональдс», нацистские вероучения, мистические школы «Черного солнца», шаманизм Курендара / «Королева драконов-драконов» (коренные американцы / Перу / Африка), гаитян / африканцы "Voo-Doo", римско-католические контрольные символы, тольтекско-ацтекские, инковские, исламские, WICCAN / Pagan, искажения текста Рейки, ложные заявления GA, группа "Omicron". Зеты-ригелианцы - некоторые союзники одедикронов-рептилий / мардуков-драмин-ануннаков. Большинство присоединяется к UIR 2000; повстанцы отказываются от UIR для Omicron-Drakonian OWO.</w:t>
      </w:r>
    </w:p>
    <w:p w14:paraId="4CB0C239" w14:textId="77777777" w:rsidR="00AD4332" w:rsidRPr="00311FA4" w:rsidRDefault="00AD4332" w:rsidP="00D87F72">
      <w:pPr>
        <w:ind w:firstLine="709"/>
        <w:jc w:val="both"/>
        <w:rPr>
          <w:sz w:val="28"/>
          <w:szCs w:val="28"/>
        </w:rPr>
      </w:pPr>
      <w:r w:rsidRPr="00311FA4">
        <w:rPr>
          <w:sz w:val="28"/>
          <w:szCs w:val="28"/>
        </w:rPr>
        <w:t xml:space="preserve">• Драко: (гибрид падших серафимов и людей) Земля, Внутренняя Земля, Альциона / Тара. Система APIN: доступ к APIN Омикрон-Драконского «Дракона», Зета-Ригелианского «Сокола» и Плеядеано-Нибируйского «Феникса». Первичные расы: Гоминиды-рептилии, созданные 1 миллион лет назад Землю в результате принудительного скрещивания людей Омикрон-Дракониан. Основная программа: Конфедерация рептилий-драконов, драконий-луковиц. Первичные расы левиафанов иллюминатов: "Оборотни человек-ящерица" Нефедем-Драко - гибриды Земля / Внутренняя Земля. Проникновение человеческих племен: Северо-Южная Америка / Бразилия / Африка / различные островные племенные культуры, Ближний Восток, Египет, Южный / Юго-Средний Запад США, Куба, Австралия, Англия, Испания, Португалия. Ассоциации: различные искажения шаманских традиций, продвижение ложных «экологических причин / технологий драконов» / «демонстрации контакта с инопланетянами», использование астральной проекции для инициирования «секса астрального тела» с людьми для биополя астрального тела / шаблона ДНК D-4 имплантации, используйте звуковые тоны для астральной привязки D-4 / Chakra-4 / </w:t>
      </w:r>
      <w:proofErr w:type="gramStart"/>
      <w:r w:rsidRPr="00311FA4">
        <w:rPr>
          <w:sz w:val="28"/>
          <w:szCs w:val="28"/>
        </w:rPr>
        <w:t>био-поля</w:t>
      </w:r>
      <w:proofErr w:type="gramEnd"/>
      <w:r w:rsidRPr="00311FA4">
        <w:rPr>
          <w:sz w:val="28"/>
          <w:szCs w:val="28"/>
        </w:rPr>
        <w:t xml:space="preserve">. Помечайте ничего не подозревающих людей посредством публичных мероприятий. Работа с Zeta-Rigelian / Omicron-              </w:t>
      </w:r>
    </w:p>
    <w:p w14:paraId="3417E358" w14:textId="77777777" w:rsidR="00AD4332" w:rsidRPr="00311FA4" w:rsidRDefault="00AD4332" w:rsidP="00D87F72">
      <w:pPr>
        <w:ind w:firstLine="709"/>
        <w:jc w:val="both"/>
        <w:rPr>
          <w:sz w:val="28"/>
          <w:szCs w:val="28"/>
        </w:rPr>
      </w:pPr>
      <w:r w:rsidRPr="00311FA4">
        <w:rPr>
          <w:sz w:val="28"/>
          <w:szCs w:val="28"/>
        </w:rPr>
        <w:t>Группы UIR рептилий Drakonian / Odedicron, Nibiruian Kurrendara (гибриды Dracos-Anunnaki) и Marduke-Dramin-Anunnaki (гибриды Omicron-Anunnaki). Большинство присоединилось к UIR 2000 с дзета-ригелианцами; некоторые отказываются от UIR для повстанцев омикрон-драконианцев.</w:t>
      </w:r>
    </w:p>
    <w:p w14:paraId="13796A42" w14:textId="77777777" w:rsidR="00AD4332" w:rsidRPr="00311FA4" w:rsidRDefault="00AD4332" w:rsidP="00D87F72">
      <w:pPr>
        <w:ind w:firstLine="709"/>
        <w:jc w:val="both"/>
        <w:rPr>
          <w:sz w:val="28"/>
          <w:szCs w:val="28"/>
        </w:rPr>
      </w:pPr>
      <w:r w:rsidRPr="00311FA4">
        <w:rPr>
          <w:sz w:val="28"/>
          <w:szCs w:val="28"/>
        </w:rPr>
        <w:t xml:space="preserve">• Одедикрон-рептилоид: (линия падших серафимов Лиры-Веги) Альнилам Орион, Лира-Вега, Внутренняя Земля. Система АПИН: «Сокол». Основные расы: </w:t>
      </w:r>
      <w:r w:rsidRPr="00311FA4">
        <w:rPr>
          <w:sz w:val="28"/>
          <w:szCs w:val="28"/>
        </w:rPr>
        <w:lastRenderedPageBreak/>
        <w:t>Одедикрон Птичий-Рептилия Гибриды крылатых рептилий-гоминидов «Горгульи». Энлиль Энлиль Одедикрон-амеалиан-ануннаки гибрид Нибиру, Бели-Кудием Одедикрон-ануннаки-Туранеусиам-человеческие гибриды Альцион / Тара. Основная программа: рептило-драконианская, драконо-луковая конфедерация или рептило-ануннаки, плеядеанцы-нибируйцы. Первичные Левиафаны Расы Иллюминатов: Нефедем-Одедикрон, человек-гибриды Земля / Внутренняя Земля, Латинский Царь Атлантико-Греческий и Аркадский Король Иллюминаты, Римский Ромул Царь (эталианский Латинский Король Атлантический гибрид) Линия Иллюминатов, Царь Атлас, Шумеро-египетский Царь Гора (Энлиль -Одедикрон- Ануннаки-гибрид) Линия Левиафана Иллюминатов. Проникновение человеческого племени: Египет, Центральная Америка, коренные американцы, Мексика, Гавайи, Полинезийские острова, Южная Америка, Южная Африка, Иония (Италия / Греция), Англия, Германия. Ассоциации: египетские / языческие / шаманские / мистические искажения учения Кахуна, египетские «культы крокодилов» и «соколиньи культы», малазийские «воо-ду», «лорд Майтрейя», искажения христианских текстов. Некоторые работают с Одедикрон-Драконийским Драконьим Мотыльком, другие - с Зета-Ретикули Серыми и Плеядеанско-Самджасе-Люциферианскими-Ануннаками; большинство присоединилось к UIR 2000, несколько фракций присоединились к повстанцам-омикрон-драконианцам. Несколько фракций в контрактах на выкуп Изумрудного союза.</w:t>
      </w:r>
    </w:p>
    <w:p w14:paraId="33EE1DCD" w14:textId="77777777" w:rsidR="00AD4332" w:rsidRPr="00311FA4" w:rsidRDefault="00AD4332" w:rsidP="00A70391">
      <w:pPr>
        <w:pStyle w:val="2"/>
        <w:rPr>
          <w:szCs w:val="28"/>
        </w:rPr>
      </w:pPr>
      <w:bookmarkStart w:id="53" w:name="_Toc130541264"/>
      <w:r w:rsidRPr="00311FA4">
        <w:rPr>
          <w:szCs w:val="28"/>
        </w:rPr>
        <w:t>Фантомные Матричные Расы Злоумышленников Ануннаки</w:t>
      </w:r>
      <w:bookmarkEnd w:id="53"/>
    </w:p>
    <w:p w14:paraId="50FA0150" w14:textId="576A827A" w:rsidR="00AD4332" w:rsidRPr="00311FA4" w:rsidRDefault="00AD4332" w:rsidP="00D87F72">
      <w:pPr>
        <w:ind w:firstLine="709"/>
        <w:jc w:val="both"/>
        <w:rPr>
          <w:sz w:val="28"/>
          <w:szCs w:val="28"/>
        </w:rPr>
      </w:pPr>
      <w:r w:rsidRPr="00311FA4">
        <w:rPr>
          <w:sz w:val="28"/>
          <w:szCs w:val="28"/>
        </w:rPr>
        <w:t>• Мардук-Люцифериан-Ануннаки: (Гибрид Падших Ану-Серафимов, Лира Авейон) Фантом Альфа / Омега Центавра, Нибиру, Тиамат. Система</w:t>
      </w:r>
      <w:r w:rsidRPr="00311FA4">
        <w:rPr>
          <w:sz w:val="28"/>
          <w:szCs w:val="28"/>
          <w:lang w:val="en-US"/>
        </w:rPr>
        <w:t xml:space="preserve"> APIN: NDC-Grid / NCT-Bases / NET, Phoenix, Serpent Nibiruian APINS. </w:t>
      </w:r>
      <w:r w:rsidRPr="00311FA4">
        <w:rPr>
          <w:sz w:val="28"/>
          <w:szCs w:val="28"/>
        </w:rPr>
        <w:t>Основные</w:t>
      </w:r>
      <w:r w:rsidRPr="00311FA4">
        <w:rPr>
          <w:sz w:val="28"/>
          <w:szCs w:val="28"/>
          <w:lang w:val="en-US"/>
        </w:rPr>
        <w:t xml:space="preserve"> </w:t>
      </w:r>
      <w:r w:rsidRPr="00311FA4">
        <w:rPr>
          <w:sz w:val="28"/>
          <w:szCs w:val="28"/>
        </w:rPr>
        <w:t>расы</w:t>
      </w:r>
      <w:r w:rsidRPr="00311FA4">
        <w:rPr>
          <w:sz w:val="28"/>
          <w:szCs w:val="28"/>
          <w:lang w:val="en-US"/>
        </w:rPr>
        <w:t xml:space="preserve">: - </w:t>
      </w:r>
      <w:r w:rsidRPr="00311FA4">
        <w:rPr>
          <w:sz w:val="28"/>
          <w:szCs w:val="28"/>
        </w:rPr>
        <w:t>Вихориц</w:t>
      </w:r>
      <w:r w:rsidRPr="00311FA4">
        <w:rPr>
          <w:sz w:val="28"/>
          <w:szCs w:val="28"/>
          <w:lang w:val="en-US"/>
        </w:rPr>
        <w:t xml:space="preserve"> </w:t>
      </w:r>
      <w:r w:rsidRPr="00311FA4">
        <w:rPr>
          <w:sz w:val="28"/>
          <w:szCs w:val="28"/>
        </w:rPr>
        <w:t>инсектоид</w:t>
      </w:r>
      <w:r w:rsidRPr="00311FA4">
        <w:rPr>
          <w:sz w:val="28"/>
          <w:szCs w:val="28"/>
          <w:lang w:val="en-US"/>
        </w:rPr>
        <w:t>-</w:t>
      </w:r>
      <w:r w:rsidRPr="00311FA4">
        <w:rPr>
          <w:sz w:val="28"/>
          <w:szCs w:val="28"/>
        </w:rPr>
        <w:t>змей</w:t>
      </w:r>
      <w:r w:rsidRPr="00311FA4">
        <w:rPr>
          <w:sz w:val="28"/>
          <w:szCs w:val="28"/>
          <w:lang w:val="en-US"/>
        </w:rPr>
        <w:t>-</w:t>
      </w:r>
      <w:r w:rsidRPr="00311FA4">
        <w:rPr>
          <w:sz w:val="28"/>
          <w:szCs w:val="28"/>
        </w:rPr>
        <w:t>гоминид</w:t>
      </w:r>
      <w:r w:rsidRPr="00311FA4">
        <w:rPr>
          <w:sz w:val="28"/>
          <w:szCs w:val="28"/>
          <w:lang w:val="en-US"/>
        </w:rPr>
        <w:t xml:space="preserve"> (</w:t>
      </w:r>
      <w:r w:rsidRPr="00311FA4">
        <w:rPr>
          <w:sz w:val="28"/>
          <w:szCs w:val="28"/>
        </w:rPr>
        <w:t>семейство</w:t>
      </w:r>
      <w:r w:rsidRPr="00311FA4">
        <w:rPr>
          <w:sz w:val="28"/>
          <w:szCs w:val="28"/>
          <w:lang w:val="en-US"/>
        </w:rPr>
        <w:t xml:space="preserve"> </w:t>
      </w:r>
      <w:r w:rsidRPr="00311FA4">
        <w:rPr>
          <w:sz w:val="28"/>
          <w:szCs w:val="28"/>
        </w:rPr>
        <w:t>Тот</w:t>
      </w:r>
      <w:r w:rsidRPr="00311FA4">
        <w:rPr>
          <w:sz w:val="28"/>
          <w:szCs w:val="28"/>
          <w:lang w:val="en-US"/>
        </w:rPr>
        <w:t>-</w:t>
      </w:r>
      <w:r w:rsidRPr="00311FA4">
        <w:rPr>
          <w:sz w:val="28"/>
          <w:szCs w:val="28"/>
        </w:rPr>
        <w:t>Энки</w:t>
      </w:r>
      <w:r w:rsidRPr="00311FA4">
        <w:rPr>
          <w:sz w:val="28"/>
          <w:szCs w:val="28"/>
          <w:lang w:val="en-US"/>
        </w:rPr>
        <w:t>-</w:t>
      </w:r>
      <w:r w:rsidRPr="00311FA4">
        <w:rPr>
          <w:sz w:val="28"/>
          <w:szCs w:val="28"/>
        </w:rPr>
        <w:t>Лулитан</w:t>
      </w:r>
      <w:r w:rsidRPr="00311FA4">
        <w:rPr>
          <w:sz w:val="28"/>
          <w:szCs w:val="28"/>
          <w:lang w:val="en-US"/>
        </w:rPr>
        <w:t>-</w:t>
      </w:r>
      <w:r w:rsidRPr="00311FA4">
        <w:rPr>
          <w:sz w:val="28"/>
          <w:szCs w:val="28"/>
        </w:rPr>
        <w:t>амелиан</w:t>
      </w:r>
      <w:r w:rsidRPr="00311FA4">
        <w:rPr>
          <w:sz w:val="28"/>
          <w:szCs w:val="28"/>
          <w:lang w:val="en-US"/>
        </w:rPr>
        <w:t>-</w:t>
      </w:r>
      <w:r w:rsidRPr="00311FA4">
        <w:rPr>
          <w:sz w:val="28"/>
          <w:szCs w:val="28"/>
        </w:rPr>
        <w:t>ануннаки</w:t>
      </w:r>
      <w:r w:rsidRPr="00311FA4">
        <w:rPr>
          <w:sz w:val="28"/>
          <w:szCs w:val="28"/>
          <w:lang w:val="en-US"/>
        </w:rPr>
        <w:t xml:space="preserve"> / </w:t>
      </w:r>
      <w:r w:rsidRPr="00311FA4">
        <w:rPr>
          <w:sz w:val="28"/>
          <w:szCs w:val="28"/>
        </w:rPr>
        <w:t>семейство</w:t>
      </w:r>
      <w:r w:rsidRPr="00311FA4">
        <w:rPr>
          <w:sz w:val="28"/>
          <w:szCs w:val="28"/>
          <w:lang w:val="en-US"/>
        </w:rPr>
        <w:t xml:space="preserve"> </w:t>
      </w:r>
      <w:r w:rsidRPr="00311FA4">
        <w:rPr>
          <w:sz w:val="28"/>
          <w:szCs w:val="28"/>
        </w:rPr>
        <w:t>Мардука</w:t>
      </w:r>
      <w:r w:rsidRPr="00311FA4">
        <w:rPr>
          <w:sz w:val="28"/>
          <w:szCs w:val="28"/>
          <w:lang w:val="en-US"/>
        </w:rPr>
        <w:t xml:space="preserve"> </w:t>
      </w:r>
      <w:r w:rsidRPr="00311FA4">
        <w:rPr>
          <w:sz w:val="28"/>
          <w:szCs w:val="28"/>
        </w:rPr>
        <w:t>Сатайна</w:t>
      </w:r>
      <w:r w:rsidRPr="00311FA4">
        <w:rPr>
          <w:sz w:val="28"/>
          <w:szCs w:val="28"/>
          <w:lang w:val="en-US"/>
        </w:rPr>
        <w:t>-</w:t>
      </w:r>
      <w:r w:rsidRPr="00311FA4">
        <w:rPr>
          <w:sz w:val="28"/>
          <w:szCs w:val="28"/>
        </w:rPr>
        <w:t>амеалианский</w:t>
      </w:r>
      <w:r w:rsidRPr="00311FA4">
        <w:rPr>
          <w:sz w:val="28"/>
          <w:szCs w:val="28"/>
          <w:lang w:val="en-US"/>
        </w:rPr>
        <w:t xml:space="preserve"> </w:t>
      </w:r>
      <w:r w:rsidRPr="00311FA4">
        <w:rPr>
          <w:sz w:val="28"/>
          <w:szCs w:val="28"/>
        </w:rPr>
        <w:t>ануннак</w:t>
      </w:r>
      <w:r w:rsidRPr="00311FA4">
        <w:rPr>
          <w:sz w:val="28"/>
          <w:szCs w:val="28"/>
          <w:lang w:val="en-US"/>
        </w:rPr>
        <w:t xml:space="preserve"> / </w:t>
      </w:r>
      <w:r w:rsidRPr="00311FA4">
        <w:rPr>
          <w:sz w:val="28"/>
          <w:szCs w:val="28"/>
        </w:rPr>
        <w:t>некромитон</w:t>
      </w:r>
      <w:r w:rsidRPr="00311FA4">
        <w:rPr>
          <w:sz w:val="28"/>
          <w:szCs w:val="28"/>
          <w:lang w:val="en-US"/>
        </w:rPr>
        <w:t>-</w:t>
      </w:r>
      <w:r w:rsidRPr="00311FA4">
        <w:rPr>
          <w:sz w:val="28"/>
          <w:szCs w:val="28"/>
        </w:rPr>
        <w:t>гибрид</w:t>
      </w:r>
      <w:r w:rsidRPr="00311FA4">
        <w:rPr>
          <w:sz w:val="28"/>
          <w:szCs w:val="28"/>
          <w:lang w:val="en-US"/>
        </w:rPr>
        <w:t xml:space="preserve"> </w:t>
      </w:r>
      <w:r w:rsidRPr="00311FA4">
        <w:rPr>
          <w:sz w:val="28"/>
          <w:szCs w:val="28"/>
        </w:rPr>
        <w:t>Андроми</w:t>
      </w:r>
      <w:r w:rsidRPr="00311FA4">
        <w:rPr>
          <w:sz w:val="28"/>
          <w:szCs w:val="28"/>
          <w:lang w:val="en-US"/>
        </w:rPr>
        <w:t xml:space="preserve">) </w:t>
      </w:r>
      <w:r w:rsidRPr="00311FA4">
        <w:rPr>
          <w:sz w:val="28"/>
          <w:szCs w:val="28"/>
        </w:rPr>
        <w:t>и</w:t>
      </w:r>
      <w:r w:rsidRPr="00311FA4">
        <w:rPr>
          <w:sz w:val="28"/>
          <w:szCs w:val="28"/>
          <w:lang w:val="en-US"/>
        </w:rPr>
        <w:t xml:space="preserve"> </w:t>
      </w:r>
      <w:r w:rsidRPr="00311FA4">
        <w:rPr>
          <w:sz w:val="28"/>
          <w:szCs w:val="28"/>
        </w:rPr>
        <w:t>светловолосый</w:t>
      </w:r>
      <w:r w:rsidRPr="00311FA4">
        <w:rPr>
          <w:sz w:val="28"/>
          <w:szCs w:val="28"/>
          <w:lang w:val="en-US"/>
        </w:rPr>
        <w:t xml:space="preserve"> </w:t>
      </w:r>
      <w:r w:rsidRPr="00311FA4">
        <w:rPr>
          <w:sz w:val="28"/>
          <w:szCs w:val="28"/>
        </w:rPr>
        <w:t>гуманоид</w:t>
      </w:r>
      <w:r w:rsidRPr="00311FA4">
        <w:rPr>
          <w:sz w:val="28"/>
          <w:szCs w:val="28"/>
          <w:lang w:val="en-US"/>
        </w:rPr>
        <w:t xml:space="preserve"> </w:t>
      </w:r>
      <w:r w:rsidRPr="00311FA4">
        <w:rPr>
          <w:sz w:val="28"/>
          <w:szCs w:val="28"/>
        </w:rPr>
        <w:t>Вихора</w:t>
      </w:r>
      <w:r w:rsidRPr="00311FA4">
        <w:rPr>
          <w:sz w:val="28"/>
          <w:szCs w:val="28"/>
          <w:lang w:val="en-US"/>
        </w:rPr>
        <w:t xml:space="preserve"> (</w:t>
      </w:r>
      <w:r w:rsidRPr="00311FA4">
        <w:rPr>
          <w:sz w:val="28"/>
          <w:szCs w:val="28"/>
        </w:rPr>
        <w:t>гибрид</w:t>
      </w:r>
      <w:r w:rsidRPr="00311FA4">
        <w:rPr>
          <w:sz w:val="28"/>
          <w:szCs w:val="28"/>
          <w:lang w:val="en-US"/>
        </w:rPr>
        <w:t xml:space="preserve"> </w:t>
      </w:r>
      <w:r w:rsidRPr="00311FA4">
        <w:rPr>
          <w:sz w:val="28"/>
          <w:szCs w:val="28"/>
        </w:rPr>
        <w:t>плеядеан</w:t>
      </w:r>
      <w:r w:rsidRPr="00311FA4">
        <w:rPr>
          <w:sz w:val="28"/>
          <w:szCs w:val="28"/>
          <w:lang w:val="en-US"/>
        </w:rPr>
        <w:t>-</w:t>
      </w:r>
      <w:r w:rsidRPr="00311FA4">
        <w:rPr>
          <w:sz w:val="28"/>
          <w:szCs w:val="28"/>
        </w:rPr>
        <w:t>амеалий</w:t>
      </w:r>
      <w:r w:rsidRPr="00311FA4">
        <w:rPr>
          <w:sz w:val="28"/>
          <w:szCs w:val="28"/>
          <w:lang w:val="en-US"/>
        </w:rPr>
        <w:t>-</w:t>
      </w:r>
      <w:r w:rsidRPr="00311FA4">
        <w:rPr>
          <w:sz w:val="28"/>
          <w:szCs w:val="28"/>
        </w:rPr>
        <w:t>ануннаки</w:t>
      </w:r>
      <w:r w:rsidRPr="00311FA4">
        <w:rPr>
          <w:sz w:val="28"/>
          <w:szCs w:val="28"/>
          <w:lang w:val="en-US"/>
        </w:rPr>
        <w:t>-</w:t>
      </w:r>
      <w:r w:rsidRPr="00311FA4">
        <w:rPr>
          <w:sz w:val="28"/>
          <w:szCs w:val="28"/>
        </w:rPr>
        <w:t>нибиру</w:t>
      </w:r>
      <w:r w:rsidRPr="00311FA4">
        <w:rPr>
          <w:sz w:val="28"/>
          <w:szCs w:val="28"/>
          <w:lang w:val="en-US"/>
        </w:rPr>
        <w:t>)</w:t>
      </w:r>
      <w:r w:rsidR="006D37BF" w:rsidRPr="00311FA4">
        <w:rPr>
          <w:sz w:val="28"/>
          <w:szCs w:val="28"/>
          <w:lang w:val="en-US"/>
        </w:rPr>
        <w:t>,</w:t>
      </w:r>
      <w:r w:rsidRPr="00311FA4">
        <w:rPr>
          <w:sz w:val="28"/>
          <w:szCs w:val="28"/>
          <w:lang w:val="en-US"/>
        </w:rPr>
        <w:t xml:space="preserve"> </w:t>
      </w:r>
      <w:r w:rsidRPr="00311FA4">
        <w:rPr>
          <w:sz w:val="28"/>
          <w:szCs w:val="28"/>
        </w:rPr>
        <w:t>Тиамат</w:t>
      </w:r>
      <w:r w:rsidRPr="00311FA4">
        <w:rPr>
          <w:sz w:val="28"/>
          <w:szCs w:val="28"/>
          <w:lang w:val="en-US"/>
        </w:rPr>
        <w:t xml:space="preserve">, </w:t>
      </w:r>
      <w:r w:rsidRPr="00311FA4">
        <w:rPr>
          <w:sz w:val="28"/>
          <w:szCs w:val="28"/>
        </w:rPr>
        <w:t>Альфа</w:t>
      </w:r>
      <w:r w:rsidRPr="00311FA4">
        <w:rPr>
          <w:sz w:val="28"/>
          <w:szCs w:val="28"/>
          <w:lang w:val="en-US"/>
        </w:rPr>
        <w:t xml:space="preserve"> </w:t>
      </w:r>
      <w:r w:rsidRPr="00311FA4">
        <w:rPr>
          <w:sz w:val="28"/>
          <w:szCs w:val="28"/>
        </w:rPr>
        <w:t>Центавра</w:t>
      </w:r>
      <w:r w:rsidRPr="00311FA4">
        <w:rPr>
          <w:sz w:val="28"/>
          <w:szCs w:val="28"/>
          <w:lang w:val="en-US"/>
        </w:rPr>
        <w:t xml:space="preserve">. </w:t>
      </w:r>
      <w:r w:rsidRPr="00311FA4">
        <w:rPr>
          <w:sz w:val="28"/>
          <w:szCs w:val="28"/>
        </w:rPr>
        <w:t>Кентавр-Люцифериан Гибриды Гоминид-Кентавр (Вихориц-Кентавр) Альфа Кентавр. Основная повестка дня: Люцифериане-ануннаки, плеядеанцы-нибируйцы и / или Черная Лига Некромитон-Андроми-Орион-Некромитон. Основные расы Левиафана Иллюминатов: Король Элюкум / Король Бели-Кадмон Аталан Король Атлантов Левиафан Иллюминаты. Вавилонско-шумерский Vicherous King (гибрид Elucum King-Druedic Maji) «Скандинавские ви-короли», король гиксосов, рыцари, тамплиеры / масонские мастера, линии Левиафана Иллюминатов. Проникновение в человеческое племя: рейдеры племени-3 друидов Маджи Нохаса Атлантида / Скандинавия / Англия / Ирландия / Шотландия, шотландские рейдеры «МакГрегора», рыцари-тамплиеры-масоны. Ассоциации: 9560 г. до н.э. Люциферианский завет. Работайте с плеядеанцами-самджасами-люциферианами-ануннаками / нибируйцами, тотами-энки-зефелием-ануннаками и / или кентаврами-люциферианами / некромитонами-андроми, Орион-</w:t>
      </w:r>
      <w:r w:rsidRPr="00311FA4">
        <w:rPr>
          <w:sz w:val="28"/>
          <w:szCs w:val="28"/>
        </w:rPr>
        <w:lastRenderedPageBreak/>
        <w:t xml:space="preserve">некромитонами черной лиги. Друидские, кельтские, языческие и протестантско-христианские искажения текста. Большинство присоединилось к UIR 2000 с компанией Necromiton-Andromies.              </w:t>
      </w:r>
    </w:p>
    <w:p w14:paraId="22112A9D" w14:textId="77777777" w:rsidR="00AD4332" w:rsidRPr="00311FA4" w:rsidRDefault="00AD4332" w:rsidP="00D87F72">
      <w:pPr>
        <w:ind w:firstLine="709"/>
        <w:jc w:val="both"/>
        <w:rPr>
          <w:sz w:val="28"/>
          <w:szCs w:val="28"/>
        </w:rPr>
      </w:pPr>
      <w:r w:rsidRPr="00311FA4">
        <w:rPr>
          <w:sz w:val="28"/>
          <w:szCs w:val="28"/>
        </w:rPr>
        <w:t xml:space="preserve">• Мардук-Драмин / Сатейн-Ануннаки: (Гибрид Падших Ану-Серафимов, Лира Авейон) Фантом Альфа Центавра,              </w:t>
      </w:r>
    </w:p>
    <w:p w14:paraId="079C86A1" w14:textId="77777777" w:rsidR="00AD4332" w:rsidRPr="00311FA4" w:rsidRDefault="00AD4332" w:rsidP="00D87F72">
      <w:pPr>
        <w:ind w:firstLine="709"/>
        <w:jc w:val="both"/>
        <w:rPr>
          <w:sz w:val="28"/>
          <w:szCs w:val="28"/>
        </w:rPr>
      </w:pPr>
      <w:r w:rsidRPr="00311FA4">
        <w:rPr>
          <w:sz w:val="28"/>
          <w:szCs w:val="28"/>
        </w:rPr>
        <w:t>Сириус Б, Альнилам Орион, Альфа Драконис, Нибиру. Система APIN: NDC-Grid / NCT-Bases / NET, Дракон, «Крокодил» (теперь демонтировано) и Falcon Drakonian APIN Основные расы: Драмин-Дракон-Королева динозавров-насекомых-гоминид-ануннаков гибрид (амеалий-ануннаки-водные-обезьяны Мардук -Сатин семейная линия - гибрид омикрон-драконий-драконий мотылек). Сатоса Темноволосый «крючковатый нос», гуманоид-сирианец с оливковой кожей, ануннаки (Иеговиан-Сатейн-Нефилим-Омикрон-Нефит-Человек). Основная программа: сатанинско-драконианская черная лига Ориона-некромитонов</w:t>
      </w:r>
    </w:p>
    <w:p w14:paraId="1AE58DCE" w14:textId="77777777" w:rsidR="00AD4332" w:rsidRPr="00311FA4" w:rsidRDefault="00AD4332" w:rsidP="00D87F72">
      <w:pPr>
        <w:ind w:firstLine="709"/>
        <w:jc w:val="both"/>
        <w:rPr>
          <w:sz w:val="28"/>
          <w:szCs w:val="28"/>
        </w:rPr>
      </w:pPr>
      <w:r w:rsidRPr="00311FA4">
        <w:rPr>
          <w:sz w:val="28"/>
          <w:szCs w:val="28"/>
        </w:rPr>
        <w:t>Первичные расы Левиафана Иллюминатов: Король Сатиан (гибрид Этруанского Короля-Мардука Сатоса) Атлантическая линия Левиафана Иллюминатов. Вавилонско-халдейско-аккадский царь (гибрид Иеговианских ануннаков Нохасим-Хасса-царь-сатианский царь) Атлантическая линия Левиафана Иллюминатов. Сет Царя Египта (Сатианский Царь-Вавилонский Царь-Рога</w:t>
      </w:r>
    </w:p>
    <w:p w14:paraId="737DDDF7" w14:textId="77777777" w:rsidR="00AD4332" w:rsidRPr="00311FA4" w:rsidRDefault="00AD4332" w:rsidP="00D87F72">
      <w:pPr>
        <w:ind w:firstLine="709"/>
        <w:jc w:val="both"/>
        <w:rPr>
          <w:sz w:val="28"/>
          <w:szCs w:val="28"/>
        </w:rPr>
      </w:pPr>
      <w:r w:rsidRPr="00311FA4">
        <w:rPr>
          <w:sz w:val="28"/>
          <w:szCs w:val="28"/>
        </w:rPr>
        <w:t>Король гибрид) Линия Левиафана Иллюминатов. Проникновение человеческих племен: ближневосточные хибиру, шумеры, аккадско-халдейские, вавилонские, египетские, индейские племена "кота", ангольско-португальские - запад. Африканский, русский. Ассоциации: «Драмин, королева драконов», египетские школы «Сета», библейская линия передачи «Сиф», «Некромантия».</w:t>
      </w:r>
    </w:p>
    <w:p w14:paraId="3EB94D88" w14:textId="77777777" w:rsidR="00AD4332" w:rsidRPr="00311FA4" w:rsidRDefault="00AD4332" w:rsidP="00D87F72">
      <w:pPr>
        <w:ind w:firstLine="709"/>
        <w:jc w:val="both"/>
        <w:rPr>
          <w:sz w:val="28"/>
          <w:szCs w:val="28"/>
        </w:rPr>
      </w:pPr>
      <w:r w:rsidRPr="00311FA4">
        <w:rPr>
          <w:sz w:val="28"/>
          <w:szCs w:val="28"/>
        </w:rPr>
        <w:t>Сатанинская Библия, «Сатанизм», искажения исламских и еврейских текстов, «ККК», Русский экстрасенс «Распутин» и связанные с ними «каналы». Работайте с Омикрон-Драконианами, Драко и Орион-Некромитон Черная Лига Pro-Драк Некромитон-Андроми. Большинство присоединилось к UIR 2000; некоторые фракции отказались от UIR для повстанцев-омикрон-драконианцев.</w:t>
      </w:r>
    </w:p>
    <w:p w14:paraId="65E03D89" w14:textId="77777777" w:rsidR="00AD4332" w:rsidRPr="00311FA4" w:rsidRDefault="00AD4332" w:rsidP="00D87F72">
      <w:pPr>
        <w:ind w:firstLine="709"/>
        <w:jc w:val="both"/>
        <w:rPr>
          <w:sz w:val="28"/>
          <w:szCs w:val="28"/>
        </w:rPr>
      </w:pPr>
      <w:r w:rsidRPr="00311FA4">
        <w:rPr>
          <w:sz w:val="28"/>
          <w:szCs w:val="28"/>
        </w:rPr>
        <w:t xml:space="preserve">• Энлиль-Одедикрон-Ануннаки: (Гибрид Падших Анну-Серафимов, Авеон Лира) Нибиру, Фантом Тиамат, Лира-Авалон Система APIN: «Феникс». Первичные расы: Энлиль Амеалиан-Ануннаки-Водные-Обезьяны / Одедикрон-Птичьи-Рептилии, чешуйчатые рептилии-гоминиды. Бели-Кудием Одедикрон-Ануннаки-Туранеузиам-Человек-рептилия-гибриды Альцион / Тара Основная повестка дня: Рептило-ануннаки, плеядеанцы-нибируйцы или Конфедерация рептилий-драконов, драконов и орионов. Первичные расы левиафанов иллюминатов: эдируанские короли Атлантиды / шумеры / африканские левиафаны линии иллюминатов. Бели-Кадмон / Аталан / Аркадия-Греческий Царь (гибрид Нибиру с Ануннаками) Линии Атлантического Левиафана Иллюминатов. Атлас царя атлантов-шумеров и рогов-скарабеев, царя египетских линий Левиафана Иллюминатов.              </w:t>
      </w:r>
    </w:p>
    <w:p w14:paraId="66A59685" w14:textId="77777777" w:rsidR="00AD4332" w:rsidRPr="00311FA4" w:rsidRDefault="00AD4332" w:rsidP="00D87F72">
      <w:pPr>
        <w:ind w:firstLine="709"/>
        <w:jc w:val="both"/>
        <w:rPr>
          <w:sz w:val="28"/>
          <w:szCs w:val="28"/>
        </w:rPr>
      </w:pPr>
      <w:r w:rsidRPr="00311FA4">
        <w:rPr>
          <w:sz w:val="28"/>
          <w:szCs w:val="28"/>
        </w:rPr>
        <w:t xml:space="preserve">Гиксосские рыцари, король-тамплиер, король </w:t>
      </w:r>
      <w:proofErr w:type="gramStart"/>
      <w:r w:rsidRPr="00311FA4">
        <w:rPr>
          <w:sz w:val="28"/>
          <w:szCs w:val="28"/>
        </w:rPr>
        <w:t>Ануннаки</w:t>
      </w:r>
      <w:proofErr w:type="gramEnd"/>
      <w:r w:rsidRPr="00311FA4">
        <w:rPr>
          <w:sz w:val="28"/>
          <w:szCs w:val="28"/>
        </w:rPr>
        <w:t xml:space="preserve"> и линия расы мастеров антихриста драконианцев. Царь римский Ромул и царь Сачеон-Галлии </w:t>
      </w:r>
      <w:r w:rsidRPr="00311FA4">
        <w:rPr>
          <w:sz w:val="28"/>
          <w:szCs w:val="28"/>
        </w:rPr>
        <w:lastRenderedPageBreak/>
        <w:t>(плеядеанцы-самьясе-люциферианцы-ануннаки сашеон / саксон-германцы-гиксосы-омикроны-драконы) линии Драконьего короля. Проникновение человеческого племени: египтянин, африканец, аркадско-греческий, южноамериканский,</w:t>
      </w:r>
    </w:p>
    <w:p w14:paraId="798C5FC7" w14:textId="384FE6EE" w:rsidR="00AD4332" w:rsidRPr="00311FA4" w:rsidRDefault="00AD4332" w:rsidP="00D87F72">
      <w:pPr>
        <w:ind w:firstLine="709"/>
        <w:jc w:val="both"/>
        <w:rPr>
          <w:sz w:val="28"/>
          <w:szCs w:val="28"/>
        </w:rPr>
      </w:pPr>
      <w:r w:rsidRPr="00311FA4">
        <w:rPr>
          <w:sz w:val="28"/>
          <w:szCs w:val="28"/>
        </w:rPr>
        <w:t>Инки, северо-западные индейцы, северо-западные французские, южно-английские. Ассоциации: Ануннаки с Энки-Зефелием / Мардуком-Люциферианами создали Нибируйскую расу Приматов-гоминидов Лулкус-Неандертальцев для африканских золотых приисков и рабочей силы на Ближнем Востоке, 250 000 до н.э. Раса рейдеров Энлиля и Ануннаков 148 000–75 000 лет до н.э. Оккупация Ану, 25 000 до н.э. Восстание Люцифера, 10 500 до н.э. Люциферианское завоевание, 9560 г. до н.э. Люциферианский завет. Вторжения атлантических человеческих племен. Толтеков / ольмеков / коренных американцев "культы сокола" и "культы крокодилов", расы галлов-рейдеров Франции, Великобритании, Европы, рыцари-тамплиеры, свободные масоны, ануннаки и фракции драконианцев. Большинство из них являются членами Нибируских Советов 9 и 12, Плеядеанско-Нибируйской Коалиции, Галактической Федерации и Командования Аштара. Отказался от плеядеанско-сирианских соглашений / Альтаирского договора и присоединился к UIR 2000 с GF, командованием Аштара и Нибируйским советом аннунаков</w:t>
      </w:r>
      <w:r w:rsidR="006D37BF" w:rsidRPr="00311FA4">
        <w:rPr>
          <w:sz w:val="28"/>
          <w:szCs w:val="28"/>
        </w:rPr>
        <w:t>.</w:t>
      </w:r>
    </w:p>
    <w:p w14:paraId="194351FA" w14:textId="58197647" w:rsidR="00AD4332" w:rsidRPr="00311FA4" w:rsidRDefault="00AD4332" w:rsidP="00D87F72">
      <w:pPr>
        <w:ind w:firstLine="709"/>
        <w:jc w:val="both"/>
        <w:rPr>
          <w:sz w:val="28"/>
          <w:szCs w:val="28"/>
        </w:rPr>
      </w:pPr>
      <w:r w:rsidRPr="00311FA4">
        <w:rPr>
          <w:sz w:val="28"/>
          <w:szCs w:val="28"/>
        </w:rPr>
        <w:t xml:space="preserve">• Джеховианские Ануннаки: (Падший Анну-Элохим Иеговани, коллектив «темного аватара» D-11) Фантом Лира Авейон, Сириус А, Арктур, Альфа Центавра, Андромеда, Трапеция (Тета) Орион. Система APIN: Иеговиан-Нефийский: </w:t>
      </w:r>
      <w:r w:rsidRPr="00311FA4">
        <w:rPr>
          <w:sz w:val="28"/>
          <w:szCs w:val="28"/>
          <w:rtl/>
        </w:rPr>
        <w:t>״</w:t>
      </w:r>
      <w:r w:rsidRPr="00311FA4">
        <w:rPr>
          <w:sz w:val="28"/>
          <w:szCs w:val="28"/>
        </w:rPr>
        <w:t xml:space="preserve">              Голубь и Оливковая </w:t>
      </w:r>
      <w:proofErr w:type="gramStart"/>
      <w:r w:rsidRPr="00311FA4">
        <w:rPr>
          <w:sz w:val="28"/>
          <w:szCs w:val="28"/>
        </w:rPr>
        <w:t>ветвь »HD</w:t>
      </w:r>
      <w:proofErr w:type="gramEnd"/>
      <w:r w:rsidRPr="00311FA4">
        <w:rPr>
          <w:sz w:val="28"/>
          <w:szCs w:val="28"/>
        </w:rPr>
        <w:t>-C / APIN, 7-Se als Иегова</w:t>
      </w:r>
      <w:r w:rsidR="006D37BF" w:rsidRPr="00311FA4">
        <w:rPr>
          <w:sz w:val="28"/>
          <w:szCs w:val="28"/>
        </w:rPr>
        <w:t>,</w:t>
      </w:r>
      <w:r w:rsidRPr="00311FA4">
        <w:rPr>
          <w:sz w:val="28"/>
          <w:szCs w:val="28"/>
        </w:rPr>
        <w:t xml:space="preserve"> технологии Арктурианской трубы и доступ к Червоточине Феникса. APIN Иеговиан-Нефилимов-Морантианцев: Голубь, Дракон и Сокол. APIN Иеговиан-Нефилим-Нефитов-Драконий: APIN Дракона и Сокола Основные расы: Падшие иегованцы Анну-Элохим. Падшие Офаниум "Повелители" (гибрид Орафима Маджи-Нефита Ануннаки) Арктур, Трапеция Орион. Двуногие дельфины Люди Ануннаки, китообразные-гоминиды Сириус A (оригинальные водные дельфины-дельфины), Schriki-EL Нефит «крючковатый нос», темноволосые гуманоиды (гибриды людей-дельфинов, ануннаки-иврит / хибиру-мелхиседек-монастырь-человек) Фантом Сириус А («эфирные сирианцы»), Орион, антеры, плеяды, арктурус и лира авейон (гуманоидные «арктурианцы» "и" лирианцы "). Морантианцы Иеговиан-нефилим-гуманоид (некромитон-Андромия-Джеховиан-ануннаки-человек гибрид) Сириус А, Арктур, Альфа Центавра, Андромеда. Основная повестка дня: Иеговиан-нефилим-морантианцы: Анну-Элохим Федерация планет Иеговиан -Нефита-Ноасим (Садок): Ори на-Некромитоне Черная Лига Иеговиан-Нефитов-Дракониан (Баал): Конфедерация Драконий Ориона. Иеговиан-Нефит-Адам Кадмон (Белил-Давидик): плеядеанско-нибируйская коалиция. Первичные расы иллюминатов Левиафана: Иеговиане-Нефилимы-Морантианцы: Адмиан-Нефилим Царь Урантии (гибрид Морантиан-Некромитон-Андроми-Джеховиан-Ануннаки-Ур-Антриан-Монастырь-Человек) и линии Анну-Мелхиседек Адамов-Нефит Царь Лемурианец Левиафан. Иеговиан-Нефий-Нохасим</w:t>
      </w:r>
      <w:r w:rsidRPr="00311FA4">
        <w:rPr>
          <w:sz w:val="28"/>
          <w:szCs w:val="28"/>
          <w:rtl/>
        </w:rPr>
        <w:t>״</w:t>
      </w:r>
      <w:r w:rsidRPr="00311FA4">
        <w:rPr>
          <w:sz w:val="28"/>
          <w:szCs w:val="28"/>
        </w:rPr>
        <w:t xml:space="preserve">Сирианские Сыны Садока ": </w:t>
      </w:r>
      <w:r w:rsidRPr="00311FA4">
        <w:rPr>
          <w:sz w:val="28"/>
          <w:szCs w:val="28"/>
        </w:rPr>
        <w:lastRenderedPageBreak/>
        <w:t xml:space="preserve">Царь Задохим-Хасим (енохианские адамово-нефитские), Царь Хасса (Задохим-Хасим) и ЯХВЕ Хибиру, король Атлантов, Линии Левиафана Иллюминатов. Иеговиан-Нефит-Адам Кадмон </w:t>
      </w:r>
      <w:r w:rsidRPr="00311FA4">
        <w:rPr>
          <w:sz w:val="28"/>
          <w:szCs w:val="28"/>
          <w:rtl/>
        </w:rPr>
        <w:t>״</w:t>
      </w:r>
      <w:r w:rsidRPr="00311FA4">
        <w:rPr>
          <w:sz w:val="28"/>
          <w:szCs w:val="28"/>
        </w:rPr>
        <w:t xml:space="preserve">Нибируйские сыновья </w:t>
      </w:r>
      <w:proofErr w:type="gramStart"/>
      <w:r w:rsidRPr="00311FA4">
        <w:rPr>
          <w:sz w:val="28"/>
          <w:szCs w:val="28"/>
        </w:rPr>
        <w:t>Белила »</w:t>
      </w:r>
      <w:proofErr w:type="gramEnd"/>
      <w:r w:rsidRPr="00311FA4">
        <w:rPr>
          <w:sz w:val="28"/>
          <w:szCs w:val="28"/>
        </w:rPr>
        <w:t>: Нохасим-Адам-Кадмон Царь ( Енохиан За дохим / Тот-Энки-Зефелиум Эзейурал Бели-Кадмон Нибируйский гибрид), Ларса Кинг (Енохианский Нохасим-Адам-Кадмон / Тот-Энки Эзерал и Самджасе-Люцифериан Аталан) и царь Давид (тамплиеры Енохиан-Тотиан-Гиксос Адам-Кадмон, Авраам-Давид-Моисей-Эхнатон-</w:t>
      </w:r>
    </w:p>
    <w:p w14:paraId="46ACA0E3" w14:textId="77777777" w:rsidR="00AD4332" w:rsidRPr="00311FA4" w:rsidRDefault="00AD4332" w:rsidP="00D87F72">
      <w:pPr>
        <w:ind w:firstLine="709"/>
        <w:jc w:val="both"/>
        <w:rPr>
          <w:sz w:val="28"/>
          <w:szCs w:val="28"/>
        </w:rPr>
      </w:pPr>
      <w:r w:rsidRPr="00311FA4">
        <w:rPr>
          <w:sz w:val="28"/>
          <w:szCs w:val="28"/>
        </w:rPr>
        <w:t>Линия Иешуа-9) Линии Атлантов Адама Кадмона-Нефита Левиафана Иллюминатов. Иеговианско-нефитско-драконианские «Орионские Сыны Ваала»: таозан-саддукеи (гибрид Некромитона, Андромии и Иеговианских ануннаков) и хасад-фарисеи (гибрид омикрона-дракона-иеховиан-ануннаков) семетические линии Иеговийского Царя Дракона. Халла Кинг (Задохим-Хасим-Некромитон-Андроми-Омикрон-Дракониан) линия Атлантических Нефилимов-Нефитов-Драконийцев Левиафана Иллюминатов. Проникновение человеческого племени: обширные набеги на ангельских людей Хибиру, иврита (Хибиру-Мельхиседекский монастырь) и Эссена (Мельхиседекский монастырь) Индиго Маджи Грааль Линии и умеренное проникновение в Ю (китайский / тибетский), шумерский / египетский / ближневосточный, все европейский / Американские культуры. Ассоциации: Иеговиане-нефилимы-морантианцы: основные искажения оригинального лемурийского / атлантического / ессенского Изумрудного Завета CDT - доктрины Христос, искажения христианских протестантских текстов, Книги Урантии, тексты мормонов тамплиеров Мелхиседеков. Иеговиан-Нефийцы-Нохасим: Создал "YHWY" / "Иегова" Истории Бога / ложная история 12 племен в еврейских / христианских текстах. Иеговиан-Нефит-Адам Кадмон: продвигайте Иегову / ЯХВЕ / Метатрон / Офаниум / Енох / Архангел Михаил и тибетские символы веры. Иеговиан-нефийско-драконианское: искажения текста на иврите Каббала, перевернутое-перевернутое «Древо жизни» из 10 сфирот, удалено 6 букв из еврейского алфавита. Искажения текстов на традиционном и хасидском иврите. Иеговианские отступники в Галактической Федерации / Командование Аштара / Нибируские советы. Курс ченнелинга Чудес и учения Тота-Исиды-Мерлина-Архангела Михаила - это кооператив Иеговиан / ГФ / Некромитон-Андроми Нефилим Ануннаки. Большинство присоединяется к UIR 2000 вместе с GF, Командованием Аштара и Советом Нибиру. Некоторые иеговианско-нефитско-драконианские группы присоединились к программе OWO повстанцев Омикрон-Дракониан.</w:t>
      </w:r>
    </w:p>
    <w:p w14:paraId="67A4FFBA" w14:textId="77777777" w:rsidR="00AD4332" w:rsidRPr="00311FA4" w:rsidRDefault="00AD4332" w:rsidP="00D87F72">
      <w:pPr>
        <w:ind w:firstLine="709"/>
        <w:jc w:val="both"/>
        <w:rPr>
          <w:sz w:val="28"/>
          <w:szCs w:val="28"/>
        </w:rPr>
      </w:pPr>
      <w:r w:rsidRPr="00311FA4">
        <w:rPr>
          <w:sz w:val="28"/>
          <w:szCs w:val="28"/>
        </w:rPr>
        <w:t xml:space="preserve">• Плеядеанцы-Самджасе-Люциферианцы-Ануннаки: (Гибрид Падших Анну-Серафимов, Авеон Лира) Система APIN:              </w:t>
      </w:r>
    </w:p>
    <w:p w14:paraId="3FF3658D" w14:textId="77777777" w:rsidR="00AD4332" w:rsidRPr="00311FA4" w:rsidRDefault="00AD4332" w:rsidP="00D87F72">
      <w:pPr>
        <w:ind w:firstLine="709"/>
        <w:jc w:val="both"/>
        <w:rPr>
          <w:sz w:val="28"/>
          <w:szCs w:val="28"/>
        </w:rPr>
      </w:pPr>
      <w:r w:rsidRPr="00311FA4">
        <w:rPr>
          <w:sz w:val="28"/>
          <w:szCs w:val="28"/>
        </w:rPr>
        <w:t xml:space="preserve">NDC-Grid, NET, APIN "Phoenix", червоточина Phoenix, APIN "Белый орел" Основные расы: Бели-Кудием Гибрид рептилий-ануннаков-людей, "блондинов" (линия Мардука-Люцифериан-Ануннаков Сириуса A совершила набег на расы Проциона Серрес Маджи) Тара, Альцион, Процион и Нибиру. Борджа «маленькие голубые гоминиды» плеядеанских Альционов, Нибиру, Тиамат, Тары. Гибриды человека-рептилии Бели-Кудым Альциона и Внутренняя Земля. </w:t>
      </w:r>
      <w:r w:rsidRPr="00311FA4">
        <w:rPr>
          <w:sz w:val="28"/>
          <w:szCs w:val="28"/>
        </w:rPr>
        <w:lastRenderedPageBreak/>
        <w:t>Бели-Махатма плеядеанско-иеговианские ануннаки - гибриды рептилий, водных организмов и человека, выглядят как «довольно совершенные люди» разного роста со светлыми или темными волосами и ярко-голубыми глазами, обычно носят белые одежды и ложно заявляют о своем вознесенном господстве. Альциона, Внутренняя Земля, Параллельная Земля и Сириус А (раса большинства GF и Команды Аштара). Основная повестка дня: Плеядеанско-нибируйская коалиция - Люциферианский завет «Сопротивление аннунаков». Основные расы иллюминатов-левиафанов: короли аталанов Бруа Атлантиды, короли саксов-саксов Атлантиды Лохас (набеги племени кельтеков и друидов Маджи), короли атлантов-шумеров Ларса, королева Исида-египетская линия, рыцари-гиксосы, тамплиеры-масоны, магистры, катари (рейд Катара Индиго Племя Южной Франции). Проникновение человеческого племени: Россия-Германия, Англия, Франция, Шотландия, Северная и Южная Америка. Принадлежность: протестантские христианские искажения текста, мистические школы «Исиды», плеядеанские каналы и контакты с НЛО, тесно сотрудничают с нибируйскими ануннаками Тот-Энки-Зета, Энлиль-Одедикрон и Мардука-Люциферианцы. «Махатма» и духовные учения розенкрейцеров, древние «олимпийские боги» Рима и Греции, Галактическая Федерация, Командование Аштара и Плеядеано-Нибируйский Совет. Ануннаки из Команды Мирового Управления Иллюминатами, Школы Альфа-Омега Мелхиседеков, ложные контакты «Матери Марии». Работа с нибируйскими гибридами Тот-Энки и Энлил-Одедикрон-Ануннаки, Зета-Ретикули, Некромитон-Андроми-Нефилим, Кентавр-Люцифериан-Ануннаки. Нарушено плеядеанско-сирианским соглашением 1992 года; все присоединились к UIR 2000 с Галактической Федерацией, Командованием Аштара и Советом Нибиру.</w:t>
      </w:r>
    </w:p>
    <w:p w14:paraId="778BAA09" w14:textId="75D7D3A9" w:rsidR="00AD4332" w:rsidRPr="00311FA4" w:rsidRDefault="00AD4332" w:rsidP="00D87F72">
      <w:pPr>
        <w:ind w:firstLine="709"/>
        <w:jc w:val="both"/>
        <w:rPr>
          <w:sz w:val="28"/>
          <w:szCs w:val="28"/>
        </w:rPr>
      </w:pPr>
      <w:r w:rsidRPr="00311FA4">
        <w:rPr>
          <w:sz w:val="28"/>
          <w:szCs w:val="28"/>
        </w:rPr>
        <w:t xml:space="preserve">• Тот-Энки-Зефелиум Ануннаки: (Гибрид Падших Ану-Серафимов Лиры Авейон). Нибиру, Тиамат, Лира-Авейон. Система APIN: NDC-Grid / Battlestar Wormwood / NET, APIN «Змей», «Феникс» и «Сокол». Основные расы: амеалийцы, ануннаки, водные обезьяны, гоминиды, лира-авеон. Энки-Зефелиум-Ануннаки черноволосый, с загорелой кожей, «крючковатый нос», высокий гуманоид-инсектоид-рептилия-змей (гибрид амелиан-ануннаки-зета-ретикули-зефелиум) Нибиру. Тот-Энки-Зефилиум-Ануннаки (семейная линия Энки-Зефелиум-Ануннаки Лулитан Тота), семя земных рас Э-Лухли Леви, Иуды, Нефия и Анну-Мелхиседек, гибридных человеческих рас Левиафанов. Эессани, люциферианцы-ануннаки, похожие на Энки-Зефелиум-Ануннаки, но короче и коренастее (семейная линия Нибируйцев Тот-Энки-Зефелиум Лулитан плюс семейная линия Мардуке-Драмин / Омикрон-Ануннаки Сатайн, объединенные, чтобы сформировать первоначальное "люциферианское" семя амеалийских-ануннаков раса.) Основная повестка дня: плеядеанско-нибируйская коалиция - Люциферианский ковен «Сопротивление аннунаков». Первичные расы иллюминатов-левиафанов: Белил-Анну-Мелхиседек (параклет), король Аталан Атлантида, линия левиафана иллюминатов, Бруа Атлантида, короли Ларсы, набегающие на Лохас Атлантиду и Шумерию (Тот-Белил / Самджас-Люцифериат Сахеон / Иегован-Кадбод-Леймондев). Линии Осириуса и Тота египетского царя, </w:t>
      </w:r>
      <w:r w:rsidRPr="00311FA4">
        <w:rPr>
          <w:sz w:val="28"/>
          <w:szCs w:val="28"/>
        </w:rPr>
        <w:lastRenderedPageBreak/>
        <w:t>греко-римского царя Амулия (линия Гермеса-Трисмегиста) и царей гиксосов, расы мастеров-налетчиков-ануннаков (рыцари-тамплиеры-масоны) и линии царя майя-гиксосов Левиафана Иллюминатов. Проникновение человеческих племен: набеги на Бруа (племена коренных американцев Флориды), Нохасса (племена Маджи на Бермудских островах), Лохас (племена друидов и кельтеков), Атлантида, шумерский Ур, Египет, Гиза и Саккара (племена Серрес Маджи), майя, африканцы</w:t>
      </w:r>
      <w:r w:rsidR="006D37BF" w:rsidRPr="00311FA4">
        <w:rPr>
          <w:sz w:val="28"/>
          <w:szCs w:val="28"/>
        </w:rPr>
        <w:t>,</w:t>
      </w:r>
      <w:r w:rsidRPr="00311FA4">
        <w:rPr>
          <w:sz w:val="28"/>
          <w:szCs w:val="28"/>
        </w:rPr>
        <w:t xml:space="preserve"> Центральноамериканские, перуанские инки (племена маджи) и различные индейские племена. Ассоциации: Инициаторы Люциферианского Завета 9560 г. до н.э., OWO Генеральный план Нибируско-Атлантического доминиона. Доминирующая сила Ануннаков из Команды Мирового Управления Иллюминатов. Греческий Гермес Трисмегист, греко-римский </w:t>
      </w:r>
      <w:proofErr w:type="gramStart"/>
      <w:r w:rsidRPr="00311FA4">
        <w:rPr>
          <w:sz w:val="28"/>
          <w:szCs w:val="28"/>
        </w:rPr>
        <w:t>Амулий</w:t>
      </w:r>
      <w:proofErr w:type="gramEnd"/>
      <w:r w:rsidRPr="00311FA4">
        <w:rPr>
          <w:sz w:val="28"/>
          <w:szCs w:val="28"/>
        </w:rPr>
        <w:t xml:space="preserve"> и Юлий Цезарь линии Нибируского царя, некоторые легенды о римском и греческом боге Олимпии. Майя-Кецалькоатль вынудили человеческие племена принять в Риме Нибируйский календарь майя и юлианский календарь. Египетские мистические школы Осириуса-Исиды, Атлантиды Изумрудные скрижали (Письменные переводы части данных, хранящихся на Изумрудном Завете CDT-Пластин-11, украденные Тотом в 22 340 г. до н. Э.). Руководил расой захватчиков Нибиру аннунаков в Эиеани-индиго-резне на Лемурийских островах 22 326 г. до н.э. (Кауаи, Гавайи). "Тот" Мистические школы Альфа-Омега-Мелхиседеков, "Господь Мелхиседек" и контакты каналов, христианско-протестантские искажения текста, египетские школы Осириуса-Исиды-Гора. Большинство групп были лояльны Изумрудному завету, пока Тот не дезертировал из Изумрудного завета незадолго до САС и резни в Эйэяни. 22 326 г. до н.э. вынудил Еноха и его гибридные расы Кодажим покинуть Изумрудный Завет и войти в Люциферианский Завет в 10 500 г. до н.э., чтобы запустить "Расу Мастеров Гиксосов-Тамплиеров. п ". Тесно сотрудничает с нибируйскими гибридами Энлиль-Одедикрон-Ануннаки, Плеядеан-Самджас-Люцифериан-Ануннаки (главными союзниками), Зета-Ретикули Зефелиумом, Некромитон-Андроми-Дракониан / Иеговиан-Нефилим (главные союзники) и Кентавр-Люциферианцы. Нарушено плеядеанско-сирианским соглашением 1992 года / Альтаирским договором 2000 года для UIR 2000. Движущая сила в рамках современного Плана хай-джека Индиго движения Нью-Эйдж (похищение </w:t>
      </w:r>
      <w:proofErr w:type="gramStart"/>
      <w:r w:rsidRPr="00311FA4">
        <w:rPr>
          <w:sz w:val="28"/>
          <w:szCs w:val="28"/>
        </w:rPr>
        <w:t>тел</w:t>
      </w:r>
      <w:proofErr w:type="gramEnd"/>
      <w:r w:rsidRPr="00311FA4">
        <w:rPr>
          <w:sz w:val="28"/>
          <w:szCs w:val="28"/>
        </w:rPr>
        <w:t xml:space="preserve"> еще не пробужденных Индиго Маджи 1-2-3 типов. с помощью тегов Astral Implant Tagging, Astral Over-shadow и возможного полного овладения телом.)              </w:t>
      </w:r>
    </w:p>
    <w:p w14:paraId="027A8250" w14:textId="77777777" w:rsidR="00AD4332" w:rsidRPr="00311FA4" w:rsidRDefault="00AD4332" w:rsidP="00D87F72">
      <w:pPr>
        <w:ind w:firstLine="709"/>
        <w:jc w:val="both"/>
        <w:rPr>
          <w:sz w:val="28"/>
          <w:szCs w:val="28"/>
        </w:rPr>
      </w:pPr>
      <w:r w:rsidRPr="00311FA4">
        <w:rPr>
          <w:sz w:val="28"/>
          <w:szCs w:val="28"/>
        </w:rPr>
        <w:t xml:space="preserve">• Книги MC Азуритового Храма являются переводами древних «Библиотек Cloister Dora-Teura Пластин Libraries» или CDT-Пластинs.              </w:t>
      </w:r>
    </w:p>
    <w:p w14:paraId="30E5EAB0" w14:textId="77777777" w:rsidR="00AD4332" w:rsidRPr="00311FA4" w:rsidRDefault="00AD4332" w:rsidP="00D87F72">
      <w:pPr>
        <w:ind w:firstLine="709"/>
        <w:jc w:val="both"/>
        <w:rPr>
          <w:sz w:val="28"/>
          <w:szCs w:val="28"/>
        </w:rPr>
      </w:pPr>
      <w:r w:rsidRPr="00311FA4">
        <w:rPr>
          <w:sz w:val="28"/>
          <w:szCs w:val="28"/>
        </w:rPr>
        <w:t xml:space="preserve">• Пластины CDT - это набор из 12 серебристо-металлических голографических устройств записи, хранения и передачи данных, содержащих оригинальные учения Расы Основателей Изумрудного Завета, которые были предоставлены жителям нашей Матрицы Времени Расами Основателей Христоса Брено-Риши после их первоначальный посев этой Матрицы времени 950 миллиардов лет назад (линейный перевод времени).              </w:t>
      </w:r>
    </w:p>
    <w:p w14:paraId="7F69418B" w14:textId="77777777" w:rsidR="00AD4332" w:rsidRPr="00311FA4" w:rsidRDefault="00AD4332" w:rsidP="00D87F72">
      <w:pPr>
        <w:ind w:firstLine="709"/>
        <w:jc w:val="both"/>
        <w:rPr>
          <w:sz w:val="28"/>
          <w:szCs w:val="28"/>
        </w:rPr>
      </w:pPr>
      <w:r w:rsidRPr="00311FA4">
        <w:rPr>
          <w:sz w:val="28"/>
          <w:szCs w:val="28"/>
        </w:rPr>
        <w:t xml:space="preserve">• Библиотеки CDT-пластин 246000 г. до н.э. были созданы жрецами Азуритов, Махараджи и Таран из рас Ура («Изначальный свет») Христос Совета </w:t>
      </w:r>
      <w:r w:rsidRPr="00311FA4">
        <w:rPr>
          <w:sz w:val="28"/>
          <w:szCs w:val="28"/>
        </w:rPr>
        <w:lastRenderedPageBreak/>
        <w:t xml:space="preserve">Азурлина, Универсальных Звездных Врат-6 Сириуса Б. Пластины CDT были представлены как подарок расам Земли из Ангельского монастыря людей в честь повторного вступления Земли в Мирный договор о совместной эволюции Изумрудного завета основателей Христоса.              </w:t>
      </w:r>
    </w:p>
    <w:p w14:paraId="04048004" w14:textId="77777777" w:rsidR="00AD4332" w:rsidRPr="00311FA4" w:rsidRDefault="00AD4332" w:rsidP="00D87F72">
      <w:pPr>
        <w:ind w:firstLine="709"/>
        <w:jc w:val="both"/>
        <w:rPr>
          <w:sz w:val="28"/>
          <w:szCs w:val="28"/>
        </w:rPr>
      </w:pPr>
      <w:r w:rsidRPr="00311FA4">
        <w:rPr>
          <w:sz w:val="28"/>
          <w:szCs w:val="28"/>
        </w:rPr>
        <w:t xml:space="preserve">• Человеческая раса была создана как Раса Хранителей Тамплиеров (комплекса Звездных Врат) этой Матрицы Времени 560 миллионов лет назад. Человечество - это раса, изначально населенная «душами» Вознесенного Владыки Яна; раса, которая была создана Богом-Источником и Расами Основателей Христоса, чтобы продвигать комиссию Универсальной Команды Безопасности Тамплиеров по поддержанию целостности Вселенского Божественного Проекта Христоса, комиссию, первоначально принадлежавшую расам Лиранско-Сирианских Азуритов-Хранителей.              </w:t>
      </w:r>
    </w:p>
    <w:p w14:paraId="3BAFB926" w14:textId="721C3738" w:rsidR="00AD4332" w:rsidRPr="00311FA4" w:rsidRDefault="00AD4332" w:rsidP="00D87F72">
      <w:pPr>
        <w:ind w:firstLine="709"/>
        <w:jc w:val="both"/>
        <w:rPr>
          <w:sz w:val="28"/>
          <w:szCs w:val="28"/>
        </w:rPr>
      </w:pPr>
      <w:r w:rsidRPr="00311FA4">
        <w:rPr>
          <w:sz w:val="28"/>
          <w:szCs w:val="28"/>
        </w:rPr>
        <w:t xml:space="preserve">• На протяжении долгой истории войн и конфликтов, инициированных расами падших ангелов, выступающих против Христова, расы ангельских человеческих монастырей Земли 246 000 лет до н.э. снова временно освободили тамплиеров Земли от злоупотреблений Падших ангелов. Расы Ангельского Человеческого монастыря привели оставшиеся земные расы к Изумрудному Соглашению о совместной эволюции Основателей Христоса, согласно которому Планетарный Божественный План Земли (исходный шаблон D-12) должен был быть восстановлен, чтобы навсегда установить </w:t>
      </w:r>
      <w:proofErr w:type="gramStart"/>
      <w:r w:rsidRPr="00311FA4">
        <w:rPr>
          <w:sz w:val="28"/>
          <w:szCs w:val="28"/>
        </w:rPr>
        <w:t>Землю.</w:t>
      </w:r>
      <w:r w:rsidR="006D37BF" w:rsidRPr="00311FA4">
        <w:rPr>
          <w:sz w:val="28"/>
          <w:szCs w:val="28"/>
        </w:rPr>
        <w:t>,</w:t>
      </w:r>
      <w:proofErr w:type="gramEnd"/>
      <w:r w:rsidRPr="00311FA4">
        <w:rPr>
          <w:sz w:val="28"/>
          <w:szCs w:val="28"/>
        </w:rPr>
        <w:t xml:space="preserve"> ее обитатели и эта Матрица Времени, свободная от манипуляций, эксплуатации и заключения Падших Ангелов.              </w:t>
      </w:r>
    </w:p>
    <w:p w14:paraId="5F5EBA46" w14:textId="77777777" w:rsidR="00AD4332" w:rsidRPr="00311FA4" w:rsidRDefault="00AD4332" w:rsidP="00D87F72">
      <w:pPr>
        <w:ind w:firstLine="709"/>
        <w:jc w:val="both"/>
        <w:rPr>
          <w:sz w:val="28"/>
          <w:szCs w:val="28"/>
        </w:rPr>
      </w:pPr>
      <w:r w:rsidRPr="00311FA4">
        <w:rPr>
          <w:sz w:val="28"/>
          <w:szCs w:val="28"/>
        </w:rPr>
        <w:t xml:space="preserve">• CDT-плиты Изумрудного союза 246 000 лет до н.э. были переданы 12 племенам людей монастырской расы (144 000 человек, 12 колен из 12 000), которые служили в качестве группы безопасности тамплиеров (комплекс Звездных врат) на Земле, чтобы заменить старые CDT- Библиотеки пластин, которые были уничтожены в более ранние периоды вторжения Падших Ангелов и владычества Земли.              </w:t>
      </w:r>
    </w:p>
    <w:p w14:paraId="501CF69B" w14:textId="77777777" w:rsidR="00AD4332" w:rsidRPr="00311FA4" w:rsidRDefault="00AD4332" w:rsidP="00D87F72">
      <w:pPr>
        <w:ind w:firstLine="709"/>
        <w:jc w:val="both"/>
        <w:rPr>
          <w:sz w:val="28"/>
          <w:szCs w:val="28"/>
        </w:rPr>
      </w:pPr>
      <w:r w:rsidRPr="00311FA4">
        <w:rPr>
          <w:sz w:val="28"/>
          <w:szCs w:val="28"/>
        </w:rPr>
        <w:t xml:space="preserve">• В CDT-пластинах EC хранятся оригинальные учения Вознесенных Владык Янас (за пределами Матрицы Времени) и Расы Основателей Христоса (D-12-D-15) по Священной Духовности, Божественной Науке и Универсальной Механике Тамплиеров, а также «Карты-печатки» и </w:t>
      </w:r>
      <w:proofErr w:type="gramStart"/>
      <w:r w:rsidRPr="00311FA4">
        <w:rPr>
          <w:sz w:val="28"/>
          <w:szCs w:val="28"/>
        </w:rPr>
        <w:t>ключи »к</w:t>
      </w:r>
      <w:proofErr w:type="gramEnd"/>
      <w:r w:rsidRPr="00311FA4">
        <w:rPr>
          <w:sz w:val="28"/>
          <w:szCs w:val="28"/>
        </w:rPr>
        <w:t xml:space="preserve"> Вселенским, Галактическим и Планетным Звездным Вратам, а также полная запись истории этой временной матрицы с момента ее создания 950 миллиардов лет назад. (Включая запись одновременных полей вероятности времени в «Истории будущего» и «будущую эволюцию» «нынешних» рас.)              </w:t>
      </w:r>
    </w:p>
    <w:p w14:paraId="022D76B9" w14:textId="77777777" w:rsidR="00AD4332" w:rsidRPr="00311FA4" w:rsidRDefault="00AD4332" w:rsidP="00D87F72">
      <w:pPr>
        <w:ind w:firstLine="709"/>
        <w:jc w:val="both"/>
        <w:rPr>
          <w:sz w:val="28"/>
          <w:szCs w:val="28"/>
        </w:rPr>
      </w:pPr>
      <w:r w:rsidRPr="00311FA4">
        <w:rPr>
          <w:sz w:val="28"/>
          <w:szCs w:val="28"/>
        </w:rPr>
        <w:t xml:space="preserve">• Записи CDT-Пластин были созданы, чтобы помочь ангельским человеческим расам Земли перевоспитывать другие развивающиеся расы на Земле и в этой Матрице Времени относительно пути истинного Вознесения, Божественного проекта, Вселенского Христа, личного ВНУТРЕННЕГО ХРИСТОСА, Закона ОДНОГО и Любящего Источника-Бога, из которого возникает все существование. Технологические знания «Божественной физики-механики творения» учений CDT-Пластин были предоставлены Ангельским человеческим расам-хранителям Изумрудного Завета Земли, чтобы помочь им в </w:t>
      </w:r>
      <w:r w:rsidRPr="00311FA4">
        <w:rPr>
          <w:sz w:val="28"/>
          <w:szCs w:val="28"/>
        </w:rPr>
        <w:lastRenderedPageBreak/>
        <w:t xml:space="preserve">выполнении их избранной и назначенной Богом-Источником роли Хранителей и Хранителей Священного Тамплиера в это Матрица Времени.              </w:t>
      </w:r>
    </w:p>
    <w:p w14:paraId="25304597" w14:textId="77777777" w:rsidR="00AD4332" w:rsidRPr="00311FA4" w:rsidRDefault="00AD4332" w:rsidP="00D87F72">
      <w:pPr>
        <w:ind w:firstLine="709"/>
        <w:jc w:val="both"/>
        <w:rPr>
          <w:sz w:val="28"/>
          <w:szCs w:val="28"/>
        </w:rPr>
      </w:pPr>
      <w:r w:rsidRPr="00311FA4">
        <w:rPr>
          <w:sz w:val="28"/>
          <w:szCs w:val="28"/>
        </w:rPr>
        <w:t xml:space="preserve">• 12 дисков CDT-Пластин Recorder также служили приемниками и передатчиками первичного тока и работали вместе с соответствующей технологией Божественного тамплиера, называемой ЩИТАМИ СИГНЕТА (Звездные врата). Щиты-печатки представляли собой набор из 12 больших серебряных дисков (напоминающих «колпачки»), которые при активации давали расам Ангельских Человеческих Хранителей возможность вручную управлять работой 12 Первичных Звездных Врат Земли и связанных с ними межпространственного Портала времени и Системы блокировки размеров. 12 пластин CDT служили активаторами для 12 щитков-печаток. Каждый набор Signet Shield-CDT-Пластин был закодирован с помощью математических программ активации одного из 12 Первичных Звездных Врат в Храмовнике Земли. Ангельские человеческие обители Земли из 12 племен были назначены Богом-Источником служить тамплиерами-хранителями и хранителями печатных щитов и дисков CDT-Пластин.              </w:t>
      </w:r>
    </w:p>
    <w:p w14:paraId="47EA760B" w14:textId="77777777" w:rsidR="00AD4332" w:rsidRPr="00311FA4" w:rsidRDefault="00AD4332" w:rsidP="00D87F72">
      <w:pPr>
        <w:ind w:firstLine="709"/>
        <w:jc w:val="both"/>
        <w:rPr>
          <w:sz w:val="28"/>
          <w:szCs w:val="28"/>
        </w:rPr>
      </w:pPr>
      <w:r w:rsidRPr="00311FA4">
        <w:rPr>
          <w:sz w:val="28"/>
          <w:szCs w:val="28"/>
        </w:rPr>
        <w:t xml:space="preserve">• Первый письменный перевод новых EC CDT-Пластинs был создан в 246 000 г. до н.э. тамплиерами-хранителями человеческой расы Urtite Cloister; Получившаяся в результате коллекция больших книг была названа Священными текстами МАХАРАТА («Внутренний Христос»). Тексты Махараты существовали в виде набора из 590 сжатых текстов объемом более 500 000 страниц. Переводы CDT-Пластин Учебников Махараты были написаны от руки на страницах из ткани и бумаги из полупрозрачного пергамента на оригинальном языке анухази (Элохей-Элохим Анухази, первый внешний язык в нашей Матрице времени). Страницы из пергамента были собраны в крупноформатные тома в кожаном переплете посредством ручного процесса переплета, похожего на современный «идеальный переплет».              </w:t>
      </w:r>
    </w:p>
    <w:p w14:paraId="08BF59B8" w14:textId="77777777" w:rsidR="00AD4332" w:rsidRPr="00311FA4" w:rsidRDefault="00AD4332" w:rsidP="00D87F72">
      <w:pPr>
        <w:ind w:firstLine="709"/>
        <w:jc w:val="both"/>
        <w:rPr>
          <w:sz w:val="28"/>
          <w:szCs w:val="28"/>
        </w:rPr>
      </w:pPr>
      <w:r w:rsidRPr="00311FA4">
        <w:rPr>
          <w:sz w:val="28"/>
          <w:szCs w:val="28"/>
        </w:rPr>
        <w:t>• Тексты Махараты и 10 из 12 пластин CDT были извлечены расами Сириуса Б. Азурита из Азуритской универсальной группы безопасности тамплиеров незадолго до уничтожения человеческих рас Земли Уртитского монастыря, когда Земля пострадала от падших ангелов (нефедем-драконианцев</w:t>
      </w:r>
      <w:proofErr w:type="gramStart"/>
      <w:r w:rsidRPr="00311FA4">
        <w:rPr>
          <w:sz w:val="28"/>
          <w:szCs w:val="28"/>
        </w:rPr>
        <w:t>) )</w:t>
      </w:r>
      <w:proofErr w:type="gramEnd"/>
      <w:r w:rsidRPr="00311FA4">
        <w:rPr>
          <w:sz w:val="28"/>
          <w:szCs w:val="28"/>
        </w:rPr>
        <w:t xml:space="preserve"> вторжение рас и последующий сдвиг полюсов во время цикла открытия Звездных Врат Храмовых войн 208 216 г. до н.э.              </w:t>
      </w:r>
    </w:p>
    <w:p w14:paraId="2FE19387" w14:textId="77777777" w:rsidR="00AD4332" w:rsidRPr="00311FA4" w:rsidRDefault="00AD4332" w:rsidP="00D87F72">
      <w:pPr>
        <w:ind w:firstLine="709"/>
        <w:jc w:val="both"/>
        <w:rPr>
          <w:sz w:val="28"/>
          <w:szCs w:val="28"/>
        </w:rPr>
      </w:pPr>
      <w:r w:rsidRPr="00311FA4">
        <w:rPr>
          <w:sz w:val="28"/>
          <w:szCs w:val="28"/>
        </w:rPr>
        <w:t xml:space="preserve">• После Храмовых войн и сдвига полюсов 10 спасенных CDT-плит были временно возвращены команде переселения Линии Ангельского Человеческого Грааля в 208 216 г. до н.э. для использования в стабилизации планетарных щитов Земли с помощью активации Щита-печатки. Затем 10 пластин CDT были возвращены в Азурит. Первоначальные 590 томов текстов Махараты за 246 000 лет до н.э. находились под защитой расы Айэяни Внутренней Земли после катаклизма 208 216 до н.э.              </w:t>
      </w:r>
    </w:p>
    <w:p w14:paraId="7BE577E8" w14:textId="77777777" w:rsidR="00AD4332" w:rsidRPr="00311FA4" w:rsidRDefault="00AD4332" w:rsidP="00D87F72">
      <w:pPr>
        <w:ind w:firstLine="709"/>
        <w:jc w:val="both"/>
        <w:rPr>
          <w:sz w:val="28"/>
          <w:szCs w:val="28"/>
        </w:rPr>
      </w:pPr>
      <w:r w:rsidRPr="00311FA4">
        <w:rPr>
          <w:sz w:val="28"/>
          <w:szCs w:val="28"/>
        </w:rPr>
        <w:t xml:space="preserve">• Расы падших ангелов стремились завладеть пластинами CDT и щитами-печатками с момента своего создания, в надежде использовать эти технологии для получения полного антихристианского контроля над Земными Залами Звездных Врат Аменти и Вселенскими Тамплиерами этой Матрицы Времени. </w:t>
      </w:r>
      <w:r w:rsidRPr="00311FA4">
        <w:rPr>
          <w:sz w:val="28"/>
          <w:szCs w:val="28"/>
        </w:rPr>
        <w:lastRenderedPageBreak/>
        <w:t xml:space="preserve">Все 12 печатных щитов и CDT-пластины 11 и 12 были захвачены силами Падших Ангелов в 208 216 г. до н.э. Начались исторические поиски контроля над тамплиерами Земли (комплекс Звездных ворот) и «Битва между Светом и Тьмой», в результате чего Земля и ее жители оказались в длинном Эволюционном Темном Цикле войны Падших Ангелов, манипуляций, обмана и попыток Одного Мирового Порядка. антихристианское владычество.              </w:t>
      </w:r>
    </w:p>
    <w:p w14:paraId="2D3605A1" w14:textId="77777777" w:rsidR="00AD4332" w:rsidRPr="00311FA4" w:rsidRDefault="00AD4332" w:rsidP="00D87F72">
      <w:pPr>
        <w:ind w:firstLine="709"/>
        <w:jc w:val="both"/>
        <w:rPr>
          <w:sz w:val="28"/>
          <w:szCs w:val="28"/>
        </w:rPr>
      </w:pPr>
      <w:r w:rsidRPr="00311FA4">
        <w:rPr>
          <w:sz w:val="28"/>
          <w:szCs w:val="28"/>
        </w:rPr>
        <w:t>Планетарные колонки Christos Realignment и пластинчатые динамики CDT</w:t>
      </w:r>
    </w:p>
    <w:p w14:paraId="0C82BF31"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С</w:t>
      </w:r>
      <w:proofErr w:type="gramEnd"/>
      <w:r w:rsidRPr="00311FA4">
        <w:rPr>
          <w:sz w:val="28"/>
          <w:szCs w:val="28"/>
        </w:rPr>
        <w:t xml:space="preserve"> осени 208 216 г. до н.э. расы Земли-хранители ангелов-тамплиеров-тамплиеров Уртитского монастыря неоднократно воплощались на Земле в качестве Линии Христоса Грааля из Изумрудного союза «Дитя индиго», постепенно подвергаясь преследованию и господству со стороны Падших ангелов, чтобы защитить тамплиеров Земли и поддержать цель Основателей Христоса - освободить Землю через выполнение Христианской перестройки планет. </w:t>
      </w:r>
    </w:p>
    <w:p w14:paraId="0EED7C24" w14:textId="77777777" w:rsidR="00AD4332" w:rsidRPr="00311FA4" w:rsidRDefault="00AD4332" w:rsidP="00D87F72">
      <w:pPr>
        <w:ind w:firstLine="709"/>
        <w:jc w:val="both"/>
        <w:rPr>
          <w:sz w:val="28"/>
          <w:szCs w:val="28"/>
        </w:rPr>
      </w:pPr>
      <w:r w:rsidRPr="00311FA4">
        <w:rPr>
          <w:sz w:val="28"/>
          <w:szCs w:val="28"/>
        </w:rPr>
        <w:t xml:space="preserve">• Даже после того, как Земля почти полностью захватила владычество Падших Ангелов в Атлантиде 25 500 г. до н.э., расы Линии Ангельского Человеческого Грааля, Расы Вознесенных Мастеров Яна, Расы Основателей Христоса, Универсальная Команда Безопасности Тамплиеров Азурита и многие Расы Изумрудного Завета Христоса в этой Матрице Времени работали к выполнению Миссии по перестройке планеты Христос, чтобы освободить Землю и эту Матрицу Времени от владычества Падших Ангелов и возможного разрушения.              </w:t>
      </w:r>
    </w:p>
    <w:p w14:paraId="47C0338A"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разное время, начиная с 208 216 г. до н.э., Люди Линии Грааля захватывали украденные CDT-пластины 11 и 12 только для того, чтобы их снова украли представители людей-иллюминатов Легионов Падших Ангелов.              </w:t>
      </w:r>
    </w:p>
    <w:p w14:paraId="33861365" w14:textId="77777777" w:rsidR="00AD4332" w:rsidRPr="00311FA4" w:rsidRDefault="00AD4332" w:rsidP="00D87F72">
      <w:pPr>
        <w:ind w:firstLine="709"/>
        <w:jc w:val="both"/>
        <w:rPr>
          <w:sz w:val="28"/>
          <w:szCs w:val="28"/>
        </w:rPr>
      </w:pPr>
      <w:r w:rsidRPr="00311FA4">
        <w:rPr>
          <w:sz w:val="28"/>
          <w:szCs w:val="28"/>
        </w:rPr>
        <w:t xml:space="preserve">• Многочисленные книжные переводы частей текстов Махараты на пластине CDT были сделаны на различных земных языках на протяжении всей истории с 208 216 г. до н.э. Людьми Линии Грааля, назначенными Основателями Яна и Христоса в качестве Спикеров Изумрудного Завета. Большинство переводов CDT-Пластин Maharata Text встретили компромисс или разрушение со стороны контролирующих коллективов иллюминатов вскоре после их рендеринга.              </w:t>
      </w:r>
    </w:p>
    <w:p w14:paraId="39A2D080"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каждый период времени, выбранный гонками Основателей Христоса для раздачи знаний CDT-Пластин, были выбраны 3 спикера Emerald Covenant для перевода доверенных CDT-Пластинs. После заражения учений CDT-Пластин в коррумпированном касте жрецов Атлантиды 25 500 г. до н.э., другой перевод должен был быть выпущен в рамках подготовки к циклу открытия Звездных Врат 22 326 г.              </w:t>
      </w:r>
    </w:p>
    <w:p w14:paraId="36258AEE" w14:textId="77777777" w:rsidR="00AD4332" w:rsidRPr="00311FA4" w:rsidRDefault="00AD4332" w:rsidP="00D87F72">
      <w:pPr>
        <w:ind w:firstLine="709"/>
        <w:jc w:val="both"/>
        <w:rPr>
          <w:sz w:val="28"/>
          <w:szCs w:val="28"/>
        </w:rPr>
      </w:pPr>
      <w:r w:rsidRPr="00311FA4">
        <w:rPr>
          <w:sz w:val="28"/>
          <w:szCs w:val="28"/>
        </w:rPr>
        <w:t>Тот, параклеты и люциферианская повестка дня</w:t>
      </w:r>
    </w:p>
    <w:p w14:paraId="594F8A6D" w14:textId="77777777" w:rsidR="00AD4332" w:rsidRPr="00311FA4" w:rsidRDefault="00AD4332" w:rsidP="00D87F72">
      <w:pPr>
        <w:ind w:firstLine="709"/>
        <w:jc w:val="both"/>
        <w:rPr>
          <w:sz w:val="28"/>
          <w:szCs w:val="28"/>
        </w:rPr>
      </w:pPr>
      <w:r w:rsidRPr="00311FA4">
        <w:rPr>
          <w:sz w:val="28"/>
          <w:szCs w:val="28"/>
        </w:rPr>
        <w:t xml:space="preserve">• В 22 340 году до н. Э. Нибируским ануннакам из семьи Энки-Зефелиум (Зета), которые ранее возглавляли расы падших ангелов Ану-Серафимов ануннаки в Изумрудном завете в рамках программы био-регенерации основателей Христоса «Контракт на искупление», было поручено от Основателей, чтобы выступить в качестве Спикера-3 в переводе CDT-Пластин. </w:t>
      </w:r>
      <w:r w:rsidRPr="00311FA4">
        <w:rPr>
          <w:sz w:val="28"/>
          <w:szCs w:val="28"/>
        </w:rPr>
        <w:lastRenderedPageBreak/>
        <w:t xml:space="preserve">Этот человек предал Агенду Христоса и Основателей, нарушив Изумрудный Завет и украл CDT-Пластин-11, в пользу поддержки программы Люциферианских Ануннаков Антихристосского Мирового Доминиона. Имя человека - Тот.              </w:t>
      </w:r>
    </w:p>
    <w:p w14:paraId="5B7E59C1" w14:textId="77777777" w:rsidR="00AD4332" w:rsidRPr="00311FA4" w:rsidRDefault="00AD4332" w:rsidP="00D87F72">
      <w:pPr>
        <w:ind w:firstLine="709"/>
        <w:jc w:val="both"/>
        <w:rPr>
          <w:sz w:val="28"/>
          <w:szCs w:val="28"/>
        </w:rPr>
      </w:pPr>
      <w:r w:rsidRPr="00311FA4">
        <w:rPr>
          <w:sz w:val="28"/>
          <w:szCs w:val="28"/>
        </w:rPr>
        <w:t xml:space="preserve">• Тот извлек то, что «Механика Тамплиеров» он мог перевести из украденного CDT-Пластин-11, чтобы создать «Изумрудные скрижали», первоначально антихристианский текст по сеточной механике с использованием намеренно искаженных переводов CDT-Пластин-11. Тот представил тексты Изумрудной Скрижали избранным членам испорченного жреца иллюминатов Атлантиды, чтобы помочь им в поддержке вторжения Нибируйских Ануннаков на Землю во время цикла открытия Звездных Врат 22 236 г. до н.э. Административный уровень Люциферианской повестки дня Тота. Иллюминаты были названы Параклетами Атлантиды; лояльные Нибиру атлантам иллюминаты, которые после этого пропагандировали одно «люциферианское» исполнение учения «квеста тамплиеров» шахматной </w:t>
      </w:r>
      <w:proofErr w:type="gramStart"/>
      <w:r w:rsidRPr="00311FA4">
        <w:rPr>
          <w:sz w:val="28"/>
          <w:szCs w:val="28"/>
        </w:rPr>
        <w:t>доски »</w:t>
      </w:r>
      <w:proofErr w:type="gramEnd"/>
      <w:r w:rsidRPr="00311FA4">
        <w:rPr>
          <w:sz w:val="28"/>
          <w:szCs w:val="28"/>
        </w:rPr>
        <w:t xml:space="preserve">.              </w:t>
      </w:r>
    </w:p>
    <w:p w14:paraId="19461902" w14:textId="77777777" w:rsidR="00AD4332" w:rsidRPr="00311FA4" w:rsidRDefault="00AD4332" w:rsidP="00D87F72">
      <w:pPr>
        <w:ind w:firstLine="709"/>
        <w:jc w:val="both"/>
        <w:rPr>
          <w:sz w:val="28"/>
          <w:szCs w:val="28"/>
        </w:rPr>
      </w:pPr>
      <w:r w:rsidRPr="00311FA4">
        <w:rPr>
          <w:sz w:val="28"/>
          <w:szCs w:val="28"/>
        </w:rPr>
        <w:t xml:space="preserve">• Учения «Матрицы шахматной доски», инициированные Тотом и Параклетами, являются антихристосом Обратной Меркабы, «энергетическим вампиром» ложной механики вознесения Нибируской ветви Тамплиеров Мелхиседеков «Ордена Альфа-Омеги» (также известного как Ануннаки). До ноября 1999 года нашей эры украденные CDT-Пластин-11 оставались в семейных линиях, происходящих от Параклета, которые стали частью более крупной семейной линии Иллюминатов, известной как Рыцари-Тамплиеры, а затем и Масоны.              </w:t>
      </w:r>
    </w:p>
    <w:p w14:paraId="313A17AD" w14:textId="77777777" w:rsidR="00AD4332" w:rsidRPr="00311FA4" w:rsidRDefault="00AD4332" w:rsidP="00D87F72">
      <w:pPr>
        <w:ind w:firstLine="709"/>
        <w:jc w:val="both"/>
        <w:rPr>
          <w:sz w:val="28"/>
          <w:szCs w:val="28"/>
        </w:rPr>
      </w:pPr>
      <w:r w:rsidRPr="00311FA4">
        <w:rPr>
          <w:sz w:val="28"/>
          <w:szCs w:val="28"/>
        </w:rPr>
        <w:t>• Вторжение на Землю и захват Залов Звездных Врат Аменти, задуманное расами Нибиру ануннаков в 22 326 г. до н.э., закончилось частичным сдвигом полюсов и «тупиком»; Тупиковая ситуация, которую Ануннаки намеревались разрешить в свою пользу с помощью «Финальной Конфликтной Битвы», запланированной на следующий цикл открытия Звездных Врат 2000AD-2017AD.</w:t>
      </w:r>
    </w:p>
    <w:p w14:paraId="1CAB194C" w14:textId="77777777" w:rsidR="00AD4332" w:rsidRPr="00311FA4" w:rsidRDefault="00AD4332" w:rsidP="00D87F72">
      <w:pPr>
        <w:ind w:firstLine="709"/>
        <w:jc w:val="both"/>
        <w:rPr>
          <w:sz w:val="28"/>
          <w:szCs w:val="28"/>
        </w:rPr>
      </w:pPr>
      <w:r w:rsidRPr="00311FA4">
        <w:rPr>
          <w:sz w:val="28"/>
          <w:szCs w:val="28"/>
        </w:rPr>
        <w:t>Исторические попытки основателей Христоса вернуть учения CDT-Пластин</w:t>
      </w:r>
    </w:p>
    <w:p w14:paraId="6AF63D17" w14:textId="77777777" w:rsidR="00AD4332" w:rsidRPr="00311FA4" w:rsidRDefault="00AD4332" w:rsidP="00D87F72">
      <w:pPr>
        <w:ind w:firstLine="709"/>
        <w:jc w:val="both"/>
        <w:rPr>
          <w:sz w:val="28"/>
          <w:szCs w:val="28"/>
        </w:rPr>
      </w:pPr>
      <w:r w:rsidRPr="00311FA4">
        <w:rPr>
          <w:sz w:val="28"/>
          <w:szCs w:val="28"/>
        </w:rPr>
        <w:t>Осквернение некогда священных буддийских, семетико-шумерских, египетских, кельтско-друидских и индуистских текстов</w:t>
      </w:r>
    </w:p>
    <w:p w14:paraId="03929C50" w14:textId="77777777" w:rsidR="00AD4332" w:rsidRPr="00311FA4" w:rsidRDefault="00AD4332" w:rsidP="00D87F72">
      <w:pPr>
        <w:ind w:firstLine="709"/>
        <w:jc w:val="both"/>
        <w:rPr>
          <w:sz w:val="28"/>
          <w:szCs w:val="28"/>
        </w:rPr>
      </w:pPr>
      <w:r w:rsidRPr="00311FA4">
        <w:rPr>
          <w:sz w:val="28"/>
          <w:szCs w:val="28"/>
        </w:rPr>
        <w:t xml:space="preserve">• Многочисленные другие попытки перевода CDT-Пластин были предприняты расами Основателей Христоса в различные периоды времени и культуры, заложив основы того, что было первоначальным глобальным учением Христоса, которое когда-то было частью ВСЕХ истинных религий Священной Земли.              </w:t>
      </w:r>
    </w:p>
    <w:p w14:paraId="2A834D68" w14:textId="77777777" w:rsidR="00AD4332" w:rsidRPr="00311FA4" w:rsidRDefault="00AD4332" w:rsidP="00D87F72">
      <w:pPr>
        <w:ind w:firstLine="709"/>
        <w:jc w:val="both"/>
        <w:rPr>
          <w:sz w:val="28"/>
          <w:szCs w:val="28"/>
        </w:rPr>
      </w:pPr>
      <w:r w:rsidRPr="00311FA4">
        <w:rPr>
          <w:sz w:val="28"/>
          <w:szCs w:val="28"/>
        </w:rPr>
        <w:t xml:space="preserve">• В 10 000 г. до н.э. были предприняты попытки переводов CDT-Пластин в пределах китайской и тибетской линий Грааля Ю, которые стали основой первоначальных буддийских учений. Прогрессивное вторжение фракций иллюминатов в домонгольские «рейдерские расы» принесло множество фальсифицированных буддийских религиозных догм контроля и упущение Механики Вознесения Христоса в некогда священных «Восточных мистических традициях».              </w:t>
      </w:r>
    </w:p>
    <w:p w14:paraId="0A3D45EF" w14:textId="79534E40" w:rsidR="00AD4332" w:rsidRPr="00311FA4" w:rsidRDefault="00AD4332" w:rsidP="00D87F72">
      <w:pPr>
        <w:ind w:firstLine="709"/>
        <w:jc w:val="both"/>
        <w:rPr>
          <w:sz w:val="28"/>
          <w:szCs w:val="28"/>
        </w:rPr>
      </w:pPr>
      <w:r w:rsidRPr="00311FA4">
        <w:rPr>
          <w:sz w:val="28"/>
          <w:szCs w:val="28"/>
        </w:rPr>
        <w:lastRenderedPageBreak/>
        <w:t>• В «Падении Атлантиды» 9558 г. до н. Э. Расы падших ангелов плеядеанско-нибируйских ануннаков провели планетарную «уборку дома», конфисковав столько исторических свидетельств из записей CDT-пластины, миссии Христоса и древних культур людей 12 племен, сколько смогли найти</w:t>
      </w:r>
      <w:r w:rsidR="006D37BF" w:rsidRPr="00311FA4">
        <w:rPr>
          <w:sz w:val="28"/>
          <w:szCs w:val="28"/>
        </w:rPr>
        <w:t>.</w:t>
      </w:r>
      <w:r w:rsidRPr="00311FA4">
        <w:rPr>
          <w:sz w:val="28"/>
          <w:szCs w:val="28"/>
        </w:rPr>
        <w:t xml:space="preserve">              </w:t>
      </w:r>
    </w:p>
    <w:p w14:paraId="6BB0894F" w14:textId="77777777" w:rsidR="00AD4332" w:rsidRPr="00311FA4" w:rsidRDefault="00AD4332" w:rsidP="00D87F72">
      <w:pPr>
        <w:ind w:firstLine="709"/>
        <w:jc w:val="both"/>
        <w:rPr>
          <w:sz w:val="28"/>
          <w:szCs w:val="28"/>
        </w:rPr>
      </w:pPr>
      <w:r w:rsidRPr="00311FA4">
        <w:rPr>
          <w:sz w:val="28"/>
          <w:szCs w:val="28"/>
        </w:rPr>
        <w:t xml:space="preserve">• В 8 900 г. до н.э. были предприняты попытки перевода на пластину CDT в пределах линий Грааля на иврите шумерского UR, но они были быстро конфискованы или искажены в шумерские и вавилонские ложные контрольные догмы «Бога-Создателя» иеговскими (Сириус А) ануннаками и конкурирующими с ними хибиру-драконианскими иллюминатами. силы доминиона. Части учения шумерской пластины CDT были искажены и объединены с другими искаженными семитскими текстовыми догмами контроля, которые впервые возникли в Атлантиде из искажений еврейских (оригинальных еврейских) текстов Линии Грааля на пластине CDT. Комбинированные искажения стали основой «фальсифицированных до-Торы и Кабаллы» семитских текстов, из которых возникли более поздние секты догм о массовом контроле иудейской веры.              </w:t>
      </w:r>
    </w:p>
    <w:p w14:paraId="6E909156" w14:textId="77777777" w:rsidR="00AD4332" w:rsidRPr="00311FA4" w:rsidRDefault="00AD4332" w:rsidP="00D87F72">
      <w:pPr>
        <w:ind w:firstLine="709"/>
        <w:jc w:val="both"/>
        <w:rPr>
          <w:sz w:val="28"/>
          <w:szCs w:val="28"/>
        </w:rPr>
      </w:pPr>
      <w:r w:rsidRPr="00311FA4">
        <w:rPr>
          <w:sz w:val="28"/>
          <w:szCs w:val="28"/>
        </w:rPr>
        <w:t xml:space="preserve">• В 8 400 г. до н.э. были предприняты попытки перевода на пластину CDT из додинастического происхождения Атлантиды Серра - Египетской Линии Грааля Египта, которые заложили основы дофароновских египетских мистических учений Священного Христа. Избранные египетские тексты CDT-Пластин были быстро конфискованы и искажены конкурирующими силами египетских иллюминатов, что послужило основой для фальсифицированных «мифов о египетском боге-создателе», на основании которых позже были заказаны структуры культурного владычества фараонской династии, управляемые иллюминатами.              </w:t>
      </w:r>
    </w:p>
    <w:p w14:paraId="3B2470FA" w14:textId="77777777" w:rsidR="00AD4332" w:rsidRPr="00311FA4" w:rsidRDefault="00AD4332" w:rsidP="00D87F72">
      <w:pPr>
        <w:ind w:firstLine="709"/>
        <w:jc w:val="both"/>
        <w:rPr>
          <w:sz w:val="28"/>
          <w:szCs w:val="28"/>
        </w:rPr>
      </w:pPr>
      <w:r w:rsidRPr="00311FA4">
        <w:rPr>
          <w:sz w:val="28"/>
          <w:szCs w:val="28"/>
        </w:rPr>
        <w:t xml:space="preserve">• В 7500 г. до н.э. были предприняты попытки переводов CDT-Пластин среди оригинальных Линий Грааля кельтеков, которые впоследствии стали Ирландией, Англией и Шотландией, которые заложили основы для оригинальных кельтско-друидских текстов и устных традиций «Христос-Земля-духовность». Первоначальные кельтско-друидские традиции были позже искажены различными легионами иллюминатов в антихристианские догмы оккультизма земных стихий.              </w:t>
      </w:r>
    </w:p>
    <w:p w14:paraId="000EED7B" w14:textId="77777777" w:rsidR="00AD4332" w:rsidRPr="00311FA4" w:rsidRDefault="00AD4332" w:rsidP="00D87F72">
      <w:pPr>
        <w:ind w:firstLine="709"/>
        <w:jc w:val="both"/>
        <w:rPr>
          <w:sz w:val="28"/>
          <w:szCs w:val="28"/>
        </w:rPr>
      </w:pPr>
      <w:r w:rsidRPr="00311FA4">
        <w:rPr>
          <w:sz w:val="28"/>
          <w:szCs w:val="28"/>
        </w:rPr>
        <w:t xml:space="preserve">• В 5900 г. до н.э. была предпринята попытка перевода другой пластины CDT среди рас Индии Линии Грааля Рама-Вита, заложившей основы для того, что позже стало индуистской религией, которая систематически искажалась посредством редактирования иллюминатов и добавления ложной истории, искажая "Карму" «Механика и женское порабощение.              </w:t>
      </w:r>
    </w:p>
    <w:p w14:paraId="57B9462C" w14:textId="77777777" w:rsidR="00AD4332" w:rsidRPr="00311FA4" w:rsidRDefault="00AD4332" w:rsidP="00D87F72">
      <w:pPr>
        <w:ind w:firstLine="709"/>
        <w:jc w:val="both"/>
        <w:rPr>
          <w:sz w:val="28"/>
          <w:szCs w:val="28"/>
        </w:rPr>
      </w:pPr>
      <w:r w:rsidRPr="00311FA4">
        <w:rPr>
          <w:sz w:val="28"/>
          <w:szCs w:val="28"/>
        </w:rPr>
        <w:t xml:space="preserve">• В 4700 г. до н.э. была предпринята еще одна попытка перевода пластины CDT среди исходных гонок Линии Муа-Инков Грааля Мачу-Пикчу и озера Титикака, Перу, а также среди исходных рас Линии Муа Грааля того, что                </w:t>
      </w:r>
    </w:p>
    <w:p w14:paraId="79C5F28E" w14:textId="77777777" w:rsidR="00AD4332" w:rsidRPr="00311FA4" w:rsidRDefault="00AD4332" w:rsidP="00D87F72">
      <w:pPr>
        <w:ind w:firstLine="709"/>
        <w:jc w:val="both"/>
        <w:rPr>
          <w:sz w:val="28"/>
          <w:szCs w:val="28"/>
        </w:rPr>
      </w:pPr>
      <w:r w:rsidRPr="00311FA4">
        <w:rPr>
          <w:sz w:val="28"/>
          <w:szCs w:val="28"/>
        </w:rPr>
        <w:t xml:space="preserve">теперь Кауаи, Гавайи и остров Пасхи, закладывая основы того, что стало первоначальным шаманским духовным учением «Христос-Кахуна». Обладание записями CDT-Пластин привело к вторжению иллюминатов в изначальные расы </w:t>
      </w:r>
      <w:r w:rsidRPr="00311FA4">
        <w:rPr>
          <w:sz w:val="28"/>
          <w:szCs w:val="28"/>
        </w:rPr>
        <w:lastRenderedPageBreak/>
        <w:t>инков и муа, кульминацией которых стали преследования и почти уничтожение их линий Грааля, а также постепенное искажение исходных общих устных традиций Христоса-Кахуны в различные конкурирующие антихристианские псевдонимы. - шаманские догмы о контроле племен.</w:t>
      </w:r>
    </w:p>
    <w:p w14:paraId="39F720A1" w14:textId="77777777" w:rsidR="00AD4332" w:rsidRPr="00311FA4" w:rsidRDefault="00AD4332" w:rsidP="00D87F72">
      <w:pPr>
        <w:ind w:firstLine="709"/>
        <w:jc w:val="both"/>
        <w:rPr>
          <w:sz w:val="28"/>
          <w:szCs w:val="28"/>
        </w:rPr>
      </w:pPr>
      <w:r w:rsidRPr="00311FA4">
        <w:rPr>
          <w:sz w:val="28"/>
          <w:szCs w:val="28"/>
        </w:rPr>
        <w:t xml:space="preserve">• В 3700 г. до н. Э. Переводы CDT-Пластин начались среди исходных Линий Грааля майя, кульминацией которых стало их вторжение и расовое разложение со стороны Нибируйских аннунаков Тота, возглавляемых силами иллюминатов в 3650 г. до н. Э.              </w:t>
      </w:r>
    </w:p>
    <w:p w14:paraId="58ABA1D2" w14:textId="77777777" w:rsidR="00AD4332" w:rsidRPr="00311FA4" w:rsidRDefault="00AD4332" w:rsidP="00D87F72">
      <w:pPr>
        <w:ind w:firstLine="709"/>
        <w:jc w:val="both"/>
        <w:rPr>
          <w:sz w:val="28"/>
          <w:szCs w:val="28"/>
        </w:rPr>
      </w:pPr>
      <w:r w:rsidRPr="00311FA4">
        <w:rPr>
          <w:sz w:val="28"/>
          <w:szCs w:val="28"/>
        </w:rPr>
        <w:t xml:space="preserve">• В 2690 г. до н.э. была предпринята попытка перевода плиты CDT среди Южноафриканских Линий Грааля, что привело к вторжению Иллюминатов и попытке изгнания Линий Грааля в Нубию и Египет; 2668 г. до н.э. привел к дальнейшему вторжению иллюминатов в Египет в период Джосера и постепенному заключению иллюминатов в тюрьмы и истреблению членов Линии Грааля, сведущих в устной традиции CDT-Пластин.              </w:t>
      </w:r>
    </w:p>
    <w:p w14:paraId="4B6BCD41" w14:textId="77777777" w:rsidR="00AD4332" w:rsidRPr="00311FA4" w:rsidRDefault="00AD4332" w:rsidP="00D87F72">
      <w:pPr>
        <w:ind w:firstLine="709"/>
        <w:jc w:val="both"/>
        <w:rPr>
          <w:sz w:val="28"/>
          <w:szCs w:val="28"/>
        </w:rPr>
      </w:pPr>
      <w:r w:rsidRPr="00311FA4">
        <w:rPr>
          <w:sz w:val="28"/>
          <w:szCs w:val="28"/>
        </w:rPr>
        <w:t xml:space="preserve">• Каждая попытка расы Основателей Христоса вернуть Изумрудный Завет CDT-пластина Учения свободы Христоса встречались с быстрым вмешательством расы иллюминатов, вдохновленным падшими ангелами, из-за чего расы Линии Грааля постепенно подвергались вторжению и преследованию по мере того, как бушевали «Поиски тамплиеров». большинство текстов было конфисковано, отредактировано и искажено в соответствии с контрольными догмами или полностью уничтожено.              </w:t>
      </w:r>
    </w:p>
    <w:p w14:paraId="01AE19E6" w14:textId="77777777" w:rsidR="00AD4332" w:rsidRPr="00311FA4" w:rsidRDefault="00AD4332" w:rsidP="00D87F72">
      <w:pPr>
        <w:ind w:firstLine="709"/>
        <w:jc w:val="both"/>
        <w:rPr>
          <w:sz w:val="28"/>
          <w:szCs w:val="28"/>
        </w:rPr>
      </w:pPr>
      <w:r w:rsidRPr="00311FA4">
        <w:rPr>
          <w:sz w:val="28"/>
          <w:szCs w:val="28"/>
        </w:rPr>
        <w:t>Енох и сыновья Садока</w:t>
      </w:r>
    </w:p>
    <w:p w14:paraId="0F243385" w14:textId="77777777" w:rsidR="00AD4332" w:rsidRPr="00311FA4" w:rsidRDefault="00AD4332" w:rsidP="00D87F72">
      <w:pPr>
        <w:ind w:firstLine="709"/>
        <w:jc w:val="both"/>
        <w:rPr>
          <w:sz w:val="28"/>
          <w:szCs w:val="28"/>
        </w:rPr>
      </w:pPr>
      <w:r w:rsidRPr="00311FA4">
        <w:rPr>
          <w:sz w:val="28"/>
          <w:szCs w:val="28"/>
        </w:rPr>
        <w:t xml:space="preserve">• В 2040 г. до н.э. иеговиан-аннунаки арктурианского происхождения, которому Основатели Христоса поручили вести членов племени Иеговиан-Ануннаков Сириуса A / Арктурианцев Нефия в Контракте об искуплении Изумрудного Завета, выступал в качестве CDT-Пластин Спикер-2. Имя этого человека было Енох. Енох перевел информацию с нескольких CDT-пластин, чтобы создать 3 тома текста, Книгу Аменти, Ангельские реестры (оставшаяся часть текстов «/ Енох») и Книгу Дракона.              </w:t>
      </w:r>
    </w:p>
    <w:p w14:paraId="7AD93A2D" w14:textId="77777777" w:rsidR="00AD4332" w:rsidRPr="00311FA4" w:rsidRDefault="00AD4332" w:rsidP="00D87F72">
      <w:pPr>
        <w:ind w:firstLine="709"/>
        <w:jc w:val="both"/>
        <w:rPr>
          <w:sz w:val="28"/>
          <w:szCs w:val="28"/>
        </w:rPr>
      </w:pPr>
      <w:r w:rsidRPr="00311FA4">
        <w:rPr>
          <w:sz w:val="28"/>
          <w:szCs w:val="28"/>
        </w:rPr>
        <w:t xml:space="preserve">• В 10 году нашей эры Енох подвергся давлению со стороны коллектива Падших Ангелов Анну-Элохим / Иеговианских Ануннаков, нарушив Изумрудный Завет в пользу присоединения к программе тамплиеров Мелхиседека «Иеговиан-Нефитских» Ануннаков Антихристианского Мирового Доминиона, продвигаемой с 10 500 г. до н.э. Атлантидой Нефитом Коллектив иллюминатов называется Сыновьями Садока. (Енох повторно вступил в Изумрудный Завет по Договору об искуплении расы Основателей Христоса в 1983 году нашей эры.)              </w:t>
      </w:r>
    </w:p>
    <w:p w14:paraId="7A99BE6A" w14:textId="77777777" w:rsidR="00AD4332" w:rsidRPr="00311FA4" w:rsidRDefault="00AD4332" w:rsidP="00D87F72">
      <w:pPr>
        <w:ind w:firstLine="709"/>
        <w:jc w:val="both"/>
        <w:rPr>
          <w:sz w:val="28"/>
          <w:szCs w:val="28"/>
        </w:rPr>
      </w:pPr>
      <w:r w:rsidRPr="00311FA4">
        <w:rPr>
          <w:sz w:val="28"/>
          <w:szCs w:val="28"/>
        </w:rPr>
        <w:t>CDT-Пластинs, Ионическая линия Грааля и падение Рима</w:t>
      </w:r>
    </w:p>
    <w:p w14:paraId="772AE243" w14:textId="77777777" w:rsidR="00AD4332" w:rsidRPr="00311FA4" w:rsidRDefault="00AD4332" w:rsidP="00D87F72">
      <w:pPr>
        <w:ind w:firstLine="709"/>
        <w:jc w:val="both"/>
        <w:rPr>
          <w:sz w:val="28"/>
          <w:szCs w:val="28"/>
        </w:rPr>
      </w:pPr>
      <w:r w:rsidRPr="00311FA4">
        <w:rPr>
          <w:sz w:val="28"/>
          <w:szCs w:val="28"/>
        </w:rPr>
        <w:t xml:space="preserve">• В 790 г. до н.э. была предпринята попытка перенести переводы CDT-Пластин на расы Линии Ионического-Курсивного Грааля того, что стало Римом и островом Паксос в Греции. Переводы текста на Ионической пластине CDT спровоцировали агрессивное возмездие со стороны различных конкурирующих коллективов иллюминатов, которые привели Линии Грааля к прогрессивному подчинению и преследованию, конфисковав переводы текста на пластине CDT, </w:t>
      </w:r>
      <w:r w:rsidRPr="00311FA4">
        <w:rPr>
          <w:sz w:val="28"/>
          <w:szCs w:val="28"/>
        </w:rPr>
        <w:lastRenderedPageBreak/>
        <w:t>чтобы создать множество конкурирующих догм религиозного контроля, на которых позже были построены римская и греческая культуры. Кульминацией стало вторжение иллюминатов и покорение Рима между 42-26 гг. До н. Э. Части догм религиозного контроля иллюминатов / падших ангелов стали историями, которые в настоящее время встречаются в римской и греческой «Мифологии» и учениях (Тота) Гермеса-Трисмегиста.</w:t>
      </w:r>
    </w:p>
    <w:p w14:paraId="43372AFC" w14:textId="77777777" w:rsidR="00AD4332" w:rsidRPr="00311FA4" w:rsidRDefault="00AD4332" w:rsidP="00D87F72">
      <w:pPr>
        <w:ind w:firstLine="709"/>
        <w:jc w:val="both"/>
        <w:rPr>
          <w:sz w:val="28"/>
          <w:szCs w:val="28"/>
        </w:rPr>
      </w:pPr>
      <w:r w:rsidRPr="00311FA4">
        <w:rPr>
          <w:sz w:val="28"/>
          <w:szCs w:val="28"/>
        </w:rPr>
        <w:t xml:space="preserve">• В 10 году нашей эры последняя комиссия по письменному переводу CDT-Пластин была поручена 3 Спикерам Изумрудного Завета, каждый из Линии Грааля Ангельского Человека Индиго Ребенка. Три спикера 10 г. н.э. были ессеями, которые исторически стали известны как Иоанн Креститель (31 г. до н. Э. - 34 г. н. Э.), Иешуа Мелхиседек («Иисус» 12 г. до н. Э. - 27 г. н. Э.) И сводная сестра Иешуа Мириам (5 г. до н. Э. - 37 г. н. Э.). Иешуа перевел 6 томов текста с пластин CDT, названных «Книги процесса», Мириам перевела 3 тома, названные «Книгами монастыря» и «Книгой Псонна»; 3 предполагаемые Книги Иоанна не были завершены, поскольку Джон был убит до их завершения.              </w:t>
      </w:r>
    </w:p>
    <w:p w14:paraId="3678EF1F" w14:textId="77777777" w:rsidR="00AD4332" w:rsidRPr="00311FA4" w:rsidRDefault="00AD4332" w:rsidP="00D87F72">
      <w:pPr>
        <w:ind w:firstLine="709"/>
        <w:jc w:val="both"/>
        <w:rPr>
          <w:sz w:val="28"/>
          <w:szCs w:val="28"/>
        </w:rPr>
      </w:pPr>
      <w:r w:rsidRPr="00311FA4">
        <w:rPr>
          <w:sz w:val="28"/>
          <w:szCs w:val="28"/>
        </w:rPr>
        <w:t xml:space="preserve">• 6 книг Иешуа, 3 книги Еноха, 3 книги Мириам и предполагаемые 3 книги Иоанна - это «15 недостающих книг Библии», которые были задуманы расами Основателей Христоса как новый начальный перевод оригинальной книги Махараты. Тексты от 246000 г. до н.э. Этот перевод CDT-пластины с текстом Махараты был дан в 10 г. н.э., чтобы подготовить человечество к следующему циклу открытия Звездных Врат 2000–2017 гг. Н.э., первому после неудачного тупика цикла 22326 г. до н.э., и к «Финальной битве конфликта» за владычество Залов. Звездных Врат Аменти, предназначенных легионами Падших Ангелов и IIIуминати во время открытия Звездных Врат 2000AD-2017AD.              </w:t>
      </w:r>
    </w:p>
    <w:p w14:paraId="587A4F7A" w14:textId="77777777" w:rsidR="00AD4332" w:rsidRPr="00311FA4" w:rsidRDefault="00AD4332" w:rsidP="00D87F72">
      <w:pPr>
        <w:ind w:firstLine="709"/>
        <w:jc w:val="both"/>
        <w:rPr>
          <w:sz w:val="28"/>
          <w:szCs w:val="28"/>
        </w:rPr>
      </w:pPr>
      <w:r w:rsidRPr="00311FA4">
        <w:rPr>
          <w:sz w:val="28"/>
          <w:szCs w:val="28"/>
        </w:rPr>
        <w:t>Прогрессирующее осквернение некогда священной Библии и Корана</w:t>
      </w:r>
    </w:p>
    <w:p w14:paraId="6747E5A4" w14:textId="77777777" w:rsidR="00AD4332" w:rsidRPr="00311FA4" w:rsidRDefault="00AD4332" w:rsidP="00D87F72">
      <w:pPr>
        <w:ind w:firstLine="709"/>
        <w:jc w:val="both"/>
        <w:rPr>
          <w:sz w:val="28"/>
          <w:szCs w:val="28"/>
        </w:rPr>
      </w:pPr>
      <w:r w:rsidRPr="00311FA4">
        <w:rPr>
          <w:sz w:val="28"/>
          <w:szCs w:val="28"/>
        </w:rPr>
        <w:t xml:space="preserve">• После создания книг перевода ессеев CDT-Пластин коллективы IIIуминатов из числа фарисеев, саддукеев и римлян начали конфискацию, манипулирование и уничтожение ессейских текстов 10 года нашей эры. К 275 году н.э. многие тексты и исторические записи «Периода Христа» были намеренно искажены, отредактированы или уничтожены различными конкурирующими падшими фракциями ангельских IIIуминатов.              </w:t>
      </w:r>
    </w:p>
    <w:p w14:paraId="4C41BB1D" w14:textId="77777777" w:rsidR="00AD4332" w:rsidRPr="00311FA4" w:rsidRDefault="00AD4332" w:rsidP="00D87F72">
      <w:pPr>
        <w:ind w:firstLine="709"/>
        <w:jc w:val="both"/>
        <w:rPr>
          <w:sz w:val="28"/>
          <w:szCs w:val="28"/>
        </w:rPr>
      </w:pPr>
      <w:r w:rsidRPr="00311FA4">
        <w:rPr>
          <w:sz w:val="28"/>
          <w:szCs w:val="28"/>
        </w:rPr>
        <w:t xml:space="preserve">• В 325 году Римская церковь организовала еще одну волну своей кампании по конфискации исторических рекордов и организовала Никейский собор, собрав вместе фарисеев, саддукеев и различных других конкурирующих «ученых» IIIуминати из окружающих регионов, чтобы придумать общую ложную историческую и религиозную историю. контролировать догму для продвижения политических, экономических и мировых планов Римской империи.              </w:t>
      </w:r>
    </w:p>
    <w:p w14:paraId="10B42F04" w14:textId="77777777" w:rsidR="00AD4332" w:rsidRPr="00311FA4" w:rsidRDefault="00AD4332" w:rsidP="00D87F72">
      <w:pPr>
        <w:ind w:firstLine="709"/>
        <w:jc w:val="both"/>
        <w:rPr>
          <w:sz w:val="28"/>
          <w:szCs w:val="28"/>
        </w:rPr>
      </w:pPr>
      <w:r w:rsidRPr="00311FA4">
        <w:rPr>
          <w:sz w:val="28"/>
          <w:szCs w:val="28"/>
        </w:rPr>
        <w:t xml:space="preserve">• Никейский собор использовал отредактированные искажения подлинных ессеев 10 г. н.э., шумеров, египетских, греко-римских, санскритских, тибетских и остатков древних атлантических записей для создания своей книги, «Канонизированной Библии», преднамеренного и злонамеренного искажения истинных ессеев. Христианские библейские тексты.              </w:t>
      </w:r>
    </w:p>
    <w:p w14:paraId="6B7C5A02" w14:textId="77777777" w:rsidR="00AD4332" w:rsidRPr="00311FA4" w:rsidRDefault="00AD4332" w:rsidP="00D87F72">
      <w:pPr>
        <w:ind w:firstLine="709"/>
        <w:jc w:val="both"/>
        <w:rPr>
          <w:sz w:val="28"/>
          <w:szCs w:val="28"/>
        </w:rPr>
      </w:pPr>
      <w:r w:rsidRPr="00311FA4">
        <w:rPr>
          <w:sz w:val="28"/>
          <w:szCs w:val="28"/>
        </w:rPr>
        <w:t xml:space="preserve">• Канонизированная Библия, созданная Римской церковью иллюминатов в 325 году нашей эры, стала доктриной контроля, через которую антихристианские </w:t>
      </w:r>
      <w:r w:rsidRPr="00311FA4">
        <w:rPr>
          <w:sz w:val="28"/>
          <w:szCs w:val="28"/>
        </w:rPr>
        <w:lastRenderedPageBreak/>
        <w:t xml:space="preserve">учения, скрытые под покровом отредактированных, искаженных, истинных учений Христа,              </w:t>
      </w:r>
    </w:p>
    <w:p w14:paraId="1C95E95A" w14:textId="77777777" w:rsidR="00AD4332" w:rsidRPr="00311FA4" w:rsidRDefault="00AD4332" w:rsidP="00D87F72">
      <w:pPr>
        <w:ind w:firstLine="709"/>
        <w:jc w:val="both"/>
        <w:rPr>
          <w:sz w:val="28"/>
          <w:szCs w:val="28"/>
        </w:rPr>
      </w:pPr>
      <w:r w:rsidRPr="00311FA4">
        <w:rPr>
          <w:sz w:val="28"/>
          <w:szCs w:val="28"/>
        </w:rPr>
        <w:t xml:space="preserve">возникла под видом фальшивого </w:t>
      </w:r>
      <w:r w:rsidRPr="00311FA4">
        <w:rPr>
          <w:sz w:val="28"/>
          <w:szCs w:val="28"/>
          <w:rtl/>
        </w:rPr>
        <w:t>״</w:t>
      </w:r>
      <w:r w:rsidRPr="00311FA4">
        <w:rPr>
          <w:sz w:val="28"/>
          <w:szCs w:val="28"/>
        </w:rPr>
        <w:t>Христианин</w:t>
      </w:r>
      <w:r w:rsidRPr="00311FA4">
        <w:rPr>
          <w:sz w:val="28"/>
          <w:szCs w:val="28"/>
          <w:rtl/>
        </w:rPr>
        <w:t>״</w:t>
      </w:r>
      <w:r w:rsidRPr="00311FA4">
        <w:rPr>
          <w:sz w:val="28"/>
          <w:szCs w:val="28"/>
        </w:rPr>
        <w:t>Псевдорелигиозная догма о массовом контроле, построенная на обязательном поклонении ложным, внешне выраженным гневным богам, принижениям и порабощению женщин. ИСТИННОЕ христианство, которому учили Линии Грааля ессеев и которое возникло в период до Иисуса, через учение основателей Изумрудного Завета ВНУТРЕННИЙ ХРИСТОС, ушел в «подполье», истинные христианские Линии Грааля преследовались силами владычества Иллюминатов. Римская империя и конкурирующие фракции иллюминатов.</w:t>
      </w:r>
    </w:p>
    <w:p w14:paraId="3E25E774" w14:textId="77777777" w:rsidR="00AD4332" w:rsidRPr="00311FA4" w:rsidRDefault="00AD4332" w:rsidP="00D87F72">
      <w:pPr>
        <w:ind w:firstLine="709"/>
        <w:jc w:val="both"/>
        <w:rPr>
          <w:sz w:val="28"/>
          <w:szCs w:val="28"/>
        </w:rPr>
      </w:pPr>
      <w:r w:rsidRPr="00311FA4">
        <w:rPr>
          <w:sz w:val="28"/>
          <w:szCs w:val="28"/>
        </w:rPr>
        <w:t xml:space="preserve">• Между 400AD-490AD была инициирована еще одна попытка перевода CDT-Пластин между 3 Спикерами Линии Грааля UR-Ессен-Мелхиседек в Персии (Иордания, Ирак и Иран). Между 420AD и 600AD конкурирующие фракции Иллюминатов, придерживающихся драконианской повестки дня, неоднократно совершали набеги и вели племенной геноцид против Персидских Линий Грааля, конфисковав оригинальные Священные исламские персидские тексты. Оригинальные персидские тексты были отредактированы, и выберите              </w:t>
      </w:r>
    </w:p>
    <w:p w14:paraId="4F2D2B1A" w14:textId="77777777" w:rsidR="00AD4332" w:rsidRPr="00311FA4" w:rsidRDefault="00AD4332" w:rsidP="00D87F72">
      <w:pPr>
        <w:ind w:firstLine="709"/>
        <w:jc w:val="both"/>
        <w:rPr>
          <w:sz w:val="28"/>
          <w:szCs w:val="28"/>
        </w:rPr>
      </w:pPr>
      <w:r w:rsidRPr="00311FA4">
        <w:rPr>
          <w:sz w:val="28"/>
          <w:szCs w:val="28"/>
        </w:rPr>
        <w:t>их элементы сочетались с одной версией искажений никейского ессейского библейского текста и с остатками искажений перевода древних шумерских CDT-пластин. Это сочетание духовных и исторических искажений текста стало фальсифицированной догмой о контроле исламской религии, в которой, как и в других искажениях текста, говорится об антихристианском подчинении женщин и «ответственности» насильственной «Священной войны» в поклонении мстительному, внешнему богу -персонификация.</w:t>
      </w:r>
    </w:p>
    <w:p w14:paraId="12DB55BF" w14:textId="77777777" w:rsidR="00AD4332" w:rsidRPr="00311FA4" w:rsidRDefault="00AD4332" w:rsidP="00D87F72">
      <w:pPr>
        <w:ind w:firstLine="709"/>
        <w:jc w:val="both"/>
        <w:rPr>
          <w:sz w:val="28"/>
          <w:szCs w:val="28"/>
        </w:rPr>
      </w:pPr>
      <w:r w:rsidRPr="00311FA4">
        <w:rPr>
          <w:sz w:val="28"/>
          <w:szCs w:val="28"/>
        </w:rPr>
        <w:t>• Догма «ложной никейской Библии» о религиозном контроле была позже принята, отредактирована и искажена множеством конкурирующих рас иллюминатов, создав различные ложные христианские секты догм о политическом контроле, которые стали различными деноминациями фальсифицированной «христианской» религии. Со времен Атлантиды расы Иллюминатов использовали этот метод политического манипулирования посредством фальсифицированной духовной доктрины, чтобы контролировать и эксплуатировать массы людей посредством пропаганды, дезинформации и принудительного или принудительного подчинения фальсифицированным духовным верованиям.</w:t>
      </w:r>
    </w:p>
    <w:p w14:paraId="037536F0" w14:textId="77777777" w:rsidR="00AD4332" w:rsidRPr="00311FA4" w:rsidRDefault="00AD4332" w:rsidP="00D87F72">
      <w:pPr>
        <w:ind w:firstLine="709"/>
        <w:jc w:val="both"/>
        <w:rPr>
          <w:sz w:val="28"/>
          <w:szCs w:val="28"/>
        </w:rPr>
      </w:pPr>
      <w:r w:rsidRPr="00311FA4">
        <w:rPr>
          <w:sz w:val="28"/>
          <w:szCs w:val="28"/>
        </w:rPr>
        <w:t>Легенды "Короля Артура" и катерины</w:t>
      </w:r>
    </w:p>
    <w:p w14:paraId="42C951A8" w14:textId="77777777" w:rsidR="00AD4332" w:rsidRPr="00311FA4" w:rsidRDefault="00AD4332" w:rsidP="00D87F72">
      <w:pPr>
        <w:ind w:firstLine="709"/>
        <w:jc w:val="both"/>
        <w:rPr>
          <w:sz w:val="28"/>
          <w:szCs w:val="28"/>
        </w:rPr>
      </w:pPr>
      <w:r w:rsidRPr="00311FA4">
        <w:rPr>
          <w:sz w:val="28"/>
          <w:szCs w:val="28"/>
        </w:rPr>
        <w:t xml:space="preserve">• В 600 году нашей эры была инициирована еще одна неудачная попытка перевода CDT-Пластин среди линий Azurta-Arutus Celtek-Druedic Grail в Англии и Ирландии, что породило сильно искаженные иллюминатами легенды о «короле Артуре, рыцарей Круглого стола, Мерлине и «Меч Экскалибур», основанные на Ануннаках Тота-Нибиру, «Архангеле Михаиле» Нефилимах Ануннаках и Тамплиерах Иллюминатов, искажающих подлинную историю Линии Грааля того периода.              </w:t>
      </w:r>
    </w:p>
    <w:p w14:paraId="404E63E9" w14:textId="77777777" w:rsidR="00AD4332" w:rsidRPr="00311FA4" w:rsidRDefault="00AD4332" w:rsidP="00D87F72">
      <w:pPr>
        <w:ind w:firstLine="709"/>
        <w:jc w:val="both"/>
        <w:rPr>
          <w:sz w:val="28"/>
          <w:szCs w:val="28"/>
        </w:rPr>
      </w:pPr>
      <w:r w:rsidRPr="00311FA4">
        <w:rPr>
          <w:sz w:val="28"/>
          <w:szCs w:val="28"/>
        </w:rPr>
        <w:lastRenderedPageBreak/>
        <w:t xml:space="preserve">• В 1200 году нашей эры была инициирована еще одна неудачная попытка трансляции CDT-Пластин среди рас Линии Катара-Катери Грааля из Южной Франции, потомков линии Иешуа Мелхиседека Эссена; в 1244 г. катерин подвергался систематическому истреблению Римской церковью во время крестового похода альбигойцев.              </w:t>
      </w:r>
    </w:p>
    <w:p w14:paraId="1A5BBF3C" w14:textId="77777777" w:rsidR="00AD4332" w:rsidRPr="00311FA4" w:rsidRDefault="00AD4332" w:rsidP="00D87F72">
      <w:pPr>
        <w:ind w:firstLine="709"/>
        <w:jc w:val="both"/>
        <w:rPr>
          <w:sz w:val="28"/>
          <w:szCs w:val="28"/>
        </w:rPr>
      </w:pPr>
      <w:r w:rsidRPr="00311FA4">
        <w:rPr>
          <w:sz w:val="28"/>
          <w:szCs w:val="28"/>
        </w:rPr>
        <w:t xml:space="preserve">CDT-Пластинs и Templar Quest в </w:t>
      </w:r>
      <w:r w:rsidRPr="00311FA4">
        <w:rPr>
          <w:sz w:val="28"/>
          <w:szCs w:val="28"/>
          <w:rtl/>
        </w:rPr>
        <w:t>״</w:t>
      </w:r>
      <w:r w:rsidRPr="00311FA4">
        <w:rPr>
          <w:sz w:val="28"/>
          <w:szCs w:val="28"/>
        </w:rPr>
        <w:t>Новый мир</w:t>
      </w:r>
      <w:r w:rsidRPr="00311FA4">
        <w:rPr>
          <w:sz w:val="28"/>
          <w:szCs w:val="28"/>
          <w:rtl/>
        </w:rPr>
        <w:t>״</w:t>
      </w:r>
    </w:p>
    <w:p w14:paraId="4CC40F41" w14:textId="56A5B633" w:rsidR="00AD4332" w:rsidRPr="00311FA4" w:rsidRDefault="00AD4332" w:rsidP="00D87F72">
      <w:pPr>
        <w:ind w:firstLine="709"/>
        <w:jc w:val="both"/>
        <w:rPr>
          <w:sz w:val="28"/>
          <w:szCs w:val="28"/>
        </w:rPr>
      </w:pPr>
      <w:r w:rsidRPr="00311FA4">
        <w:rPr>
          <w:sz w:val="28"/>
          <w:szCs w:val="28"/>
        </w:rPr>
        <w:t xml:space="preserve">• В 1375 году нашей эры была предпринята последняя попытка устного перевода CDT-пластины одновременно на континентах Северной и Южной Америки, среди линий Грааля американских семенных и америндских племен хопи, бруа-Атлантиды и лемурийского происхождения, а также среди лемурийцев Му'а, потомков Му. Племена инков Перу и аляскинско-канадские племена инуитов линии Грааля. Различные конкурирующие контролируемые иллюминатами местные племена систематически проникали и пытались уничтожить Племена Линии Грааля, искажая устные традиции их первоначального Христо в различных шаманских догмах контроля, которые включали поклонение, астральный и физический контакт с различными павшими ангельскими легионами, маскирующимися под «богов». </w:t>
      </w:r>
      <w:proofErr w:type="gramStart"/>
      <w:r w:rsidRPr="00311FA4">
        <w:rPr>
          <w:sz w:val="28"/>
          <w:szCs w:val="28"/>
        </w:rPr>
        <w:t>»и</w:t>
      </w:r>
      <w:proofErr w:type="gramEnd"/>
      <w:r w:rsidR="00AC2682" w:rsidRPr="00311FA4">
        <w:rPr>
          <w:sz w:val="28"/>
          <w:szCs w:val="28"/>
        </w:rPr>
        <w:t>»</w:t>
      </w:r>
      <w:r w:rsidRPr="00311FA4">
        <w:rPr>
          <w:sz w:val="28"/>
          <w:szCs w:val="28"/>
        </w:rPr>
        <w:t xml:space="preserve">Инопланетяне ».              </w:t>
      </w:r>
    </w:p>
    <w:p w14:paraId="1889FBC5" w14:textId="77777777" w:rsidR="00AD4332" w:rsidRPr="00311FA4" w:rsidRDefault="00AD4332" w:rsidP="00D87F72">
      <w:pPr>
        <w:ind w:firstLine="709"/>
        <w:jc w:val="both"/>
        <w:rPr>
          <w:sz w:val="28"/>
          <w:szCs w:val="28"/>
        </w:rPr>
      </w:pPr>
      <w:r w:rsidRPr="00311FA4">
        <w:rPr>
          <w:sz w:val="28"/>
          <w:szCs w:val="28"/>
        </w:rPr>
        <w:t xml:space="preserve">• Иллюминаты пытаются подавить или уничтожить Племена Линии Грааля Северной и Южной Америки и скомпрометировать или уничтожить новые устные переводы CDT-Пластин, кульминацией которых стало вторжение европейских иллюминатов в «Новый мир», прогрессирующая генетическая инфильтрация и почти уничтожение родных линий Грааля через принудительные браки, изнасилование или геноцид, а также окончательное проникновение, подавление и регулирующее сдерживание коренных культур и систем убеждений.              </w:t>
      </w:r>
    </w:p>
    <w:p w14:paraId="008C6F2A" w14:textId="77777777" w:rsidR="00AD4332" w:rsidRPr="00311FA4" w:rsidRDefault="00AD4332" w:rsidP="00D87F72">
      <w:pPr>
        <w:ind w:firstLine="709"/>
        <w:jc w:val="both"/>
        <w:rPr>
          <w:sz w:val="28"/>
          <w:szCs w:val="28"/>
        </w:rPr>
      </w:pPr>
      <w:r w:rsidRPr="00311FA4">
        <w:rPr>
          <w:sz w:val="28"/>
          <w:szCs w:val="28"/>
        </w:rPr>
        <w:t>CDT-Пластинs и современная драма</w:t>
      </w:r>
    </w:p>
    <w:p w14:paraId="26915362" w14:textId="77777777" w:rsidR="00AD4332" w:rsidRPr="00311FA4" w:rsidRDefault="00AD4332" w:rsidP="00D87F72">
      <w:pPr>
        <w:ind w:firstLine="709"/>
        <w:jc w:val="both"/>
        <w:rPr>
          <w:sz w:val="28"/>
          <w:szCs w:val="28"/>
        </w:rPr>
      </w:pPr>
      <w:r w:rsidRPr="00311FA4">
        <w:rPr>
          <w:sz w:val="28"/>
          <w:szCs w:val="28"/>
        </w:rPr>
        <w:t xml:space="preserve">• </w:t>
      </w:r>
      <w:proofErr w:type="gramStart"/>
      <w:r w:rsidRPr="00311FA4">
        <w:rPr>
          <w:sz w:val="28"/>
          <w:szCs w:val="28"/>
        </w:rPr>
        <w:t>В</w:t>
      </w:r>
      <w:proofErr w:type="gramEnd"/>
      <w:r w:rsidRPr="00311FA4">
        <w:rPr>
          <w:sz w:val="28"/>
          <w:szCs w:val="28"/>
        </w:rPr>
        <w:t xml:space="preserve"> 1600-х годах украденный CDT-Пластин Disc-12 был возвращен Азуритовыми расами-хранителями через Линии Грааля Франции, восходящие к Катара-Катери. В ноябре 1999 года CDT-Пластин Disc-11 был обнаружен азуритами.</w:t>
      </w:r>
    </w:p>
    <w:p w14:paraId="3038A820" w14:textId="77777777" w:rsidR="00AD4332" w:rsidRPr="00311FA4" w:rsidRDefault="00AD4332" w:rsidP="00D87F72">
      <w:pPr>
        <w:ind w:firstLine="709"/>
        <w:jc w:val="both"/>
        <w:rPr>
          <w:sz w:val="28"/>
          <w:szCs w:val="28"/>
        </w:rPr>
      </w:pPr>
      <w:r w:rsidRPr="00311FA4">
        <w:rPr>
          <w:sz w:val="28"/>
          <w:szCs w:val="28"/>
        </w:rPr>
        <w:t>из современной семьи иллюминатов, франкмасона, потомка параклета из Шотландии / Англии, которая тайно хранила украденный Disc11 по своей семейной линии с 22 236 г. до н.э., Лемурия-Атлантида.</w:t>
      </w:r>
    </w:p>
    <w:p w14:paraId="0896AA95" w14:textId="77777777" w:rsidR="00AD4332" w:rsidRPr="00311FA4" w:rsidRDefault="00AD4332" w:rsidP="00D87F72">
      <w:pPr>
        <w:ind w:firstLine="709"/>
        <w:jc w:val="both"/>
        <w:rPr>
          <w:sz w:val="28"/>
          <w:szCs w:val="28"/>
        </w:rPr>
      </w:pPr>
      <w:r w:rsidRPr="00311FA4">
        <w:rPr>
          <w:sz w:val="28"/>
          <w:szCs w:val="28"/>
        </w:rPr>
        <w:t xml:space="preserve">• 12 CDT-пластин в настоящее время находятся под совместным защитным контролем рас Эейани Индиго Грааля Внутренней Земли и рас Махараджи и Азурита Сириуса B. 12 Щитов-печаток в настоящее время остаются похороненными на Земле в местах, охраняемых Хранителем.              </w:t>
      </w:r>
    </w:p>
    <w:p w14:paraId="2412596E" w14:textId="451123A3" w:rsidR="007B29B2" w:rsidRPr="00311FA4" w:rsidRDefault="00AD4332" w:rsidP="007B29B2">
      <w:pPr>
        <w:ind w:firstLine="709"/>
        <w:jc w:val="both"/>
        <w:rPr>
          <w:sz w:val="28"/>
          <w:szCs w:val="28"/>
        </w:rPr>
      </w:pPr>
      <w:r w:rsidRPr="00311FA4">
        <w:rPr>
          <w:sz w:val="28"/>
          <w:szCs w:val="28"/>
        </w:rPr>
        <w:t xml:space="preserve">• Переводы CDT-Пластин снова повторно представляются 3 спикерами Emerald Covenant, начиная с 1999 года, в рамках подготовки к современному циклу открытия Звездных Врат 2000AD-2017AD.              </w:t>
      </w:r>
    </w:p>
    <w:p w14:paraId="62B40969" w14:textId="070D4B67" w:rsidR="00AD4332" w:rsidRPr="00311FA4" w:rsidRDefault="00AD4332" w:rsidP="007B29B2">
      <w:pPr>
        <w:pStyle w:val="2"/>
        <w:rPr>
          <w:szCs w:val="28"/>
        </w:rPr>
      </w:pPr>
      <w:bookmarkStart w:id="54" w:name="_Toc130541265"/>
      <w:r w:rsidRPr="00311FA4">
        <w:rPr>
          <w:szCs w:val="28"/>
        </w:rPr>
        <w:lastRenderedPageBreak/>
        <w:t>Истоки расы иллюминатов - создание силы Левиафана</w:t>
      </w:r>
      <w:bookmarkEnd w:id="54"/>
    </w:p>
    <w:p w14:paraId="2FD9EB78" w14:textId="225C3A75" w:rsidR="00AD4332" w:rsidRPr="00311FA4" w:rsidRDefault="00AD4332" w:rsidP="00D87F72">
      <w:pPr>
        <w:ind w:firstLine="709"/>
        <w:jc w:val="both"/>
        <w:rPr>
          <w:sz w:val="28"/>
          <w:szCs w:val="28"/>
        </w:rPr>
      </w:pPr>
      <w:r w:rsidRPr="00311FA4">
        <w:rPr>
          <w:sz w:val="28"/>
          <w:szCs w:val="28"/>
        </w:rPr>
        <w:t>Иллюминаты Человеческие расы - это люди-гибриды, населенные идентичностями Падших Ангелов, которые первоначально вошли в Изумрудный Завет Христоса по контрактам на био-регенерацию, чтобы восстановить свои 12-нитевые ДНК-потенциалы Христоса, а затем отступили от Изумрудного Завета в пользу антихристианских программ Падших Ангелов</w:t>
      </w:r>
      <w:r w:rsidR="00845360" w:rsidRPr="00311FA4">
        <w:rPr>
          <w:sz w:val="28"/>
          <w:szCs w:val="28"/>
        </w:rPr>
        <w:t>.</w:t>
      </w:r>
    </w:p>
    <w:p w14:paraId="562B2AC4" w14:textId="77777777" w:rsidR="00AD4332" w:rsidRPr="00311FA4" w:rsidRDefault="00AD4332" w:rsidP="00D87F72">
      <w:pPr>
        <w:ind w:firstLine="709"/>
        <w:jc w:val="both"/>
        <w:rPr>
          <w:sz w:val="28"/>
          <w:szCs w:val="28"/>
        </w:rPr>
      </w:pPr>
      <w:r w:rsidRPr="00311FA4">
        <w:rPr>
          <w:sz w:val="28"/>
          <w:szCs w:val="28"/>
        </w:rPr>
        <w:t xml:space="preserve">• 250 000 до н.э. Lulcus-неандерталец. Нибируская водная обезьяна плюс земной примас. Примат гоминид. Создано Энки-Энлилем-Мардуком Нибируйскими аннунаками как раса земных рабов.              </w:t>
      </w:r>
    </w:p>
    <w:p w14:paraId="511488AE" w14:textId="77777777" w:rsidR="00AD4332" w:rsidRPr="00311FA4" w:rsidRDefault="00AD4332" w:rsidP="00D87F72">
      <w:pPr>
        <w:ind w:firstLine="709"/>
        <w:jc w:val="both"/>
        <w:rPr>
          <w:sz w:val="28"/>
          <w:szCs w:val="28"/>
        </w:rPr>
      </w:pPr>
      <w:r w:rsidRPr="00311FA4">
        <w:rPr>
          <w:sz w:val="28"/>
          <w:szCs w:val="28"/>
        </w:rPr>
        <w:t xml:space="preserve">• 246 000 г. до н.э. коллектив Ануннаков Тота-Энки и коллектив Иеговианских Ануннаков Еноха заключают Изумрудный Завет по программе гибридизации ануннаков по биорегенезу.              </w:t>
      </w:r>
    </w:p>
    <w:p w14:paraId="1BCC4F22" w14:textId="77777777" w:rsidR="00AD4332" w:rsidRPr="00311FA4" w:rsidRDefault="00AD4332" w:rsidP="00D87F72">
      <w:pPr>
        <w:ind w:firstLine="709"/>
        <w:jc w:val="both"/>
        <w:rPr>
          <w:sz w:val="28"/>
          <w:szCs w:val="28"/>
        </w:rPr>
      </w:pPr>
      <w:r w:rsidRPr="00311FA4">
        <w:rPr>
          <w:sz w:val="28"/>
          <w:szCs w:val="28"/>
        </w:rPr>
        <w:t xml:space="preserve">• 155 000 до н.э. Lulcus стадии 1 в Luhari (Cromagnon-1) гибридных ануннаков плюс гибрид человека из семян человека-2, плюс люлькус. Получите цепь ДНК человека-1.              </w:t>
      </w:r>
    </w:p>
    <w:p w14:paraId="08048F9D" w14:textId="77777777" w:rsidR="00AD4332" w:rsidRPr="00311FA4" w:rsidRDefault="00AD4332" w:rsidP="00D87F72">
      <w:pPr>
        <w:ind w:firstLine="709"/>
        <w:jc w:val="both"/>
        <w:rPr>
          <w:sz w:val="28"/>
          <w:szCs w:val="28"/>
        </w:rPr>
      </w:pPr>
      <w:r w:rsidRPr="00311FA4">
        <w:rPr>
          <w:sz w:val="28"/>
          <w:szCs w:val="28"/>
        </w:rPr>
        <w:t xml:space="preserve">• 152 000 лет до н.э. Стадия 2 Лухари Э-Лухли Леви (Кроманьон-2) Ур-антриан Уртит-Клустер Человек плюс Лухари получают Нить-2 ДНК человека. Первый, способный к естественному воспроизводству людей. Ану-Серафим Души ануннаков под опекой Тота.              </w:t>
      </w:r>
    </w:p>
    <w:p w14:paraId="32063FB8" w14:textId="77777777" w:rsidR="00AD4332" w:rsidRPr="00311FA4" w:rsidRDefault="00AD4332" w:rsidP="00D87F72">
      <w:pPr>
        <w:ind w:firstLine="709"/>
        <w:jc w:val="both"/>
        <w:rPr>
          <w:sz w:val="28"/>
          <w:szCs w:val="28"/>
        </w:rPr>
      </w:pPr>
      <w:r w:rsidRPr="00311FA4">
        <w:rPr>
          <w:sz w:val="28"/>
          <w:szCs w:val="28"/>
        </w:rPr>
        <w:t xml:space="preserve">• 151 000 лет до н.э., стадия 3 от Э-Лухли Леви до Э-Лухли Иуда (Кроманьон-3 / Хомосапиен-1) Бреануа Уртите-Монастырь Человек плюс Э-Лухли-Леви. Получена третья цепь ДНК человека Ану-Серафим, Драконианец, Рептилоид и Зеты              </w:t>
      </w:r>
    </w:p>
    <w:p w14:paraId="34C74CD6" w14:textId="77777777" w:rsidR="00AD4332" w:rsidRPr="00311FA4" w:rsidRDefault="00AD4332" w:rsidP="00D87F72">
      <w:pPr>
        <w:ind w:firstLine="709"/>
        <w:jc w:val="both"/>
        <w:rPr>
          <w:sz w:val="28"/>
          <w:szCs w:val="28"/>
        </w:rPr>
      </w:pPr>
      <w:r w:rsidRPr="00311FA4">
        <w:rPr>
          <w:sz w:val="28"/>
          <w:szCs w:val="28"/>
        </w:rPr>
        <w:t>души под опекой Тота.</w:t>
      </w:r>
    </w:p>
    <w:p w14:paraId="5CDB8329" w14:textId="03E23AEC" w:rsidR="00AD4332" w:rsidRPr="00311FA4" w:rsidRDefault="00AD4332" w:rsidP="00D87F72">
      <w:pPr>
        <w:ind w:firstLine="709"/>
        <w:jc w:val="both"/>
        <w:rPr>
          <w:sz w:val="28"/>
          <w:szCs w:val="28"/>
        </w:rPr>
      </w:pPr>
      <w:r w:rsidRPr="00311FA4">
        <w:rPr>
          <w:sz w:val="28"/>
          <w:szCs w:val="28"/>
        </w:rPr>
        <w:t>• 148 000 лет до н.э., стадия 4 от Э-Лухли-Иуда до Э-Лухли Нефия (Homosapiens-2), Хибиру, Уртите-монастырь, человек плюс Э-Лухли-Иуда. Полученная цепь ДНК человека-4. Души иеговиан-ануннаков под опекой Еноха. Образцы, снятые с планеты коллективами Падших Ангелов Ану-Элохим-Джеховиан Ануннаки и Некромитон-Андромия Нефилим («Архангел Михаил) для дальнейшей гибридизации Падших Ангелов, став</w:t>
      </w:r>
      <w:r w:rsidR="00AC2682" w:rsidRPr="00311FA4">
        <w:rPr>
          <w:sz w:val="28"/>
          <w:szCs w:val="28"/>
        </w:rPr>
        <w:t xml:space="preserve"> «</w:t>
      </w:r>
      <w:proofErr w:type="gramStart"/>
      <w:r w:rsidRPr="00311FA4">
        <w:rPr>
          <w:sz w:val="28"/>
          <w:szCs w:val="28"/>
        </w:rPr>
        <w:t>Нефийцами »и</w:t>
      </w:r>
      <w:proofErr w:type="gramEnd"/>
      <w:r w:rsidRPr="00311FA4">
        <w:rPr>
          <w:sz w:val="28"/>
          <w:szCs w:val="28"/>
        </w:rPr>
        <w:t xml:space="preserve"> коллективом</w:t>
      </w:r>
      <w:r w:rsidR="00AC2682" w:rsidRPr="00311FA4">
        <w:rPr>
          <w:sz w:val="28"/>
          <w:szCs w:val="28"/>
        </w:rPr>
        <w:t>»</w:t>
      </w:r>
      <w:r w:rsidRPr="00311FA4">
        <w:rPr>
          <w:sz w:val="28"/>
          <w:szCs w:val="28"/>
        </w:rPr>
        <w:t>Ваал »/</w:t>
      </w:r>
      <w:r w:rsidR="00AC2682" w:rsidRPr="00311FA4">
        <w:rPr>
          <w:sz w:val="28"/>
          <w:szCs w:val="28"/>
        </w:rPr>
        <w:t>»</w:t>
      </w:r>
      <w:r w:rsidRPr="00311FA4">
        <w:rPr>
          <w:sz w:val="28"/>
          <w:szCs w:val="28"/>
        </w:rPr>
        <w:t xml:space="preserve">Архангел Михаил »Нефитов-Нефилимов.              </w:t>
      </w:r>
    </w:p>
    <w:p w14:paraId="6C43986E" w14:textId="77777777" w:rsidR="00AD4332" w:rsidRPr="00311FA4" w:rsidRDefault="00AD4332" w:rsidP="00D87F72">
      <w:pPr>
        <w:ind w:firstLine="709"/>
        <w:jc w:val="both"/>
        <w:rPr>
          <w:sz w:val="28"/>
          <w:szCs w:val="28"/>
        </w:rPr>
      </w:pPr>
      <w:r w:rsidRPr="00311FA4">
        <w:rPr>
          <w:sz w:val="28"/>
          <w:szCs w:val="28"/>
        </w:rPr>
        <w:t xml:space="preserve">• 68 000 лет до н.э., стадия 5 от Э-Лухли-Нефий и от Э-Лухли-Иуда до Анну-Мелхиседека (гибрид человека Homosapiens-sapiens). Посеянные в семейной линии Атлантико-египетских людей, Э-Лухли Иуда плюс человек из монастыря Мелхиседеков стали Лилебим Анну-Мелхиседеками под опекой Тота. Отошел от иллюминатов, когда Тот дезертировал из Изумрудного Завета в 22,340 г. до н.э., став Иллюминатами «Сыновьями Белила» из Бруа Атлантиды.              </w:t>
      </w:r>
    </w:p>
    <w:p w14:paraId="783B9A4F" w14:textId="77777777" w:rsidR="00AD4332" w:rsidRPr="00311FA4" w:rsidRDefault="00AD4332" w:rsidP="00D87F72">
      <w:pPr>
        <w:ind w:firstLine="709"/>
        <w:jc w:val="both"/>
        <w:rPr>
          <w:sz w:val="28"/>
          <w:szCs w:val="28"/>
        </w:rPr>
      </w:pPr>
      <w:r w:rsidRPr="00311FA4">
        <w:rPr>
          <w:sz w:val="28"/>
          <w:szCs w:val="28"/>
        </w:rPr>
        <w:t xml:space="preserve">Посеянный в семейную линию Атлантико-египетских людей, Э-Лухли-Нефий плюс человек из монастыря Мелхиседеков </w:t>
      </w:r>
    </w:p>
    <w:p w14:paraId="219BCDB3" w14:textId="77777777" w:rsidR="00AD4332" w:rsidRPr="00311FA4" w:rsidRDefault="00AD4332" w:rsidP="00D87F72">
      <w:pPr>
        <w:ind w:firstLine="709"/>
        <w:jc w:val="both"/>
        <w:rPr>
          <w:sz w:val="28"/>
          <w:szCs w:val="28"/>
        </w:rPr>
      </w:pPr>
      <w:r w:rsidRPr="00311FA4">
        <w:rPr>
          <w:sz w:val="28"/>
          <w:szCs w:val="28"/>
        </w:rPr>
        <w:t>стали Кодажим Анну-Мелхиседеками под опекой Еноха. Отвлекся от иллюминатов, когда Енох дезертировал из Изумрудного Завета в 10500 г. до н.э., став Иллюминатами «Сыновьями Задока» Нохасса Атлантиды.</w:t>
      </w:r>
    </w:p>
    <w:p w14:paraId="19DCE999" w14:textId="15954332" w:rsidR="0094120A" w:rsidRPr="00311FA4" w:rsidRDefault="00AD4332" w:rsidP="00843C73">
      <w:pPr>
        <w:ind w:firstLine="709"/>
        <w:jc w:val="both"/>
        <w:rPr>
          <w:sz w:val="28"/>
          <w:szCs w:val="28"/>
        </w:rPr>
      </w:pPr>
      <w:r w:rsidRPr="00311FA4">
        <w:rPr>
          <w:sz w:val="28"/>
          <w:szCs w:val="28"/>
        </w:rPr>
        <w:lastRenderedPageBreak/>
        <w:t xml:space="preserve">На расы Анну-Мелхиседеков-человеков-гибридов постепенно совершались набеги драконианские, рептилоидные и конкурирующие иеговские, плеядеанские и нибируйские аннунаки Падшие ангельские коллективы со времен Лемурии и Атлантиды, превращаясь в многочисленные конкурирующие расы иллюминатов, которые постепенно проникали и вызывали гибридизацию с культурами человеческих 12 </w:t>
      </w:r>
      <w:proofErr w:type="gramStart"/>
      <w:r w:rsidRPr="00311FA4">
        <w:rPr>
          <w:sz w:val="28"/>
          <w:szCs w:val="28"/>
        </w:rPr>
        <w:t>племен.</w:t>
      </w:r>
      <w:r w:rsidR="006D37BF" w:rsidRPr="00311FA4">
        <w:rPr>
          <w:sz w:val="28"/>
          <w:szCs w:val="28"/>
        </w:rPr>
        <w:t>,</w:t>
      </w:r>
      <w:proofErr w:type="gramEnd"/>
      <w:r w:rsidRPr="00311FA4">
        <w:rPr>
          <w:sz w:val="28"/>
          <w:szCs w:val="28"/>
        </w:rPr>
        <w:t xml:space="preserve"> кульминацией которого стала «транспозиция расовой идентичности» и мировое культурное господство.</w:t>
      </w:r>
      <w:bookmarkEnd w:id="6"/>
    </w:p>
    <w:sectPr w:rsidR="0094120A" w:rsidRPr="00311FA4" w:rsidSect="005A6D0C">
      <w:headerReference w:type="even" r:id="rId9"/>
      <w:footerReference w:type="even" r:id="rId10"/>
      <w:footerReference w:type="default" r:id="rId11"/>
      <w:pgSz w:w="11906" w:h="16838" w:code="9"/>
      <w:pgMar w:top="1418" w:right="1134" w:bottom="1134" w:left="1134" w:header="680" w:footer="68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670FA" w14:textId="77777777" w:rsidR="00DD6EFE" w:rsidRDefault="00DD6EFE">
      <w:r>
        <w:separator/>
      </w:r>
    </w:p>
    <w:p w14:paraId="5689084D" w14:textId="77777777" w:rsidR="00DD6EFE" w:rsidRDefault="00DD6EFE"/>
  </w:endnote>
  <w:endnote w:type="continuationSeparator" w:id="0">
    <w:p w14:paraId="2808076A" w14:textId="77777777" w:rsidR="00DD6EFE" w:rsidRDefault="00DD6EFE">
      <w:r>
        <w:continuationSeparator/>
      </w:r>
    </w:p>
    <w:p w14:paraId="57113B95" w14:textId="77777777" w:rsidR="00DD6EFE" w:rsidRDefault="00DD6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orgia Pro">
    <w:altName w:val="Times New Roman"/>
    <w:charset w:val="00"/>
    <w:family w:val="roman"/>
    <w:pitch w:val="variable"/>
    <w:sig w:usb0="00000001" w:usb1="00000003" w:usb2="00000000" w:usb3="00000000" w:csb0="0000009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Franklin Gothic Heavy">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orbel">
    <w:panose1 w:val="020B0503020204020204"/>
    <w:charset w:val="CC"/>
    <w:family w:val="swiss"/>
    <w:pitch w:val="variable"/>
    <w:sig w:usb0="A00002EF" w:usb1="4000A44B" w:usb2="00000000" w:usb3="00000000" w:csb0="0000019F" w:csb1="00000000"/>
  </w:font>
  <w:font w:name="Liberation Serif">
    <w:altName w:val="Times New Roman"/>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195AA" w14:textId="77777777" w:rsidR="009D62EB" w:rsidRPr="001A6CE4" w:rsidRDefault="009D62EB" w:rsidP="001A6CE4">
    <w:pPr>
      <w:pStyle w:val="af5"/>
      <w:jc w:val="right"/>
      <w:rPr>
        <w:sz w:val="22"/>
        <w:szCs w:val="22"/>
      </w:rPr>
    </w:pPr>
    <w:r w:rsidRPr="003D1381">
      <w:rPr>
        <w:sz w:val="22"/>
        <w:szCs w:val="22"/>
      </w:rPr>
      <w:t xml:space="preserve">Страница </w:t>
    </w:r>
    <w:r w:rsidRPr="003D1381">
      <w:rPr>
        <w:sz w:val="22"/>
        <w:szCs w:val="22"/>
      </w:rPr>
      <w:fldChar w:fldCharType="begin"/>
    </w:r>
    <w:r w:rsidRPr="003D1381">
      <w:rPr>
        <w:sz w:val="22"/>
        <w:szCs w:val="22"/>
      </w:rPr>
      <w:instrText xml:space="preserve"> PAGE </w:instrText>
    </w:r>
    <w:r w:rsidRPr="003D1381">
      <w:rPr>
        <w:sz w:val="22"/>
        <w:szCs w:val="22"/>
      </w:rPr>
      <w:fldChar w:fldCharType="separate"/>
    </w:r>
    <w:r w:rsidR="00FF1842">
      <w:rPr>
        <w:noProof/>
        <w:sz w:val="22"/>
        <w:szCs w:val="22"/>
      </w:rPr>
      <w:t>248</w:t>
    </w:r>
    <w:r w:rsidRPr="003D1381">
      <w:rPr>
        <w:sz w:val="22"/>
        <w:szCs w:val="22"/>
      </w:rPr>
      <w:fldChar w:fldCharType="end"/>
    </w:r>
    <w:r w:rsidRPr="003D1381">
      <w:rPr>
        <w:sz w:val="22"/>
        <w:szCs w:val="22"/>
      </w:rPr>
      <w:t xml:space="preserve"> из </w:t>
    </w:r>
    <w:r w:rsidRPr="003D1381">
      <w:rPr>
        <w:sz w:val="22"/>
        <w:szCs w:val="22"/>
      </w:rPr>
      <w:fldChar w:fldCharType="begin"/>
    </w:r>
    <w:r w:rsidRPr="003D1381">
      <w:rPr>
        <w:sz w:val="22"/>
        <w:szCs w:val="22"/>
      </w:rPr>
      <w:instrText xml:space="preserve"> NUMPAGES  </w:instrText>
    </w:r>
    <w:r w:rsidRPr="003D1381">
      <w:rPr>
        <w:sz w:val="22"/>
        <w:szCs w:val="22"/>
      </w:rPr>
      <w:fldChar w:fldCharType="separate"/>
    </w:r>
    <w:r w:rsidR="00FF1842">
      <w:rPr>
        <w:noProof/>
        <w:sz w:val="22"/>
        <w:szCs w:val="22"/>
      </w:rPr>
      <w:t>250</w:t>
    </w:r>
    <w:r w:rsidRPr="003D1381">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36649" w14:textId="77777777" w:rsidR="009D62EB" w:rsidRPr="0055307A" w:rsidRDefault="009D62EB" w:rsidP="0055307A">
    <w:pPr>
      <w:pStyle w:val="af5"/>
      <w:jc w:val="right"/>
      <w:rPr>
        <w:sz w:val="22"/>
        <w:szCs w:val="22"/>
      </w:rPr>
    </w:pPr>
    <w:r w:rsidRPr="003D1381">
      <w:rPr>
        <w:sz w:val="22"/>
        <w:szCs w:val="22"/>
      </w:rPr>
      <w:t xml:space="preserve">Страница </w:t>
    </w:r>
    <w:r w:rsidRPr="003D1381">
      <w:rPr>
        <w:sz w:val="22"/>
        <w:szCs w:val="22"/>
      </w:rPr>
      <w:fldChar w:fldCharType="begin"/>
    </w:r>
    <w:r w:rsidRPr="003D1381">
      <w:rPr>
        <w:sz w:val="22"/>
        <w:szCs w:val="22"/>
      </w:rPr>
      <w:instrText xml:space="preserve"> PAGE </w:instrText>
    </w:r>
    <w:r w:rsidRPr="003D1381">
      <w:rPr>
        <w:sz w:val="22"/>
        <w:szCs w:val="22"/>
      </w:rPr>
      <w:fldChar w:fldCharType="separate"/>
    </w:r>
    <w:r w:rsidR="00FF1842">
      <w:rPr>
        <w:noProof/>
        <w:sz w:val="22"/>
        <w:szCs w:val="22"/>
      </w:rPr>
      <w:t>249</w:t>
    </w:r>
    <w:r w:rsidRPr="003D1381">
      <w:rPr>
        <w:sz w:val="22"/>
        <w:szCs w:val="22"/>
      </w:rPr>
      <w:fldChar w:fldCharType="end"/>
    </w:r>
    <w:r w:rsidRPr="003D1381">
      <w:rPr>
        <w:sz w:val="22"/>
        <w:szCs w:val="22"/>
      </w:rPr>
      <w:t xml:space="preserve"> из </w:t>
    </w:r>
    <w:r w:rsidRPr="003D1381">
      <w:rPr>
        <w:sz w:val="22"/>
        <w:szCs w:val="22"/>
      </w:rPr>
      <w:fldChar w:fldCharType="begin"/>
    </w:r>
    <w:r w:rsidRPr="003D1381">
      <w:rPr>
        <w:sz w:val="22"/>
        <w:szCs w:val="22"/>
      </w:rPr>
      <w:instrText xml:space="preserve"> NUMPAGES  </w:instrText>
    </w:r>
    <w:r w:rsidRPr="003D1381">
      <w:rPr>
        <w:sz w:val="22"/>
        <w:szCs w:val="22"/>
      </w:rPr>
      <w:fldChar w:fldCharType="separate"/>
    </w:r>
    <w:r w:rsidR="00FF1842">
      <w:rPr>
        <w:noProof/>
        <w:sz w:val="22"/>
        <w:szCs w:val="22"/>
      </w:rPr>
      <w:t>250</w:t>
    </w:r>
    <w:r w:rsidRPr="003D1381">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9834E" w14:textId="77777777" w:rsidR="00DD6EFE" w:rsidRDefault="00DD6EFE">
      <w:r>
        <w:separator/>
      </w:r>
    </w:p>
    <w:p w14:paraId="57DF39C0" w14:textId="77777777" w:rsidR="00DD6EFE" w:rsidRDefault="00DD6EFE"/>
  </w:footnote>
  <w:footnote w:type="continuationSeparator" w:id="0">
    <w:p w14:paraId="7B4E7E57" w14:textId="77777777" w:rsidR="00DD6EFE" w:rsidRDefault="00DD6EFE">
      <w:r>
        <w:continuationSeparator/>
      </w:r>
    </w:p>
    <w:p w14:paraId="0D51CBFD" w14:textId="77777777" w:rsidR="00DD6EFE" w:rsidRDefault="00DD6E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0D9A9" w14:textId="6FBD78CF" w:rsidR="009D62EB" w:rsidRPr="006D37BF" w:rsidRDefault="009D62EB" w:rsidP="001A6CE4">
    <w:pPr>
      <w:pStyle w:val="af3"/>
      <w:jc w:val="right"/>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16AFC"/>
    <w:multiLevelType w:val="multilevel"/>
    <w:tmpl w:val="19369D82"/>
    <w:lvl w:ilvl="0">
      <w:start w:val="326"/>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FC729C"/>
    <w:multiLevelType w:val="multilevel"/>
    <w:tmpl w:val="3D1E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6E0CB8"/>
    <w:multiLevelType w:val="multilevel"/>
    <w:tmpl w:val="4E604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052586"/>
    <w:multiLevelType w:val="multilevel"/>
    <w:tmpl w:val="95E6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6B5851"/>
    <w:multiLevelType w:val="multilevel"/>
    <w:tmpl w:val="DC64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BA32FF"/>
    <w:multiLevelType w:val="multilevel"/>
    <w:tmpl w:val="37F2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D05958"/>
    <w:multiLevelType w:val="multilevel"/>
    <w:tmpl w:val="BA76E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462BB7"/>
    <w:multiLevelType w:val="multilevel"/>
    <w:tmpl w:val="463A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590809"/>
    <w:multiLevelType w:val="hybridMultilevel"/>
    <w:tmpl w:val="DC14A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293D06"/>
    <w:multiLevelType w:val="multilevel"/>
    <w:tmpl w:val="C4EA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FE70AB"/>
    <w:multiLevelType w:val="multilevel"/>
    <w:tmpl w:val="3A123B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7310B8"/>
    <w:multiLevelType w:val="multilevel"/>
    <w:tmpl w:val="412EE2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7C26D1"/>
    <w:multiLevelType w:val="hybridMultilevel"/>
    <w:tmpl w:val="AF2CD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84537A"/>
    <w:multiLevelType w:val="multilevel"/>
    <w:tmpl w:val="7B76D7EC"/>
    <w:lvl w:ilvl="0">
      <w:start w:val="326"/>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7101C8"/>
    <w:multiLevelType w:val="multilevel"/>
    <w:tmpl w:val="F3E418E2"/>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02271"/>
    <w:multiLevelType w:val="multilevel"/>
    <w:tmpl w:val="88FA494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D630BE"/>
    <w:multiLevelType w:val="multilevel"/>
    <w:tmpl w:val="4F4EB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400FA4"/>
    <w:multiLevelType w:val="multilevel"/>
    <w:tmpl w:val="5D60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A2167"/>
    <w:multiLevelType w:val="hybridMultilevel"/>
    <w:tmpl w:val="6D2ED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793835"/>
    <w:multiLevelType w:val="hybridMultilevel"/>
    <w:tmpl w:val="72269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857EDC"/>
    <w:multiLevelType w:val="hybridMultilevel"/>
    <w:tmpl w:val="0DB07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C81BC0"/>
    <w:multiLevelType w:val="multilevel"/>
    <w:tmpl w:val="83D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5370E3"/>
    <w:multiLevelType w:val="multilevel"/>
    <w:tmpl w:val="14067AB8"/>
    <w:lvl w:ilvl="0">
      <w:start w:val="1"/>
      <w:numFmt w:val="upperRoman"/>
      <w:lvlText w:val="%1."/>
      <w:lvlJc w:val="left"/>
      <w:rPr>
        <w:rFonts w:ascii="Arial" w:eastAsia="Arial" w:hAnsi="Arial" w:cs="Arial"/>
        <w:b/>
        <w:bCs/>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685B2F"/>
    <w:multiLevelType w:val="multilevel"/>
    <w:tmpl w:val="B724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9EA4115"/>
    <w:multiLevelType w:val="multilevel"/>
    <w:tmpl w:val="F2F4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D55DAD"/>
    <w:multiLevelType w:val="multilevel"/>
    <w:tmpl w:val="DF7C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3B3627"/>
    <w:multiLevelType w:val="multilevel"/>
    <w:tmpl w:val="7AD8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3F1E95"/>
    <w:multiLevelType w:val="multilevel"/>
    <w:tmpl w:val="83028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DA2525"/>
    <w:multiLevelType w:val="multilevel"/>
    <w:tmpl w:val="597A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292FF4"/>
    <w:multiLevelType w:val="multilevel"/>
    <w:tmpl w:val="A798E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52552F"/>
    <w:multiLevelType w:val="multilevel"/>
    <w:tmpl w:val="7126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933E51"/>
    <w:multiLevelType w:val="multilevel"/>
    <w:tmpl w:val="F25E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FF146AF"/>
    <w:multiLevelType w:val="hybridMultilevel"/>
    <w:tmpl w:val="C6F64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3A35C9"/>
    <w:multiLevelType w:val="multilevel"/>
    <w:tmpl w:val="48B81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5755604"/>
    <w:multiLevelType w:val="hybridMultilevel"/>
    <w:tmpl w:val="60A07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527BC2"/>
    <w:multiLevelType w:val="multilevel"/>
    <w:tmpl w:val="1E5AD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937D10"/>
    <w:multiLevelType w:val="multilevel"/>
    <w:tmpl w:val="68CAA2A6"/>
    <w:lvl w:ilvl="0">
      <w:start w:val="326"/>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7"/>
  </w:num>
  <w:num w:numId="3">
    <w:abstractNumId w:val="21"/>
  </w:num>
  <w:num w:numId="4">
    <w:abstractNumId w:val="30"/>
  </w:num>
  <w:num w:numId="5">
    <w:abstractNumId w:val="31"/>
  </w:num>
  <w:num w:numId="6">
    <w:abstractNumId w:val="23"/>
  </w:num>
  <w:num w:numId="7">
    <w:abstractNumId w:val="33"/>
  </w:num>
  <w:num w:numId="8">
    <w:abstractNumId w:val="28"/>
  </w:num>
  <w:num w:numId="9">
    <w:abstractNumId w:val="5"/>
  </w:num>
  <w:num w:numId="10">
    <w:abstractNumId w:val="25"/>
  </w:num>
  <w:num w:numId="11">
    <w:abstractNumId w:val="8"/>
  </w:num>
  <w:num w:numId="12">
    <w:abstractNumId w:val="20"/>
  </w:num>
  <w:num w:numId="13">
    <w:abstractNumId w:val="35"/>
  </w:num>
  <w:num w:numId="14">
    <w:abstractNumId w:val="19"/>
  </w:num>
  <w:num w:numId="15">
    <w:abstractNumId w:val="29"/>
  </w:num>
  <w:num w:numId="16">
    <w:abstractNumId w:val="17"/>
  </w:num>
  <w:num w:numId="17">
    <w:abstractNumId w:val="24"/>
  </w:num>
  <w:num w:numId="18">
    <w:abstractNumId w:val="6"/>
  </w:num>
  <w:num w:numId="19">
    <w:abstractNumId w:val="4"/>
  </w:num>
  <w:num w:numId="20">
    <w:abstractNumId w:val="26"/>
  </w:num>
  <w:num w:numId="21">
    <w:abstractNumId w:val="1"/>
  </w:num>
  <w:num w:numId="22">
    <w:abstractNumId w:val="12"/>
  </w:num>
  <w:num w:numId="23">
    <w:abstractNumId w:val="18"/>
  </w:num>
  <w:num w:numId="24">
    <w:abstractNumId w:val="34"/>
  </w:num>
  <w:num w:numId="25">
    <w:abstractNumId w:val="27"/>
  </w:num>
  <w:num w:numId="26">
    <w:abstractNumId w:val="3"/>
  </w:num>
  <w:num w:numId="27">
    <w:abstractNumId w:val="2"/>
  </w:num>
  <w:num w:numId="28">
    <w:abstractNumId w:val="9"/>
  </w:num>
  <w:num w:numId="29">
    <w:abstractNumId w:val="15"/>
  </w:num>
  <w:num w:numId="30">
    <w:abstractNumId w:val="16"/>
  </w:num>
  <w:num w:numId="31">
    <w:abstractNumId w:val="22"/>
  </w:num>
  <w:num w:numId="32">
    <w:abstractNumId w:val="10"/>
  </w:num>
  <w:num w:numId="33">
    <w:abstractNumId w:val="13"/>
  </w:num>
  <w:num w:numId="34">
    <w:abstractNumId w:val="0"/>
  </w:num>
  <w:num w:numId="35">
    <w:abstractNumId w:val="36"/>
  </w:num>
  <w:num w:numId="36">
    <w:abstractNumId w:val="1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8"/>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496"/>
    <w:rsid w:val="00001E68"/>
    <w:rsid w:val="000026D7"/>
    <w:rsid w:val="000034F4"/>
    <w:rsid w:val="00005641"/>
    <w:rsid w:val="00005E8C"/>
    <w:rsid w:val="00007351"/>
    <w:rsid w:val="000246EF"/>
    <w:rsid w:val="00025604"/>
    <w:rsid w:val="00031B2F"/>
    <w:rsid w:val="00031F8B"/>
    <w:rsid w:val="00032019"/>
    <w:rsid w:val="00035292"/>
    <w:rsid w:val="000406F2"/>
    <w:rsid w:val="00044C3A"/>
    <w:rsid w:val="00045CFB"/>
    <w:rsid w:val="00055330"/>
    <w:rsid w:val="0006040B"/>
    <w:rsid w:val="00063748"/>
    <w:rsid w:val="0006615B"/>
    <w:rsid w:val="00067F1C"/>
    <w:rsid w:val="000702AB"/>
    <w:rsid w:val="00076C68"/>
    <w:rsid w:val="0008227D"/>
    <w:rsid w:val="00082F13"/>
    <w:rsid w:val="00083FDD"/>
    <w:rsid w:val="00086007"/>
    <w:rsid w:val="00096C10"/>
    <w:rsid w:val="000A382B"/>
    <w:rsid w:val="000B69B1"/>
    <w:rsid w:val="000C55E8"/>
    <w:rsid w:val="000D402B"/>
    <w:rsid w:val="000E4EFC"/>
    <w:rsid w:val="000E51BA"/>
    <w:rsid w:val="000E5E53"/>
    <w:rsid w:val="000E6574"/>
    <w:rsid w:val="000F0C83"/>
    <w:rsid w:val="000F2B89"/>
    <w:rsid w:val="000F7DAF"/>
    <w:rsid w:val="00112C40"/>
    <w:rsid w:val="00115462"/>
    <w:rsid w:val="00121FD6"/>
    <w:rsid w:val="001243F0"/>
    <w:rsid w:val="0012466F"/>
    <w:rsid w:val="0012764B"/>
    <w:rsid w:val="00130A0C"/>
    <w:rsid w:val="00133FE5"/>
    <w:rsid w:val="00135BCD"/>
    <w:rsid w:val="00136AA5"/>
    <w:rsid w:val="0014761B"/>
    <w:rsid w:val="001519CD"/>
    <w:rsid w:val="0015611E"/>
    <w:rsid w:val="00164F60"/>
    <w:rsid w:val="00170163"/>
    <w:rsid w:val="00173285"/>
    <w:rsid w:val="0018057C"/>
    <w:rsid w:val="00181CC8"/>
    <w:rsid w:val="00183E56"/>
    <w:rsid w:val="0018666F"/>
    <w:rsid w:val="001948A7"/>
    <w:rsid w:val="001A189E"/>
    <w:rsid w:val="001A6CE4"/>
    <w:rsid w:val="001B0F17"/>
    <w:rsid w:val="001B1D8A"/>
    <w:rsid w:val="001B3A6C"/>
    <w:rsid w:val="001B62B8"/>
    <w:rsid w:val="001C6B49"/>
    <w:rsid w:val="001C6F33"/>
    <w:rsid w:val="001D0B17"/>
    <w:rsid w:val="001D2229"/>
    <w:rsid w:val="001D4642"/>
    <w:rsid w:val="001D55DB"/>
    <w:rsid w:val="001D6CA4"/>
    <w:rsid w:val="001E000F"/>
    <w:rsid w:val="001E0CC7"/>
    <w:rsid w:val="001E611F"/>
    <w:rsid w:val="001E75A8"/>
    <w:rsid w:val="001F5A6A"/>
    <w:rsid w:val="0020234F"/>
    <w:rsid w:val="0020283B"/>
    <w:rsid w:val="00203028"/>
    <w:rsid w:val="00203A95"/>
    <w:rsid w:val="00206BD2"/>
    <w:rsid w:val="00212EE1"/>
    <w:rsid w:val="00222A00"/>
    <w:rsid w:val="002234E0"/>
    <w:rsid w:val="00225350"/>
    <w:rsid w:val="002267F7"/>
    <w:rsid w:val="002321CC"/>
    <w:rsid w:val="00241757"/>
    <w:rsid w:val="00241BD6"/>
    <w:rsid w:val="00241F8B"/>
    <w:rsid w:val="00245D26"/>
    <w:rsid w:val="002503AC"/>
    <w:rsid w:val="00252AD5"/>
    <w:rsid w:val="00252DC3"/>
    <w:rsid w:val="00257CDE"/>
    <w:rsid w:val="0026418A"/>
    <w:rsid w:val="002673A8"/>
    <w:rsid w:val="00271577"/>
    <w:rsid w:val="00271C49"/>
    <w:rsid w:val="002720EB"/>
    <w:rsid w:val="00274A8B"/>
    <w:rsid w:val="00274F65"/>
    <w:rsid w:val="00276FE1"/>
    <w:rsid w:val="00281104"/>
    <w:rsid w:val="0028147F"/>
    <w:rsid w:val="0029088D"/>
    <w:rsid w:val="00296AF5"/>
    <w:rsid w:val="002979C8"/>
    <w:rsid w:val="002A761A"/>
    <w:rsid w:val="002A7F37"/>
    <w:rsid w:val="002B098F"/>
    <w:rsid w:val="002B5424"/>
    <w:rsid w:val="002B5630"/>
    <w:rsid w:val="002B7D4C"/>
    <w:rsid w:val="002C6506"/>
    <w:rsid w:val="002E0745"/>
    <w:rsid w:val="002E5154"/>
    <w:rsid w:val="002F1918"/>
    <w:rsid w:val="002F209A"/>
    <w:rsid w:val="002F3904"/>
    <w:rsid w:val="00306F91"/>
    <w:rsid w:val="0030717F"/>
    <w:rsid w:val="00311A12"/>
    <w:rsid w:val="00311FA4"/>
    <w:rsid w:val="00312290"/>
    <w:rsid w:val="00313B9F"/>
    <w:rsid w:val="003157E4"/>
    <w:rsid w:val="00315938"/>
    <w:rsid w:val="00322F81"/>
    <w:rsid w:val="00327A32"/>
    <w:rsid w:val="00334A59"/>
    <w:rsid w:val="00334AF5"/>
    <w:rsid w:val="00340CE7"/>
    <w:rsid w:val="00341B35"/>
    <w:rsid w:val="003434DB"/>
    <w:rsid w:val="00345715"/>
    <w:rsid w:val="00345B7C"/>
    <w:rsid w:val="00353B33"/>
    <w:rsid w:val="00354520"/>
    <w:rsid w:val="00357A86"/>
    <w:rsid w:val="00375E54"/>
    <w:rsid w:val="0038032B"/>
    <w:rsid w:val="003900FA"/>
    <w:rsid w:val="00393EBC"/>
    <w:rsid w:val="00394FFD"/>
    <w:rsid w:val="003952A0"/>
    <w:rsid w:val="0039563C"/>
    <w:rsid w:val="00396DE9"/>
    <w:rsid w:val="003A5026"/>
    <w:rsid w:val="003B414D"/>
    <w:rsid w:val="003C1E0A"/>
    <w:rsid w:val="003C3A94"/>
    <w:rsid w:val="003C3BEA"/>
    <w:rsid w:val="003C454A"/>
    <w:rsid w:val="003C7D2C"/>
    <w:rsid w:val="003D0A09"/>
    <w:rsid w:val="003D1381"/>
    <w:rsid w:val="003D17A8"/>
    <w:rsid w:val="003D1DF0"/>
    <w:rsid w:val="003D4A0D"/>
    <w:rsid w:val="003D7A2C"/>
    <w:rsid w:val="003E3654"/>
    <w:rsid w:val="003E629B"/>
    <w:rsid w:val="003F049F"/>
    <w:rsid w:val="003F187F"/>
    <w:rsid w:val="003F2FC4"/>
    <w:rsid w:val="00402D12"/>
    <w:rsid w:val="00407C52"/>
    <w:rsid w:val="0041303C"/>
    <w:rsid w:val="00415CF7"/>
    <w:rsid w:val="00423033"/>
    <w:rsid w:val="00430E1C"/>
    <w:rsid w:val="004337FE"/>
    <w:rsid w:val="00436988"/>
    <w:rsid w:val="00446767"/>
    <w:rsid w:val="004479DF"/>
    <w:rsid w:val="00451A13"/>
    <w:rsid w:val="0045262D"/>
    <w:rsid w:val="00454F0B"/>
    <w:rsid w:val="00463961"/>
    <w:rsid w:val="00464B26"/>
    <w:rsid w:val="00465405"/>
    <w:rsid w:val="0046572E"/>
    <w:rsid w:val="00470D7B"/>
    <w:rsid w:val="004821A0"/>
    <w:rsid w:val="00483633"/>
    <w:rsid w:val="00486B59"/>
    <w:rsid w:val="0049025F"/>
    <w:rsid w:val="00495E03"/>
    <w:rsid w:val="00495FEB"/>
    <w:rsid w:val="004A31F8"/>
    <w:rsid w:val="004A5881"/>
    <w:rsid w:val="004A6608"/>
    <w:rsid w:val="004A7150"/>
    <w:rsid w:val="004C4823"/>
    <w:rsid w:val="004D025C"/>
    <w:rsid w:val="004D5DF3"/>
    <w:rsid w:val="004D6595"/>
    <w:rsid w:val="004E0D17"/>
    <w:rsid w:val="004E2031"/>
    <w:rsid w:val="004F2993"/>
    <w:rsid w:val="004F2A59"/>
    <w:rsid w:val="004F5383"/>
    <w:rsid w:val="004F6477"/>
    <w:rsid w:val="004F6ADB"/>
    <w:rsid w:val="00506659"/>
    <w:rsid w:val="0051499D"/>
    <w:rsid w:val="0051672A"/>
    <w:rsid w:val="00517812"/>
    <w:rsid w:val="00521EE4"/>
    <w:rsid w:val="005257E7"/>
    <w:rsid w:val="00526722"/>
    <w:rsid w:val="00527508"/>
    <w:rsid w:val="00530781"/>
    <w:rsid w:val="005368B8"/>
    <w:rsid w:val="00544C59"/>
    <w:rsid w:val="0055307A"/>
    <w:rsid w:val="0056038F"/>
    <w:rsid w:val="00571C37"/>
    <w:rsid w:val="00574B0B"/>
    <w:rsid w:val="0058056F"/>
    <w:rsid w:val="00580771"/>
    <w:rsid w:val="00581A99"/>
    <w:rsid w:val="00581B3E"/>
    <w:rsid w:val="005A131D"/>
    <w:rsid w:val="005A68A0"/>
    <w:rsid w:val="005A6AB8"/>
    <w:rsid w:val="005A6D0C"/>
    <w:rsid w:val="005B1321"/>
    <w:rsid w:val="005B4B51"/>
    <w:rsid w:val="005B5AEF"/>
    <w:rsid w:val="005D0308"/>
    <w:rsid w:val="005D20E9"/>
    <w:rsid w:val="005D4A88"/>
    <w:rsid w:val="005E0098"/>
    <w:rsid w:val="005E3A83"/>
    <w:rsid w:val="005F4193"/>
    <w:rsid w:val="005F66C9"/>
    <w:rsid w:val="00600D38"/>
    <w:rsid w:val="00601C5D"/>
    <w:rsid w:val="00603321"/>
    <w:rsid w:val="00603E05"/>
    <w:rsid w:val="00605A9F"/>
    <w:rsid w:val="00605BB7"/>
    <w:rsid w:val="006107A8"/>
    <w:rsid w:val="006159F1"/>
    <w:rsid w:val="006243C2"/>
    <w:rsid w:val="0062780C"/>
    <w:rsid w:val="0063257B"/>
    <w:rsid w:val="006349EA"/>
    <w:rsid w:val="006531DF"/>
    <w:rsid w:val="00653715"/>
    <w:rsid w:val="00671399"/>
    <w:rsid w:val="00672942"/>
    <w:rsid w:val="00676041"/>
    <w:rsid w:val="00684686"/>
    <w:rsid w:val="00693E23"/>
    <w:rsid w:val="00694055"/>
    <w:rsid w:val="006A0285"/>
    <w:rsid w:val="006A1408"/>
    <w:rsid w:val="006B06B4"/>
    <w:rsid w:val="006B1AE8"/>
    <w:rsid w:val="006B6605"/>
    <w:rsid w:val="006B6AFF"/>
    <w:rsid w:val="006C42F7"/>
    <w:rsid w:val="006C7262"/>
    <w:rsid w:val="006C7C6D"/>
    <w:rsid w:val="006D37BF"/>
    <w:rsid w:val="006D610A"/>
    <w:rsid w:val="006D6AF8"/>
    <w:rsid w:val="006E4EDC"/>
    <w:rsid w:val="006E5D9F"/>
    <w:rsid w:val="006E78DE"/>
    <w:rsid w:val="006E7C10"/>
    <w:rsid w:val="006F6007"/>
    <w:rsid w:val="006F70E6"/>
    <w:rsid w:val="00700E4D"/>
    <w:rsid w:val="007039A2"/>
    <w:rsid w:val="007217B4"/>
    <w:rsid w:val="00722F89"/>
    <w:rsid w:val="00730558"/>
    <w:rsid w:val="007309FD"/>
    <w:rsid w:val="00732ED4"/>
    <w:rsid w:val="00733C39"/>
    <w:rsid w:val="0074497E"/>
    <w:rsid w:val="00744FC3"/>
    <w:rsid w:val="00753F8A"/>
    <w:rsid w:val="00756C99"/>
    <w:rsid w:val="00756DE3"/>
    <w:rsid w:val="00757D80"/>
    <w:rsid w:val="00760227"/>
    <w:rsid w:val="00761DC3"/>
    <w:rsid w:val="00762166"/>
    <w:rsid w:val="00762DE2"/>
    <w:rsid w:val="0076507D"/>
    <w:rsid w:val="00777C4A"/>
    <w:rsid w:val="00784717"/>
    <w:rsid w:val="00787013"/>
    <w:rsid w:val="007912FF"/>
    <w:rsid w:val="007A3B7B"/>
    <w:rsid w:val="007B29B2"/>
    <w:rsid w:val="007C0871"/>
    <w:rsid w:val="007D04E5"/>
    <w:rsid w:val="007D069A"/>
    <w:rsid w:val="007D18CF"/>
    <w:rsid w:val="007D4108"/>
    <w:rsid w:val="007D5491"/>
    <w:rsid w:val="007D656A"/>
    <w:rsid w:val="007D7912"/>
    <w:rsid w:val="007E0DEB"/>
    <w:rsid w:val="007F5AFE"/>
    <w:rsid w:val="007F6BCE"/>
    <w:rsid w:val="007F73BD"/>
    <w:rsid w:val="007F7A8F"/>
    <w:rsid w:val="00800320"/>
    <w:rsid w:val="00801781"/>
    <w:rsid w:val="00802638"/>
    <w:rsid w:val="00803D37"/>
    <w:rsid w:val="00804B60"/>
    <w:rsid w:val="008112EA"/>
    <w:rsid w:val="00814C1D"/>
    <w:rsid w:val="0082143C"/>
    <w:rsid w:val="00823894"/>
    <w:rsid w:val="00824E00"/>
    <w:rsid w:val="0083261B"/>
    <w:rsid w:val="0083354C"/>
    <w:rsid w:val="00836AE8"/>
    <w:rsid w:val="00842666"/>
    <w:rsid w:val="00843BBE"/>
    <w:rsid w:val="00843C73"/>
    <w:rsid w:val="00845360"/>
    <w:rsid w:val="0086160E"/>
    <w:rsid w:val="00864E44"/>
    <w:rsid w:val="00866DE6"/>
    <w:rsid w:val="00872924"/>
    <w:rsid w:val="00873688"/>
    <w:rsid w:val="00877CA6"/>
    <w:rsid w:val="00883E4F"/>
    <w:rsid w:val="00893735"/>
    <w:rsid w:val="008A5E3E"/>
    <w:rsid w:val="008A63F9"/>
    <w:rsid w:val="008B123E"/>
    <w:rsid w:val="008B250F"/>
    <w:rsid w:val="008B433B"/>
    <w:rsid w:val="008B44EE"/>
    <w:rsid w:val="008B4677"/>
    <w:rsid w:val="008C2390"/>
    <w:rsid w:val="008C3225"/>
    <w:rsid w:val="008D1DC8"/>
    <w:rsid w:val="008D2496"/>
    <w:rsid w:val="008D25B1"/>
    <w:rsid w:val="008E42EF"/>
    <w:rsid w:val="008E7472"/>
    <w:rsid w:val="008F06F9"/>
    <w:rsid w:val="008F26F8"/>
    <w:rsid w:val="008F2786"/>
    <w:rsid w:val="008F3B35"/>
    <w:rsid w:val="008F532B"/>
    <w:rsid w:val="008F70BA"/>
    <w:rsid w:val="00901420"/>
    <w:rsid w:val="00903C4A"/>
    <w:rsid w:val="0090444C"/>
    <w:rsid w:val="00905A2D"/>
    <w:rsid w:val="009065E0"/>
    <w:rsid w:val="00911152"/>
    <w:rsid w:val="00931987"/>
    <w:rsid w:val="00932584"/>
    <w:rsid w:val="00932B02"/>
    <w:rsid w:val="009346D2"/>
    <w:rsid w:val="0093480A"/>
    <w:rsid w:val="009355BC"/>
    <w:rsid w:val="00940519"/>
    <w:rsid w:val="0094120A"/>
    <w:rsid w:val="00942B06"/>
    <w:rsid w:val="0094422A"/>
    <w:rsid w:val="0094509B"/>
    <w:rsid w:val="00946139"/>
    <w:rsid w:val="00950A6D"/>
    <w:rsid w:val="00951607"/>
    <w:rsid w:val="00951746"/>
    <w:rsid w:val="0095320C"/>
    <w:rsid w:val="00953C4F"/>
    <w:rsid w:val="00956342"/>
    <w:rsid w:val="0095698A"/>
    <w:rsid w:val="00956FA1"/>
    <w:rsid w:val="00960FAD"/>
    <w:rsid w:val="009632F1"/>
    <w:rsid w:val="0096547B"/>
    <w:rsid w:val="009760FE"/>
    <w:rsid w:val="009815C4"/>
    <w:rsid w:val="009843D7"/>
    <w:rsid w:val="00985F27"/>
    <w:rsid w:val="00986318"/>
    <w:rsid w:val="009874D8"/>
    <w:rsid w:val="00993206"/>
    <w:rsid w:val="00993748"/>
    <w:rsid w:val="009962D0"/>
    <w:rsid w:val="00996BF4"/>
    <w:rsid w:val="00997F54"/>
    <w:rsid w:val="009A7E6D"/>
    <w:rsid w:val="009B0219"/>
    <w:rsid w:val="009B2531"/>
    <w:rsid w:val="009B27B7"/>
    <w:rsid w:val="009B5C55"/>
    <w:rsid w:val="009B64DF"/>
    <w:rsid w:val="009C0CBA"/>
    <w:rsid w:val="009C0DF2"/>
    <w:rsid w:val="009C2B2F"/>
    <w:rsid w:val="009D0873"/>
    <w:rsid w:val="009D1E8B"/>
    <w:rsid w:val="009D62EB"/>
    <w:rsid w:val="009D6AE7"/>
    <w:rsid w:val="009E2D39"/>
    <w:rsid w:val="009E34EE"/>
    <w:rsid w:val="009E4B50"/>
    <w:rsid w:val="009F2976"/>
    <w:rsid w:val="00A01FCA"/>
    <w:rsid w:val="00A03EDB"/>
    <w:rsid w:val="00A041B5"/>
    <w:rsid w:val="00A04D01"/>
    <w:rsid w:val="00A06715"/>
    <w:rsid w:val="00A06C7E"/>
    <w:rsid w:val="00A16443"/>
    <w:rsid w:val="00A2158D"/>
    <w:rsid w:val="00A22F97"/>
    <w:rsid w:val="00A2601D"/>
    <w:rsid w:val="00A332ED"/>
    <w:rsid w:val="00A3748B"/>
    <w:rsid w:val="00A40447"/>
    <w:rsid w:val="00A41044"/>
    <w:rsid w:val="00A41897"/>
    <w:rsid w:val="00A4415A"/>
    <w:rsid w:val="00A533ED"/>
    <w:rsid w:val="00A560A2"/>
    <w:rsid w:val="00A567DE"/>
    <w:rsid w:val="00A60025"/>
    <w:rsid w:val="00A70391"/>
    <w:rsid w:val="00A735F0"/>
    <w:rsid w:val="00A81A95"/>
    <w:rsid w:val="00A824A4"/>
    <w:rsid w:val="00A90BEA"/>
    <w:rsid w:val="00A929DF"/>
    <w:rsid w:val="00A94903"/>
    <w:rsid w:val="00AA43B4"/>
    <w:rsid w:val="00AB6739"/>
    <w:rsid w:val="00AC0F60"/>
    <w:rsid w:val="00AC2682"/>
    <w:rsid w:val="00AC42DD"/>
    <w:rsid w:val="00AC507C"/>
    <w:rsid w:val="00AD26FE"/>
    <w:rsid w:val="00AD4332"/>
    <w:rsid w:val="00AD66CE"/>
    <w:rsid w:val="00AE398D"/>
    <w:rsid w:val="00AE6713"/>
    <w:rsid w:val="00AF1267"/>
    <w:rsid w:val="00AF5749"/>
    <w:rsid w:val="00AF6589"/>
    <w:rsid w:val="00B022A2"/>
    <w:rsid w:val="00B050F8"/>
    <w:rsid w:val="00B05C7C"/>
    <w:rsid w:val="00B07760"/>
    <w:rsid w:val="00B07C69"/>
    <w:rsid w:val="00B1375E"/>
    <w:rsid w:val="00B24DCC"/>
    <w:rsid w:val="00B26B81"/>
    <w:rsid w:val="00B32298"/>
    <w:rsid w:val="00B3264E"/>
    <w:rsid w:val="00B34517"/>
    <w:rsid w:val="00B42042"/>
    <w:rsid w:val="00B423CE"/>
    <w:rsid w:val="00B424CE"/>
    <w:rsid w:val="00B44354"/>
    <w:rsid w:val="00B45AC4"/>
    <w:rsid w:val="00B5109A"/>
    <w:rsid w:val="00B56FA2"/>
    <w:rsid w:val="00B579C9"/>
    <w:rsid w:val="00B71326"/>
    <w:rsid w:val="00B74BB3"/>
    <w:rsid w:val="00B753EF"/>
    <w:rsid w:val="00B83922"/>
    <w:rsid w:val="00B92361"/>
    <w:rsid w:val="00B94BF1"/>
    <w:rsid w:val="00B962CC"/>
    <w:rsid w:val="00BA44DB"/>
    <w:rsid w:val="00BA453F"/>
    <w:rsid w:val="00BA5F55"/>
    <w:rsid w:val="00BB3644"/>
    <w:rsid w:val="00BB56D0"/>
    <w:rsid w:val="00BB5D94"/>
    <w:rsid w:val="00BB6701"/>
    <w:rsid w:val="00BC0420"/>
    <w:rsid w:val="00BC3644"/>
    <w:rsid w:val="00BC516F"/>
    <w:rsid w:val="00BD1F5A"/>
    <w:rsid w:val="00BD2847"/>
    <w:rsid w:val="00BD4637"/>
    <w:rsid w:val="00BD5228"/>
    <w:rsid w:val="00BD7A8A"/>
    <w:rsid w:val="00BE1ACE"/>
    <w:rsid w:val="00BE58D0"/>
    <w:rsid w:val="00BF15CB"/>
    <w:rsid w:val="00BF3905"/>
    <w:rsid w:val="00BF4630"/>
    <w:rsid w:val="00C02CEB"/>
    <w:rsid w:val="00C036BD"/>
    <w:rsid w:val="00C03BA2"/>
    <w:rsid w:val="00C06413"/>
    <w:rsid w:val="00C108B7"/>
    <w:rsid w:val="00C20BBD"/>
    <w:rsid w:val="00C23A17"/>
    <w:rsid w:val="00C3189A"/>
    <w:rsid w:val="00C40828"/>
    <w:rsid w:val="00C41B2E"/>
    <w:rsid w:val="00C4648E"/>
    <w:rsid w:val="00C66F43"/>
    <w:rsid w:val="00C720AD"/>
    <w:rsid w:val="00C72FC5"/>
    <w:rsid w:val="00C744B9"/>
    <w:rsid w:val="00C83D69"/>
    <w:rsid w:val="00C8525F"/>
    <w:rsid w:val="00C97855"/>
    <w:rsid w:val="00CA76C1"/>
    <w:rsid w:val="00CA7759"/>
    <w:rsid w:val="00CA79BC"/>
    <w:rsid w:val="00CB4F51"/>
    <w:rsid w:val="00CB5595"/>
    <w:rsid w:val="00CB79E3"/>
    <w:rsid w:val="00CC12D7"/>
    <w:rsid w:val="00CC23FE"/>
    <w:rsid w:val="00CC59D9"/>
    <w:rsid w:val="00CD0251"/>
    <w:rsid w:val="00CD0561"/>
    <w:rsid w:val="00CD096F"/>
    <w:rsid w:val="00CD7E73"/>
    <w:rsid w:val="00CE186D"/>
    <w:rsid w:val="00CE31F3"/>
    <w:rsid w:val="00CE44DD"/>
    <w:rsid w:val="00CF0D3F"/>
    <w:rsid w:val="00CF470C"/>
    <w:rsid w:val="00CF51AE"/>
    <w:rsid w:val="00CF69F8"/>
    <w:rsid w:val="00D003C4"/>
    <w:rsid w:val="00D01551"/>
    <w:rsid w:val="00D05CF0"/>
    <w:rsid w:val="00D10543"/>
    <w:rsid w:val="00D1443C"/>
    <w:rsid w:val="00D32FE0"/>
    <w:rsid w:val="00D34ED7"/>
    <w:rsid w:val="00D46100"/>
    <w:rsid w:val="00D5397A"/>
    <w:rsid w:val="00D55C06"/>
    <w:rsid w:val="00D564E1"/>
    <w:rsid w:val="00D567E3"/>
    <w:rsid w:val="00D651C2"/>
    <w:rsid w:val="00D66184"/>
    <w:rsid w:val="00D665FC"/>
    <w:rsid w:val="00D7262D"/>
    <w:rsid w:val="00D76DF2"/>
    <w:rsid w:val="00D813FE"/>
    <w:rsid w:val="00D87F72"/>
    <w:rsid w:val="00D93348"/>
    <w:rsid w:val="00D96973"/>
    <w:rsid w:val="00DA19B4"/>
    <w:rsid w:val="00DA1B5B"/>
    <w:rsid w:val="00DA7EE5"/>
    <w:rsid w:val="00DC4106"/>
    <w:rsid w:val="00DD4C89"/>
    <w:rsid w:val="00DD6EFE"/>
    <w:rsid w:val="00DE45C4"/>
    <w:rsid w:val="00DE7174"/>
    <w:rsid w:val="00DE7246"/>
    <w:rsid w:val="00DF3BC3"/>
    <w:rsid w:val="00DF7EA2"/>
    <w:rsid w:val="00DF7F4D"/>
    <w:rsid w:val="00E012D2"/>
    <w:rsid w:val="00E1070A"/>
    <w:rsid w:val="00E10C58"/>
    <w:rsid w:val="00E13497"/>
    <w:rsid w:val="00E13BF8"/>
    <w:rsid w:val="00E16AE5"/>
    <w:rsid w:val="00E32E72"/>
    <w:rsid w:val="00E4712A"/>
    <w:rsid w:val="00E610D9"/>
    <w:rsid w:val="00E61F52"/>
    <w:rsid w:val="00E63CE3"/>
    <w:rsid w:val="00E67D20"/>
    <w:rsid w:val="00E71CD1"/>
    <w:rsid w:val="00E71DE7"/>
    <w:rsid w:val="00E72D5C"/>
    <w:rsid w:val="00E80AE1"/>
    <w:rsid w:val="00E8270A"/>
    <w:rsid w:val="00E839BB"/>
    <w:rsid w:val="00E862CE"/>
    <w:rsid w:val="00E875D4"/>
    <w:rsid w:val="00E8799C"/>
    <w:rsid w:val="00E901B4"/>
    <w:rsid w:val="00E92CE6"/>
    <w:rsid w:val="00E93E47"/>
    <w:rsid w:val="00E97735"/>
    <w:rsid w:val="00EA29C5"/>
    <w:rsid w:val="00EA40F2"/>
    <w:rsid w:val="00EB15A8"/>
    <w:rsid w:val="00EB56D0"/>
    <w:rsid w:val="00EC1BA5"/>
    <w:rsid w:val="00EC4886"/>
    <w:rsid w:val="00ED0104"/>
    <w:rsid w:val="00ED2008"/>
    <w:rsid w:val="00ED4667"/>
    <w:rsid w:val="00ED681E"/>
    <w:rsid w:val="00EE0E05"/>
    <w:rsid w:val="00EE1FF3"/>
    <w:rsid w:val="00EE2C63"/>
    <w:rsid w:val="00EF2582"/>
    <w:rsid w:val="00EF46B4"/>
    <w:rsid w:val="00F06902"/>
    <w:rsid w:val="00F21A76"/>
    <w:rsid w:val="00F22B30"/>
    <w:rsid w:val="00F3052B"/>
    <w:rsid w:val="00F34446"/>
    <w:rsid w:val="00F45D5F"/>
    <w:rsid w:val="00F46024"/>
    <w:rsid w:val="00F51868"/>
    <w:rsid w:val="00F60556"/>
    <w:rsid w:val="00F6351D"/>
    <w:rsid w:val="00F65F74"/>
    <w:rsid w:val="00F70A6D"/>
    <w:rsid w:val="00F7193B"/>
    <w:rsid w:val="00F72139"/>
    <w:rsid w:val="00F736A8"/>
    <w:rsid w:val="00F75BB0"/>
    <w:rsid w:val="00F76BA8"/>
    <w:rsid w:val="00F8446D"/>
    <w:rsid w:val="00F860D6"/>
    <w:rsid w:val="00F907A5"/>
    <w:rsid w:val="00F94640"/>
    <w:rsid w:val="00FA23DF"/>
    <w:rsid w:val="00FA4A55"/>
    <w:rsid w:val="00FB2A91"/>
    <w:rsid w:val="00FB500D"/>
    <w:rsid w:val="00FB5989"/>
    <w:rsid w:val="00FB6A65"/>
    <w:rsid w:val="00FB7464"/>
    <w:rsid w:val="00FC192E"/>
    <w:rsid w:val="00FC3A95"/>
    <w:rsid w:val="00FC481E"/>
    <w:rsid w:val="00FD661F"/>
    <w:rsid w:val="00FE33EB"/>
    <w:rsid w:val="00FE37A4"/>
    <w:rsid w:val="00FF0B24"/>
    <w:rsid w:val="00FF1842"/>
    <w:rsid w:val="00FF20FB"/>
    <w:rsid w:val="00FF316C"/>
    <w:rsid w:val="00FF3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81974E"/>
  <w15:chartTrackingRefBased/>
  <w15:docId w15:val="{7EB1941D-5BD5-4B6C-8C11-A244B6E6A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561"/>
    <w:pPr>
      <w:suppressAutoHyphens/>
    </w:pPr>
    <w:rPr>
      <w:rFonts w:ascii="Georgia Pro" w:eastAsia="NSimSun" w:hAnsi="Georgia Pro" w:cs="Arial"/>
      <w:kern w:val="2"/>
      <w:sz w:val="24"/>
      <w:szCs w:val="24"/>
      <w:lang w:eastAsia="zh-CN" w:bidi="hi-IN"/>
    </w:rPr>
  </w:style>
  <w:style w:type="paragraph" w:styleId="1">
    <w:name w:val="heading 1"/>
    <w:basedOn w:val="a"/>
    <w:next w:val="a"/>
    <w:link w:val="10"/>
    <w:uiPriority w:val="9"/>
    <w:qFormat/>
    <w:rsid w:val="0062780C"/>
    <w:pPr>
      <w:keepNext/>
      <w:pageBreakBefore/>
      <w:spacing w:before="240" w:after="240"/>
      <w:jc w:val="both"/>
      <w:outlineLvl w:val="0"/>
    </w:pPr>
    <w:rPr>
      <w:rFonts w:eastAsia="Times New Roman" w:cs="Mangal"/>
      <w:b/>
      <w:bCs/>
      <w:kern w:val="32"/>
      <w:sz w:val="28"/>
      <w:szCs w:val="29"/>
    </w:rPr>
  </w:style>
  <w:style w:type="paragraph" w:styleId="2">
    <w:name w:val="heading 2"/>
    <w:basedOn w:val="a"/>
    <w:link w:val="20"/>
    <w:uiPriority w:val="9"/>
    <w:qFormat/>
    <w:rsid w:val="0062780C"/>
    <w:pPr>
      <w:keepNext/>
      <w:keepLines/>
      <w:suppressAutoHyphens w:val="0"/>
      <w:spacing w:before="240" w:after="240"/>
      <w:jc w:val="both"/>
      <w:outlineLvl w:val="1"/>
    </w:pPr>
    <w:rPr>
      <w:rFonts w:eastAsia="Times New Roman" w:cs="Times New Roman"/>
      <w:b/>
      <w:bCs/>
      <w:kern w:val="0"/>
      <w:sz w:val="28"/>
      <w:szCs w:val="36"/>
      <w:lang w:eastAsia="ru-RU" w:bidi="he-IL"/>
    </w:rPr>
  </w:style>
  <w:style w:type="paragraph" w:styleId="3">
    <w:name w:val="heading 3"/>
    <w:basedOn w:val="a"/>
    <w:next w:val="a"/>
    <w:link w:val="30"/>
    <w:uiPriority w:val="9"/>
    <w:semiHidden/>
    <w:unhideWhenUsed/>
    <w:qFormat/>
    <w:rsid w:val="003D17A8"/>
    <w:pPr>
      <w:keepNext/>
      <w:spacing w:before="240" w:after="60"/>
      <w:outlineLvl w:val="2"/>
    </w:pPr>
    <w:rPr>
      <w:rFonts w:ascii="Cambria" w:eastAsia="Times New Roman" w:hAnsi="Cambria" w:cs="Mangal"/>
      <w:b/>
      <w:bCs/>
      <w:sz w:val="26"/>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pPr>
      <w:keepNext/>
      <w:spacing w:before="240" w:after="120"/>
    </w:pPr>
    <w:rPr>
      <w:rFonts w:ascii="Liberation Sans" w:eastAsia="Microsoft YaHei" w:hAnsi="Liberation Sans"/>
      <w:sz w:val="28"/>
      <w:szCs w:val="28"/>
    </w:rPr>
  </w:style>
  <w:style w:type="paragraph" w:styleId="a4">
    <w:name w:val="Body Text"/>
    <w:basedOn w:val="a"/>
    <w:link w:val="a5"/>
    <w:pPr>
      <w:spacing w:after="140" w:line="276" w:lineRule="auto"/>
    </w:pPr>
  </w:style>
  <w:style w:type="paragraph" w:styleId="a6">
    <w:name w:val="List"/>
    <w:basedOn w:val="a4"/>
  </w:style>
  <w:style w:type="paragraph" w:styleId="a7">
    <w:name w:val="caption"/>
    <w:basedOn w:val="a"/>
    <w:qFormat/>
    <w:pPr>
      <w:suppressLineNumbers/>
      <w:spacing w:before="120" w:after="120"/>
    </w:pPr>
    <w:rPr>
      <w:i/>
      <w:iCs/>
    </w:rPr>
  </w:style>
  <w:style w:type="paragraph" w:customStyle="1" w:styleId="11">
    <w:name w:val="Указатель1"/>
    <w:basedOn w:val="a"/>
    <w:pPr>
      <w:suppressLineNumbers/>
    </w:pPr>
  </w:style>
  <w:style w:type="character" w:customStyle="1" w:styleId="20">
    <w:name w:val="Заголовок 2 Знак"/>
    <w:link w:val="2"/>
    <w:uiPriority w:val="9"/>
    <w:rsid w:val="0062780C"/>
    <w:rPr>
      <w:rFonts w:ascii="Georgia Pro" w:hAnsi="Georgia Pro"/>
      <w:b/>
      <w:bCs/>
      <w:sz w:val="28"/>
      <w:szCs w:val="36"/>
      <w:lang w:bidi="he-IL"/>
    </w:rPr>
  </w:style>
  <w:style w:type="paragraph" w:styleId="a8">
    <w:name w:val="Normal (Web)"/>
    <w:basedOn w:val="a"/>
    <w:uiPriority w:val="99"/>
    <w:unhideWhenUsed/>
    <w:rsid w:val="008D2496"/>
    <w:pPr>
      <w:suppressAutoHyphens w:val="0"/>
      <w:spacing w:before="100" w:beforeAutospacing="1" w:after="100" w:afterAutospacing="1"/>
    </w:pPr>
    <w:rPr>
      <w:rFonts w:ascii="Times New Roman" w:eastAsia="Times New Roman" w:hAnsi="Times New Roman" w:cs="Times New Roman"/>
      <w:kern w:val="0"/>
      <w:lang w:eastAsia="ru-RU" w:bidi="he-IL"/>
    </w:rPr>
  </w:style>
  <w:style w:type="character" w:styleId="a9">
    <w:name w:val="Emphasis"/>
    <w:uiPriority w:val="20"/>
    <w:qFormat/>
    <w:rsid w:val="008D2496"/>
    <w:rPr>
      <w:i/>
      <w:iCs/>
    </w:rPr>
  </w:style>
  <w:style w:type="character" w:customStyle="1" w:styleId="tlid-translation">
    <w:name w:val="tlid-translation"/>
    <w:basedOn w:val="a0"/>
    <w:rsid w:val="008D2496"/>
  </w:style>
  <w:style w:type="character" w:customStyle="1" w:styleId="text">
    <w:name w:val="text"/>
    <w:basedOn w:val="a0"/>
    <w:rsid w:val="003D7A2C"/>
  </w:style>
  <w:style w:type="character" w:customStyle="1" w:styleId="10">
    <w:name w:val="Заголовок 1 Знак"/>
    <w:link w:val="1"/>
    <w:uiPriority w:val="9"/>
    <w:rsid w:val="0062780C"/>
    <w:rPr>
      <w:rFonts w:ascii="Georgia Pro" w:hAnsi="Georgia Pro" w:cs="Mangal"/>
      <w:b/>
      <w:bCs/>
      <w:kern w:val="32"/>
      <w:sz w:val="28"/>
      <w:szCs w:val="29"/>
      <w:lang w:eastAsia="zh-CN" w:bidi="hi-IN"/>
    </w:rPr>
  </w:style>
  <w:style w:type="character" w:styleId="aa">
    <w:name w:val="Hyperlink"/>
    <w:uiPriority w:val="99"/>
    <w:unhideWhenUsed/>
    <w:rsid w:val="00341B35"/>
    <w:rPr>
      <w:color w:val="0000FF"/>
      <w:u w:val="single"/>
    </w:rPr>
  </w:style>
  <w:style w:type="character" w:styleId="ab">
    <w:name w:val="Strong"/>
    <w:uiPriority w:val="22"/>
    <w:qFormat/>
    <w:rsid w:val="00341B35"/>
    <w:rPr>
      <w:b/>
      <w:bCs/>
    </w:rPr>
  </w:style>
  <w:style w:type="character" w:customStyle="1" w:styleId="30">
    <w:name w:val="Заголовок 3 Знак"/>
    <w:link w:val="3"/>
    <w:uiPriority w:val="9"/>
    <w:semiHidden/>
    <w:rsid w:val="003D17A8"/>
    <w:rPr>
      <w:rFonts w:ascii="Cambria" w:eastAsia="Times New Roman" w:hAnsi="Cambria" w:cs="Mangal"/>
      <w:b/>
      <w:bCs/>
      <w:kern w:val="2"/>
      <w:sz w:val="26"/>
      <w:szCs w:val="23"/>
      <w:lang w:eastAsia="zh-CN" w:bidi="hi-IN"/>
    </w:rPr>
  </w:style>
  <w:style w:type="character" w:customStyle="1" w:styleId="byline">
    <w:name w:val="byline"/>
    <w:basedOn w:val="a0"/>
    <w:rsid w:val="003C7D2C"/>
  </w:style>
  <w:style w:type="character" w:customStyle="1" w:styleId="cat-links">
    <w:name w:val="cat-links"/>
    <w:basedOn w:val="a0"/>
    <w:rsid w:val="003C7D2C"/>
  </w:style>
  <w:style w:type="character" w:customStyle="1" w:styleId="comments-link">
    <w:name w:val="comments-link"/>
    <w:basedOn w:val="a0"/>
    <w:rsid w:val="003C7D2C"/>
  </w:style>
  <w:style w:type="character" w:customStyle="1" w:styleId="published-on">
    <w:name w:val="published-on"/>
    <w:basedOn w:val="a0"/>
    <w:rsid w:val="003C7D2C"/>
  </w:style>
  <w:style w:type="paragraph" w:styleId="HTML">
    <w:name w:val="HTML Preformatted"/>
    <w:basedOn w:val="a"/>
    <w:link w:val="HTML0"/>
    <w:uiPriority w:val="99"/>
    <w:semiHidden/>
    <w:unhideWhenUsed/>
    <w:rsid w:val="006C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bidi="he-IL"/>
    </w:rPr>
  </w:style>
  <w:style w:type="character" w:customStyle="1" w:styleId="HTML0">
    <w:name w:val="Стандартный HTML Знак"/>
    <w:link w:val="HTML"/>
    <w:uiPriority w:val="99"/>
    <w:semiHidden/>
    <w:rsid w:val="006C7262"/>
    <w:rPr>
      <w:rFonts w:ascii="Courier New" w:hAnsi="Courier New" w:cs="Courier New"/>
    </w:rPr>
  </w:style>
  <w:style w:type="character" w:customStyle="1" w:styleId="translation-word">
    <w:name w:val="translation-word"/>
    <w:basedOn w:val="a0"/>
    <w:rsid w:val="006C7262"/>
  </w:style>
  <w:style w:type="character" w:customStyle="1" w:styleId="snck-msg">
    <w:name w:val="snck-msg"/>
    <w:basedOn w:val="a0"/>
    <w:rsid w:val="00F3052B"/>
  </w:style>
  <w:style w:type="character" w:customStyle="1" w:styleId="resizecontent">
    <w:name w:val="resize_content"/>
    <w:basedOn w:val="a0"/>
    <w:rsid w:val="00997F54"/>
  </w:style>
  <w:style w:type="character" w:customStyle="1" w:styleId="resizefiller">
    <w:name w:val="resize_filler"/>
    <w:basedOn w:val="a0"/>
    <w:rsid w:val="00997F54"/>
  </w:style>
  <w:style w:type="character" w:customStyle="1" w:styleId="2Exact">
    <w:name w:val="Подпись к картинке (2) Exact"/>
    <w:link w:val="21"/>
    <w:rsid w:val="00340CE7"/>
    <w:rPr>
      <w:rFonts w:ascii="Franklin Gothic Heavy" w:eastAsia="Franklin Gothic Heavy" w:hAnsi="Franklin Gothic Heavy" w:cs="Franklin Gothic Heavy"/>
      <w:sz w:val="19"/>
      <w:szCs w:val="19"/>
      <w:shd w:val="clear" w:color="auto" w:fill="FFFFFF"/>
    </w:rPr>
  </w:style>
  <w:style w:type="character" w:customStyle="1" w:styleId="3Exact">
    <w:name w:val="Подпись к картинке (3) Exact"/>
    <w:link w:val="31"/>
    <w:rsid w:val="00340CE7"/>
    <w:rPr>
      <w:rFonts w:ascii="Franklin Gothic Heavy" w:eastAsia="Franklin Gothic Heavy" w:hAnsi="Franklin Gothic Heavy" w:cs="Franklin Gothic Heavy"/>
      <w:sz w:val="22"/>
      <w:szCs w:val="22"/>
      <w:shd w:val="clear" w:color="auto" w:fill="FFFFFF"/>
    </w:rPr>
  </w:style>
  <w:style w:type="character" w:customStyle="1" w:styleId="Exact">
    <w:name w:val="Подпись к картинке Exact"/>
    <w:link w:val="ac"/>
    <w:rsid w:val="00340CE7"/>
    <w:rPr>
      <w:sz w:val="15"/>
      <w:szCs w:val="15"/>
      <w:shd w:val="clear" w:color="auto" w:fill="FFFFFF"/>
    </w:rPr>
  </w:style>
  <w:style w:type="character" w:customStyle="1" w:styleId="12">
    <w:name w:val="Заголовок №1_"/>
    <w:rsid w:val="00340CE7"/>
    <w:rPr>
      <w:rFonts w:ascii="Consolas" w:eastAsia="Consolas" w:hAnsi="Consolas" w:cs="Consolas"/>
      <w:b/>
      <w:bCs/>
      <w:i w:val="0"/>
      <w:iCs w:val="0"/>
      <w:smallCaps w:val="0"/>
      <w:strike w:val="0"/>
      <w:spacing w:val="-20"/>
      <w:sz w:val="132"/>
      <w:szCs w:val="132"/>
      <w:u w:val="none"/>
    </w:rPr>
  </w:style>
  <w:style w:type="character" w:customStyle="1" w:styleId="13">
    <w:name w:val="Заголовок №1"/>
    <w:rsid w:val="00340CE7"/>
    <w:rPr>
      <w:rFonts w:ascii="Consolas" w:eastAsia="Consolas" w:hAnsi="Consolas" w:cs="Consolas"/>
      <w:b/>
      <w:bCs/>
      <w:i w:val="0"/>
      <w:iCs w:val="0"/>
      <w:smallCaps w:val="0"/>
      <w:strike w:val="0"/>
      <w:color w:val="FFFFFF"/>
      <w:spacing w:val="-20"/>
      <w:w w:val="100"/>
      <w:position w:val="0"/>
      <w:sz w:val="132"/>
      <w:szCs w:val="132"/>
      <w:u w:val="none"/>
      <w:lang w:val="en-US" w:eastAsia="en-US" w:bidi="en-US"/>
    </w:rPr>
  </w:style>
  <w:style w:type="character" w:customStyle="1" w:styleId="32">
    <w:name w:val="Основной текст (3)_"/>
    <w:rsid w:val="00340CE7"/>
    <w:rPr>
      <w:rFonts w:ascii="Arial" w:eastAsia="Arial" w:hAnsi="Arial" w:cs="Arial"/>
      <w:b/>
      <w:bCs/>
      <w:i w:val="0"/>
      <w:iCs w:val="0"/>
      <w:smallCaps w:val="0"/>
      <w:strike w:val="0"/>
      <w:sz w:val="26"/>
      <w:szCs w:val="26"/>
      <w:u w:val="none"/>
    </w:rPr>
  </w:style>
  <w:style w:type="character" w:customStyle="1" w:styleId="33">
    <w:name w:val="Основной текст (3)"/>
    <w:rsid w:val="00340CE7"/>
    <w:rPr>
      <w:rFonts w:ascii="Arial" w:eastAsia="Arial" w:hAnsi="Arial" w:cs="Arial"/>
      <w:b/>
      <w:bCs/>
      <w:i w:val="0"/>
      <w:iCs w:val="0"/>
      <w:smallCaps w:val="0"/>
      <w:strike w:val="0"/>
      <w:color w:val="FFFFFF"/>
      <w:spacing w:val="0"/>
      <w:w w:val="100"/>
      <w:position w:val="0"/>
      <w:sz w:val="26"/>
      <w:szCs w:val="26"/>
      <w:u w:val="none"/>
      <w:lang w:val="en-US" w:eastAsia="en-US" w:bidi="en-US"/>
    </w:rPr>
  </w:style>
  <w:style w:type="character" w:customStyle="1" w:styleId="22">
    <w:name w:val="Заголовок №2_"/>
    <w:rsid w:val="00340CE7"/>
    <w:rPr>
      <w:rFonts w:ascii="Franklin Gothic Heavy" w:eastAsia="Franklin Gothic Heavy" w:hAnsi="Franklin Gothic Heavy" w:cs="Franklin Gothic Heavy"/>
      <w:b w:val="0"/>
      <w:bCs w:val="0"/>
      <w:i w:val="0"/>
      <w:iCs w:val="0"/>
      <w:smallCaps w:val="0"/>
      <w:strike w:val="0"/>
      <w:sz w:val="40"/>
      <w:szCs w:val="40"/>
      <w:u w:val="none"/>
    </w:rPr>
  </w:style>
  <w:style w:type="character" w:customStyle="1" w:styleId="23">
    <w:name w:val="Заголовок №2"/>
    <w:rsid w:val="00340CE7"/>
    <w:rPr>
      <w:rFonts w:ascii="Franklin Gothic Heavy" w:eastAsia="Franklin Gothic Heavy" w:hAnsi="Franklin Gothic Heavy" w:cs="Franklin Gothic Heavy"/>
      <w:b w:val="0"/>
      <w:bCs w:val="0"/>
      <w:i w:val="0"/>
      <w:iCs w:val="0"/>
      <w:smallCaps w:val="0"/>
      <w:strike w:val="0"/>
      <w:color w:val="000000"/>
      <w:spacing w:val="0"/>
      <w:w w:val="100"/>
      <w:position w:val="0"/>
      <w:sz w:val="40"/>
      <w:szCs w:val="40"/>
      <w:u w:val="none"/>
      <w:lang w:val="en-US" w:eastAsia="en-US" w:bidi="en-US"/>
    </w:rPr>
  </w:style>
  <w:style w:type="character" w:customStyle="1" w:styleId="5">
    <w:name w:val="Заголовок №5_"/>
    <w:link w:val="50"/>
    <w:rsid w:val="00340CE7"/>
    <w:rPr>
      <w:rFonts w:ascii="Arial" w:eastAsia="Arial" w:hAnsi="Arial" w:cs="Arial"/>
      <w:b/>
      <w:bCs/>
      <w:sz w:val="28"/>
      <w:szCs w:val="28"/>
      <w:shd w:val="clear" w:color="auto" w:fill="FFFFFF"/>
    </w:rPr>
  </w:style>
  <w:style w:type="character" w:customStyle="1" w:styleId="24">
    <w:name w:val="Основной текст (2)_"/>
    <w:rsid w:val="00340CE7"/>
    <w:rPr>
      <w:rFonts w:ascii="Times New Roman" w:eastAsia="Times New Roman" w:hAnsi="Times New Roman" w:cs="Times New Roman"/>
      <w:b w:val="0"/>
      <w:bCs w:val="0"/>
      <w:i w:val="0"/>
      <w:iCs w:val="0"/>
      <w:smallCaps w:val="0"/>
      <w:strike w:val="0"/>
      <w:sz w:val="22"/>
      <w:szCs w:val="22"/>
      <w:u w:val="none"/>
    </w:rPr>
  </w:style>
  <w:style w:type="character" w:customStyle="1" w:styleId="4">
    <w:name w:val="Заголовок №4_"/>
    <w:link w:val="40"/>
    <w:rsid w:val="00340CE7"/>
    <w:rPr>
      <w:rFonts w:ascii="Arial" w:eastAsia="Arial" w:hAnsi="Arial" w:cs="Arial"/>
      <w:b/>
      <w:bCs/>
      <w:sz w:val="30"/>
      <w:szCs w:val="30"/>
      <w:shd w:val="clear" w:color="auto" w:fill="FFFFFF"/>
    </w:rPr>
  </w:style>
  <w:style w:type="character" w:customStyle="1" w:styleId="25">
    <w:name w:val="Основной текст (2) + Курсив"/>
    <w:rsid w:val="00340CE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
    <w:name w:val="Заголовок №6_"/>
    <w:rsid w:val="00340CE7"/>
    <w:rPr>
      <w:rFonts w:ascii="Arial" w:eastAsia="Arial" w:hAnsi="Arial" w:cs="Arial"/>
      <w:b/>
      <w:bCs/>
      <w:i w:val="0"/>
      <w:iCs w:val="0"/>
      <w:smallCaps w:val="0"/>
      <w:strike w:val="0"/>
      <w:u w:val="none"/>
    </w:rPr>
  </w:style>
  <w:style w:type="character" w:customStyle="1" w:styleId="60">
    <w:name w:val="Заголовок №6"/>
    <w:rsid w:val="00340CE7"/>
    <w:rPr>
      <w:rFonts w:ascii="Arial" w:eastAsia="Arial" w:hAnsi="Arial" w:cs="Arial"/>
      <w:b/>
      <w:bCs/>
      <w:i w:val="0"/>
      <w:iCs w:val="0"/>
      <w:smallCaps w:val="0"/>
      <w:strike w:val="0"/>
      <w:color w:val="000000"/>
      <w:spacing w:val="0"/>
      <w:w w:val="100"/>
      <w:position w:val="0"/>
      <w:sz w:val="24"/>
      <w:szCs w:val="24"/>
      <w:u w:val="single"/>
      <w:lang w:val="en-US" w:eastAsia="en-US" w:bidi="en-US"/>
    </w:rPr>
  </w:style>
  <w:style w:type="character" w:customStyle="1" w:styleId="26">
    <w:name w:val="Основной текст (2)"/>
    <w:rsid w:val="00340CE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41">
    <w:name w:val="Основной текст (4)_"/>
    <w:link w:val="42"/>
    <w:rsid w:val="00340CE7"/>
    <w:rPr>
      <w:rFonts w:ascii="Arial" w:eastAsia="Arial" w:hAnsi="Arial" w:cs="Arial"/>
      <w:b/>
      <w:bCs/>
      <w:shd w:val="clear" w:color="auto" w:fill="FFFFFF"/>
    </w:rPr>
  </w:style>
  <w:style w:type="character" w:customStyle="1" w:styleId="51">
    <w:name w:val="Основной текст (5)_"/>
    <w:link w:val="52"/>
    <w:rsid w:val="00340CE7"/>
    <w:rPr>
      <w:rFonts w:ascii="Arial" w:eastAsia="Arial" w:hAnsi="Arial" w:cs="Arial"/>
      <w:b/>
      <w:bCs/>
      <w:sz w:val="22"/>
      <w:szCs w:val="22"/>
      <w:shd w:val="clear" w:color="auto" w:fill="FFFFFF"/>
    </w:rPr>
  </w:style>
  <w:style w:type="character" w:customStyle="1" w:styleId="61">
    <w:name w:val="Основной текст (6)_"/>
    <w:link w:val="62"/>
    <w:rsid w:val="00340CE7"/>
    <w:rPr>
      <w:i/>
      <w:iCs/>
      <w:sz w:val="22"/>
      <w:szCs w:val="22"/>
      <w:shd w:val="clear" w:color="auto" w:fill="FFFFFF"/>
    </w:rPr>
  </w:style>
  <w:style w:type="character" w:customStyle="1" w:styleId="620">
    <w:name w:val="Заголовок №6 (2)_"/>
    <w:link w:val="621"/>
    <w:rsid w:val="00340CE7"/>
    <w:rPr>
      <w:rFonts w:ascii="Arial" w:eastAsia="Arial" w:hAnsi="Arial" w:cs="Arial"/>
      <w:b/>
      <w:bCs/>
      <w:sz w:val="22"/>
      <w:szCs w:val="22"/>
      <w:shd w:val="clear" w:color="auto" w:fill="FFFFFF"/>
    </w:rPr>
  </w:style>
  <w:style w:type="character" w:customStyle="1" w:styleId="63">
    <w:name w:val="Основной текст (6) + Не курсив"/>
    <w:rsid w:val="00340CE7"/>
    <w:rPr>
      <w:i/>
      <w:iCs/>
      <w:color w:val="000000"/>
      <w:w w:val="100"/>
      <w:position w:val="0"/>
      <w:sz w:val="22"/>
      <w:szCs w:val="22"/>
      <w:shd w:val="clear" w:color="auto" w:fill="FFFFFF"/>
      <w:lang w:val="en-US" w:eastAsia="en-US" w:bidi="en-US"/>
    </w:rPr>
  </w:style>
  <w:style w:type="character" w:customStyle="1" w:styleId="7">
    <w:name w:val="Основной текст (7)_"/>
    <w:link w:val="70"/>
    <w:rsid w:val="00340CE7"/>
    <w:rPr>
      <w:rFonts w:ascii="Arial" w:eastAsia="Arial" w:hAnsi="Arial" w:cs="Arial"/>
      <w:b/>
      <w:bCs/>
      <w:sz w:val="28"/>
      <w:szCs w:val="28"/>
      <w:shd w:val="clear" w:color="auto" w:fill="FFFFFF"/>
    </w:rPr>
  </w:style>
  <w:style w:type="character" w:customStyle="1" w:styleId="7Exact">
    <w:name w:val="Основной текст (7) Exact"/>
    <w:rsid w:val="00340CE7"/>
    <w:rPr>
      <w:rFonts w:ascii="Arial" w:eastAsia="Arial" w:hAnsi="Arial" w:cs="Arial"/>
      <w:b/>
      <w:bCs/>
      <w:i w:val="0"/>
      <w:iCs w:val="0"/>
      <w:smallCaps w:val="0"/>
      <w:strike w:val="0"/>
      <w:sz w:val="28"/>
      <w:szCs w:val="28"/>
      <w:u w:val="none"/>
    </w:rPr>
  </w:style>
  <w:style w:type="character" w:customStyle="1" w:styleId="8Exact">
    <w:name w:val="Основной текст (8) Exact"/>
    <w:link w:val="8"/>
    <w:rsid w:val="00340CE7"/>
    <w:rPr>
      <w:shd w:val="clear" w:color="auto" w:fill="FFFFFF"/>
    </w:rPr>
  </w:style>
  <w:style w:type="character" w:customStyle="1" w:styleId="43">
    <w:name w:val="Подпись к картинке (4)_"/>
    <w:link w:val="44"/>
    <w:rsid w:val="00340CE7"/>
    <w:rPr>
      <w:sz w:val="22"/>
      <w:szCs w:val="22"/>
      <w:shd w:val="clear" w:color="auto" w:fill="FFFFFF"/>
    </w:rPr>
  </w:style>
  <w:style w:type="character" w:customStyle="1" w:styleId="611pt">
    <w:name w:val="Заголовок №6 + 11 pt"/>
    <w:rsid w:val="00340CE7"/>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5Exact">
    <w:name w:val="Подпись к картинке (5) Exact"/>
    <w:link w:val="53"/>
    <w:rsid w:val="00340CE7"/>
    <w:rPr>
      <w:shd w:val="clear" w:color="auto" w:fill="FFFFFF"/>
    </w:rPr>
  </w:style>
  <w:style w:type="character" w:customStyle="1" w:styleId="ad">
    <w:name w:val="Колонтитул_"/>
    <w:rsid w:val="00340CE7"/>
    <w:rPr>
      <w:rFonts w:ascii="Times New Roman" w:eastAsia="Times New Roman" w:hAnsi="Times New Roman" w:cs="Times New Roman"/>
      <w:b w:val="0"/>
      <w:bCs w:val="0"/>
      <w:i/>
      <w:iCs/>
      <w:smallCaps w:val="0"/>
      <w:strike w:val="0"/>
      <w:spacing w:val="0"/>
      <w:sz w:val="22"/>
      <w:szCs w:val="22"/>
      <w:u w:val="none"/>
    </w:rPr>
  </w:style>
  <w:style w:type="character" w:customStyle="1" w:styleId="ae">
    <w:name w:val="Колонтитул + Не курсив"/>
    <w:rsid w:val="00340CE7"/>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character" w:customStyle="1" w:styleId="af">
    <w:name w:val="Колонтитул"/>
    <w:rsid w:val="00340CE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9">
    <w:name w:val="Основной текст (9)_"/>
    <w:link w:val="90"/>
    <w:rsid w:val="00340CE7"/>
    <w:rPr>
      <w:sz w:val="30"/>
      <w:szCs w:val="30"/>
      <w:shd w:val="clear" w:color="auto" w:fill="FFFFFF"/>
    </w:rPr>
  </w:style>
  <w:style w:type="character" w:customStyle="1" w:styleId="91">
    <w:name w:val="Основной текст (9) + Курсив"/>
    <w:rsid w:val="00340CE7"/>
    <w:rPr>
      <w:i/>
      <w:iCs/>
      <w:color w:val="000000"/>
      <w:spacing w:val="0"/>
      <w:w w:val="100"/>
      <w:position w:val="0"/>
      <w:sz w:val="30"/>
      <w:szCs w:val="30"/>
      <w:shd w:val="clear" w:color="auto" w:fill="FFFFFF"/>
      <w:lang w:val="en-US" w:eastAsia="en-US" w:bidi="en-US"/>
    </w:rPr>
  </w:style>
  <w:style w:type="character" w:customStyle="1" w:styleId="10Exact">
    <w:name w:val="Основной текст (10) Exact"/>
    <w:link w:val="100"/>
    <w:rsid w:val="00340CE7"/>
    <w:rPr>
      <w:rFonts w:ascii="Corbel" w:eastAsia="Corbel" w:hAnsi="Corbel" w:cs="Corbel"/>
      <w:sz w:val="34"/>
      <w:szCs w:val="34"/>
      <w:shd w:val="clear" w:color="auto" w:fill="FFFFFF"/>
    </w:rPr>
  </w:style>
  <w:style w:type="character" w:customStyle="1" w:styleId="10FranklinGothicHeavy65ptExact">
    <w:name w:val="Основной текст (10) + Franklin Gothic Heavy;6;5 pt;Курсив Exact"/>
    <w:rsid w:val="00340CE7"/>
    <w:rPr>
      <w:rFonts w:ascii="Franklin Gothic Heavy" w:eastAsia="Franklin Gothic Heavy" w:hAnsi="Franklin Gothic Heavy" w:cs="Franklin Gothic Heavy"/>
      <w:i/>
      <w:iCs/>
      <w:color w:val="000000"/>
      <w:spacing w:val="0"/>
      <w:w w:val="100"/>
      <w:position w:val="0"/>
      <w:sz w:val="13"/>
      <w:szCs w:val="13"/>
      <w:shd w:val="clear" w:color="auto" w:fill="FFFFFF"/>
      <w:lang w:val="en-US" w:eastAsia="en-US" w:bidi="en-US"/>
    </w:rPr>
  </w:style>
  <w:style w:type="character" w:customStyle="1" w:styleId="11Exact">
    <w:name w:val="Основной текст (11) Exact"/>
    <w:link w:val="110"/>
    <w:rsid w:val="00340CE7"/>
    <w:rPr>
      <w:rFonts w:ascii="Franklin Gothic Heavy" w:eastAsia="Franklin Gothic Heavy" w:hAnsi="Franklin Gothic Heavy" w:cs="Franklin Gothic Heavy"/>
      <w:shd w:val="clear" w:color="auto" w:fill="FFFFFF"/>
    </w:rPr>
  </w:style>
  <w:style w:type="character" w:customStyle="1" w:styleId="34">
    <w:name w:val="Заголовок №3_"/>
    <w:link w:val="35"/>
    <w:rsid w:val="00340CE7"/>
    <w:rPr>
      <w:rFonts w:ascii="Arial" w:eastAsia="Arial" w:hAnsi="Arial" w:cs="Arial"/>
      <w:sz w:val="32"/>
      <w:szCs w:val="32"/>
      <w:shd w:val="clear" w:color="auto" w:fill="FFFFFF"/>
    </w:rPr>
  </w:style>
  <w:style w:type="character" w:customStyle="1" w:styleId="120">
    <w:name w:val="Основной текст (12)_"/>
    <w:link w:val="121"/>
    <w:rsid w:val="00340CE7"/>
    <w:rPr>
      <w:sz w:val="18"/>
      <w:szCs w:val="18"/>
      <w:shd w:val="clear" w:color="auto" w:fill="FFFFFF"/>
    </w:rPr>
  </w:style>
  <w:style w:type="character" w:customStyle="1" w:styleId="9pt">
    <w:name w:val="Колонтитул + 9 pt;Не курсив"/>
    <w:rsid w:val="00340CE7"/>
    <w:rPr>
      <w:rFonts w:ascii="Times New Roman" w:eastAsia="Times New Roman" w:hAnsi="Times New Roman" w:cs="Times New Roman"/>
      <w:b w:val="0"/>
      <w:bCs w:val="0"/>
      <w:i/>
      <w:iCs/>
      <w:smallCaps w:val="0"/>
      <w:strike w:val="0"/>
      <w:color w:val="000000"/>
      <w:spacing w:val="0"/>
      <w:w w:val="100"/>
      <w:position w:val="0"/>
      <w:sz w:val="18"/>
      <w:szCs w:val="18"/>
      <w:u w:val="none"/>
      <w:lang w:val="en-US" w:eastAsia="en-US" w:bidi="en-US"/>
    </w:rPr>
  </w:style>
  <w:style w:type="character" w:customStyle="1" w:styleId="9pt0">
    <w:name w:val="Колонтитул + 9 pt"/>
    <w:rsid w:val="00340CE7"/>
    <w:rPr>
      <w:rFonts w:ascii="Times New Roman" w:eastAsia="Times New Roman" w:hAnsi="Times New Roman" w:cs="Times New Roman"/>
      <w:b w:val="0"/>
      <w:bCs w:val="0"/>
      <w:i/>
      <w:iCs/>
      <w:smallCaps w:val="0"/>
      <w:strike w:val="0"/>
      <w:color w:val="000000"/>
      <w:spacing w:val="0"/>
      <w:w w:val="100"/>
      <w:position w:val="0"/>
      <w:sz w:val="18"/>
      <w:szCs w:val="18"/>
      <w:u w:val="none"/>
      <w:lang w:val="en-US" w:eastAsia="en-US" w:bidi="en-US"/>
    </w:rPr>
  </w:style>
  <w:style w:type="character" w:customStyle="1" w:styleId="af0">
    <w:name w:val="Другое_"/>
    <w:link w:val="af1"/>
    <w:rsid w:val="00340CE7"/>
    <w:rPr>
      <w:sz w:val="10"/>
      <w:szCs w:val="10"/>
      <w:shd w:val="clear" w:color="auto" w:fill="FFFFFF"/>
    </w:rPr>
  </w:style>
  <w:style w:type="paragraph" w:customStyle="1" w:styleId="21">
    <w:name w:val="Подпись к картинке (2)"/>
    <w:basedOn w:val="a"/>
    <w:link w:val="2Exact"/>
    <w:rsid w:val="00340CE7"/>
    <w:pPr>
      <w:widowControl w:val="0"/>
      <w:shd w:val="clear" w:color="auto" w:fill="FFFFFF"/>
      <w:suppressAutoHyphens w:val="0"/>
      <w:spacing w:after="60" w:line="0" w:lineRule="atLeast"/>
    </w:pPr>
    <w:rPr>
      <w:rFonts w:ascii="Franklin Gothic Heavy" w:eastAsia="Franklin Gothic Heavy" w:hAnsi="Franklin Gothic Heavy" w:cs="Franklin Gothic Heavy"/>
      <w:kern w:val="0"/>
      <w:sz w:val="19"/>
      <w:szCs w:val="19"/>
      <w:lang w:eastAsia="ru-RU" w:bidi="he-IL"/>
    </w:rPr>
  </w:style>
  <w:style w:type="paragraph" w:customStyle="1" w:styleId="31">
    <w:name w:val="Подпись к картинке (3)"/>
    <w:basedOn w:val="a"/>
    <w:link w:val="3Exact"/>
    <w:rsid w:val="00340CE7"/>
    <w:pPr>
      <w:widowControl w:val="0"/>
      <w:shd w:val="clear" w:color="auto" w:fill="FFFFFF"/>
      <w:suppressAutoHyphens w:val="0"/>
      <w:spacing w:after="60" w:line="0" w:lineRule="atLeast"/>
      <w:jc w:val="center"/>
    </w:pPr>
    <w:rPr>
      <w:rFonts w:ascii="Franklin Gothic Heavy" w:eastAsia="Franklin Gothic Heavy" w:hAnsi="Franklin Gothic Heavy" w:cs="Franklin Gothic Heavy"/>
      <w:kern w:val="0"/>
      <w:sz w:val="22"/>
      <w:szCs w:val="22"/>
      <w:lang w:eastAsia="ru-RU" w:bidi="he-IL"/>
    </w:rPr>
  </w:style>
  <w:style w:type="paragraph" w:customStyle="1" w:styleId="ac">
    <w:name w:val="Подпись к картинке"/>
    <w:basedOn w:val="a"/>
    <w:link w:val="Exact"/>
    <w:rsid w:val="00340CE7"/>
    <w:pPr>
      <w:widowControl w:val="0"/>
      <w:shd w:val="clear" w:color="auto" w:fill="FFFFFF"/>
      <w:suppressAutoHyphens w:val="0"/>
      <w:spacing w:before="60" w:line="0" w:lineRule="atLeast"/>
    </w:pPr>
    <w:rPr>
      <w:rFonts w:ascii="Times New Roman" w:eastAsia="Times New Roman" w:hAnsi="Times New Roman" w:cs="Times New Roman"/>
      <w:kern w:val="0"/>
      <w:sz w:val="15"/>
      <w:szCs w:val="15"/>
      <w:lang w:eastAsia="ru-RU" w:bidi="he-IL"/>
    </w:rPr>
  </w:style>
  <w:style w:type="paragraph" w:customStyle="1" w:styleId="50">
    <w:name w:val="Заголовок №5"/>
    <w:basedOn w:val="a"/>
    <w:link w:val="5"/>
    <w:rsid w:val="00340CE7"/>
    <w:pPr>
      <w:widowControl w:val="0"/>
      <w:shd w:val="clear" w:color="auto" w:fill="FFFFFF"/>
      <w:suppressAutoHyphens w:val="0"/>
      <w:spacing w:after="660" w:line="0" w:lineRule="atLeast"/>
      <w:outlineLvl w:val="4"/>
    </w:pPr>
    <w:rPr>
      <w:rFonts w:ascii="Arial" w:eastAsia="Arial" w:hAnsi="Arial"/>
      <w:b/>
      <w:bCs/>
      <w:kern w:val="0"/>
      <w:sz w:val="28"/>
      <w:szCs w:val="28"/>
      <w:lang w:eastAsia="ru-RU" w:bidi="he-IL"/>
    </w:rPr>
  </w:style>
  <w:style w:type="paragraph" w:customStyle="1" w:styleId="40">
    <w:name w:val="Заголовок №4"/>
    <w:basedOn w:val="a"/>
    <w:link w:val="4"/>
    <w:rsid w:val="00340CE7"/>
    <w:pPr>
      <w:widowControl w:val="0"/>
      <w:shd w:val="clear" w:color="auto" w:fill="FFFFFF"/>
      <w:suppressAutoHyphens w:val="0"/>
      <w:spacing w:after="720" w:line="0" w:lineRule="atLeast"/>
      <w:jc w:val="center"/>
      <w:outlineLvl w:val="3"/>
    </w:pPr>
    <w:rPr>
      <w:rFonts w:ascii="Arial" w:eastAsia="Arial" w:hAnsi="Arial"/>
      <w:b/>
      <w:bCs/>
      <w:kern w:val="0"/>
      <w:sz w:val="30"/>
      <w:szCs w:val="30"/>
      <w:lang w:eastAsia="ru-RU" w:bidi="he-IL"/>
    </w:rPr>
  </w:style>
  <w:style w:type="paragraph" w:customStyle="1" w:styleId="42">
    <w:name w:val="Основной текст (4)"/>
    <w:basedOn w:val="a"/>
    <w:link w:val="41"/>
    <w:rsid w:val="00340CE7"/>
    <w:pPr>
      <w:widowControl w:val="0"/>
      <w:shd w:val="clear" w:color="auto" w:fill="FFFFFF"/>
      <w:suppressAutoHyphens w:val="0"/>
      <w:spacing w:after="360" w:line="0" w:lineRule="atLeast"/>
      <w:jc w:val="right"/>
    </w:pPr>
    <w:rPr>
      <w:rFonts w:ascii="Arial" w:eastAsia="Arial" w:hAnsi="Arial"/>
      <w:b/>
      <w:bCs/>
      <w:kern w:val="0"/>
      <w:sz w:val="20"/>
      <w:szCs w:val="20"/>
      <w:lang w:eastAsia="ru-RU" w:bidi="he-IL"/>
    </w:rPr>
  </w:style>
  <w:style w:type="paragraph" w:customStyle="1" w:styleId="52">
    <w:name w:val="Основной текст (5)"/>
    <w:basedOn w:val="a"/>
    <w:link w:val="51"/>
    <w:rsid w:val="00340CE7"/>
    <w:pPr>
      <w:widowControl w:val="0"/>
      <w:shd w:val="clear" w:color="auto" w:fill="FFFFFF"/>
      <w:suppressAutoHyphens w:val="0"/>
      <w:spacing w:before="360" w:after="180" w:line="0" w:lineRule="atLeast"/>
    </w:pPr>
    <w:rPr>
      <w:rFonts w:ascii="Arial" w:eastAsia="Arial" w:hAnsi="Arial"/>
      <w:b/>
      <w:bCs/>
      <w:kern w:val="0"/>
      <w:sz w:val="22"/>
      <w:szCs w:val="22"/>
      <w:lang w:eastAsia="ru-RU" w:bidi="he-IL"/>
    </w:rPr>
  </w:style>
  <w:style w:type="paragraph" w:customStyle="1" w:styleId="62">
    <w:name w:val="Основной текст (6)"/>
    <w:basedOn w:val="a"/>
    <w:link w:val="61"/>
    <w:rsid w:val="00340CE7"/>
    <w:pPr>
      <w:widowControl w:val="0"/>
      <w:shd w:val="clear" w:color="auto" w:fill="FFFFFF"/>
      <w:suppressAutoHyphens w:val="0"/>
      <w:spacing w:line="274" w:lineRule="exact"/>
      <w:ind w:firstLine="760"/>
    </w:pPr>
    <w:rPr>
      <w:rFonts w:ascii="Times New Roman" w:eastAsia="Times New Roman" w:hAnsi="Times New Roman" w:cs="Times New Roman"/>
      <w:i/>
      <w:iCs/>
      <w:kern w:val="0"/>
      <w:sz w:val="22"/>
      <w:szCs w:val="22"/>
      <w:lang w:eastAsia="ru-RU" w:bidi="he-IL"/>
    </w:rPr>
  </w:style>
  <w:style w:type="paragraph" w:customStyle="1" w:styleId="621">
    <w:name w:val="Заголовок №6 (2)"/>
    <w:basedOn w:val="a"/>
    <w:link w:val="620"/>
    <w:rsid w:val="00340CE7"/>
    <w:pPr>
      <w:widowControl w:val="0"/>
      <w:shd w:val="clear" w:color="auto" w:fill="FFFFFF"/>
      <w:suppressAutoHyphens w:val="0"/>
      <w:spacing w:before="360" w:after="180" w:line="0" w:lineRule="atLeast"/>
      <w:outlineLvl w:val="5"/>
    </w:pPr>
    <w:rPr>
      <w:rFonts w:ascii="Arial" w:eastAsia="Arial" w:hAnsi="Arial"/>
      <w:b/>
      <w:bCs/>
      <w:kern w:val="0"/>
      <w:sz w:val="22"/>
      <w:szCs w:val="22"/>
      <w:lang w:eastAsia="ru-RU" w:bidi="he-IL"/>
    </w:rPr>
  </w:style>
  <w:style w:type="paragraph" w:customStyle="1" w:styleId="70">
    <w:name w:val="Основной текст (7)"/>
    <w:basedOn w:val="a"/>
    <w:link w:val="7"/>
    <w:rsid w:val="00340CE7"/>
    <w:pPr>
      <w:widowControl w:val="0"/>
      <w:shd w:val="clear" w:color="auto" w:fill="FFFFFF"/>
      <w:suppressAutoHyphens w:val="0"/>
      <w:spacing w:before="180" w:line="370" w:lineRule="exact"/>
      <w:ind w:hanging="480"/>
    </w:pPr>
    <w:rPr>
      <w:rFonts w:ascii="Arial" w:eastAsia="Arial" w:hAnsi="Arial"/>
      <w:b/>
      <w:bCs/>
      <w:kern w:val="0"/>
      <w:sz w:val="28"/>
      <w:szCs w:val="28"/>
      <w:lang w:eastAsia="ru-RU" w:bidi="he-IL"/>
    </w:rPr>
  </w:style>
  <w:style w:type="paragraph" w:customStyle="1" w:styleId="8">
    <w:name w:val="Основной текст (8)"/>
    <w:basedOn w:val="a"/>
    <w:link w:val="8Exact"/>
    <w:rsid w:val="00340CE7"/>
    <w:pPr>
      <w:widowControl w:val="0"/>
      <w:shd w:val="clear" w:color="auto" w:fill="FFFFFF"/>
      <w:suppressAutoHyphens w:val="0"/>
      <w:spacing w:line="0" w:lineRule="atLeast"/>
    </w:pPr>
    <w:rPr>
      <w:rFonts w:ascii="Times New Roman" w:eastAsia="Times New Roman" w:hAnsi="Times New Roman" w:cs="Times New Roman"/>
      <w:kern w:val="0"/>
      <w:sz w:val="20"/>
      <w:szCs w:val="20"/>
      <w:lang w:eastAsia="ru-RU" w:bidi="he-IL"/>
    </w:rPr>
  </w:style>
  <w:style w:type="paragraph" w:customStyle="1" w:styleId="44">
    <w:name w:val="Подпись к картинке (4)"/>
    <w:basedOn w:val="a"/>
    <w:link w:val="43"/>
    <w:rsid w:val="00340CE7"/>
    <w:pPr>
      <w:widowControl w:val="0"/>
      <w:shd w:val="clear" w:color="auto" w:fill="FFFFFF"/>
      <w:suppressAutoHyphens w:val="0"/>
      <w:spacing w:line="0" w:lineRule="atLeast"/>
      <w:jc w:val="right"/>
    </w:pPr>
    <w:rPr>
      <w:rFonts w:ascii="Times New Roman" w:eastAsia="Times New Roman" w:hAnsi="Times New Roman" w:cs="Times New Roman"/>
      <w:kern w:val="0"/>
      <w:sz w:val="22"/>
      <w:szCs w:val="22"/>
      <w:lang w:eastAsia="ru-RU" w:bidi="he-IL"/>
    </w:rPr>
  </w:style>
  <w:style w:type="paragraph" w:customStyle="1" w:styleId="53">
    <w:name w:val="Подпись к картинке (5)"/>
    <w:basedOn w:val="a"/>
    <w:link w:val="5Exact"/>
    <w:rsid w:val="00340CE7"/>
    <w:pPr>
      <w:widowControl w:val="0"/>
      <w:shd w:val="clear" w:color="auto" w:fill="FFFFFF"/>
      <w:suppressAutoHyphens w:val="0"/>
      <w:spacing w:line="0" w:lineRule="atLeast"/>
    </w:pPr>
    <w:rPr>
      <w:rFonts w:ascii="Times New Roman" w:eastAsia="Times New Roman" w:hAnsi="Times New Roman" w:cs="Times New Roman"/>
      <w:kern w:val="0"/>
      <w:sz w:val="20"/>
      <w:szCs w:val="20"/>
      <w:lang w:eastAsia="ru-RU" w:bidi="he-IL"/>
    </w:rPr>
  </w:style>
  <w:style w:type="paragraph" w:customStyle="1" w:styleId="90">
    <w:name w:val="Основной текст (9)"/>
    <w:basedOn w:val="a"/>
    <w:link w:val="9"/>
    <w:rsid w:val="00340CE7"/>
    <w:pPr>
      <w:widowControl w:val="0"/>
      <w:shd w:val="clear" w:color="auto" w:fill="FFFFFF"/>
      <w:suppressAutoHyphens w:val="0"/>
      <w:spacing w:before="300" w:after="60" w:line="0" w:lineRule="atLeast"/>
      <w:ind w:firstLine="760"/>
    </w:pPr>
    <w:rPr>
      <w:rFonts w:ascii="Times New Roman" w:eastAsia="Times New Roman" w:hAnsi="Times New Roman" w:cs="Times New Roman"/>
      <w:kern w:val="0"/>
      <w:sz w:val="30"/>
      <w:szCs w:val="30"/>
      <w:lang w:eastAsia="ru-RU" w:bidi="he-IL"/>
    </w:rPr>
  </w:style>
  <w:style w:type="paragraph" w:customStyle="1" w:styleId="100">
    <w:name w:val="Основной текст (10)"/>
    <w:basedOn w:val="a"/>
    <w:link w:val="10Exact"/>
    <w:rsid w:val="00340CE7"/>
    <w:pPr>
      <w:widowControl w:val="0"/>
      <w:shd w:val="clear" w:color="auto" w:fill="FFFFFF"/>
      <w:suppressAutoHyphens w:val="0"/>
      <w:spacing w:after="120" w:line="0" w:lineRule="atLeast"/>
      <w:jc w:val="both"/>
    </w:pPr>
    <w:rPr>
      <w:rFonts w:ascii="Corbel" w:eastAsia="Corbel" w:hAnsi="Corbel" w:cs="Corbel"/>
      <w:kern w:val="0"/>
      <w:sz w:val="34"/>
      <w:szCs w:val="34"/>
      <w:lang w:eastAsia="ru-RU" w:bidi="he-IL"/>
    </w:rPr>
  </w:style>
  <w:style w:type="paragraph" w:customStyle="1" w:styleId="110">
    <w:name w:val="Основной текст (11)"/>
    <w:basedOn w:val="a"/>
    <w:link w:val="11Exact"/>
    <w:rsid w:val="00340CE7"/>
    <w:pPr>
      <w:widowControl w:val="0"/>
      <w:shd w:val="clear" w:color="auto" w:fill="FFFFFF"/>
      <w:suppressAutoHyphens w:val="0"/>
      <w:spacing w:before="120" w:line="0" w:lineRule="atLeast"/>
      <w:jc w:val="both"/>
    </w:pPr>
    <w:rPr>
      <w:rFonts w:ascii="Franklin Gothic Heavy" w:eastAsia="Franklin Gothic Heavy" w:hAnsi="Franklin Gothic Heavy" w:cs="Franklin Gothic Heavy"/>
      <w:kern w:val="0"/>
      <w:sz w:val="20"/>
      <w:szCs w:val="20"/>
      <w:lang w:eastAsia="ru-RU" w:bidi="he-IL"/>
    </w:rPr>
  </w:style>
  <w:style w:type="paragraph" w:customStyle="1" w:styleId="35">
    <w:name w:val="Заголовок №3"/>
    <w:basedOn w:val="a"/>
    <w:link w:val="34"/>
    <w:rsid w:val="00340CE7"/>
    <w:pPr>
      <w:widowControl w:val="0"/>
      <w:shd w:val="clear" w:color="auto" w:fill="FFFFFF"/>
      <w:suppressAutoHyphens w:val="0"/>
      <w:spacing w:line="0" w:lineRule="atLeast"/>
      <w:outlineLvl w:val="2"/>
    </w:pPr>
    <w:rPr>
      <w:rFonts w:ascii="Arial" w:eastAsia="Arial" w:hAnsi="Arial"/>
      <w:kern w:val="0"/>
      <w:sz w:val="32"/>
      <w:szCs w:val="32"/>
      <w:lang w:eastAsia="ru-RU" w:bidi="he-IL"/>
    </w:rPr>
  </w:style>
  <w:style w:type="paragraph" w:customStyle="1" w:styleId="121">
    <w:name w:val="Основной текст (12)"/>
    <w:basedOn w:val="a"/>
    <w:link w:val="120"/>
    <w:rsid w:val="00340CE7"/>
    <w:pPr>
      <w:widowControl w:val="0"/>
      <w:shd w:val="clear" w:color="auto" w:fill="FFFFFF"/>
      <w:suppressAutoHyphens w:val="0"/>
      <w:spacing w:after="240" w:line="206" w:lineRule="exact"/>
    </w:pPr>
    <w:rPr>
      <w:rFonts w:ascii="Times New Roman" w:eastAsia="Times New Roman" w:hAnsi="Times New Roman" w:cs="Times New Roman"/>
      <w:kern w:val="0"/>
      <w:sz w:val="18"/>
      <w:szCs w:val="18"/>
      <w:lang w:eastAsia="ru-RU" w:bidi="he-IL"/>
    </w:rPr>
  </w:style>
  <w:style w:type="paragraph" w:customStyle="1" w:styleId="af1">
    <w:name w:val="Другое"/>
    <w:basedOn w:val="a"/>
    <w:link w:val="af0"/>
    <w:rsid w:val="00340CE7"/>
    <w:pPr>
      <w:widowControl w:val="0"/>
      <w:shd w:val="clear" w:color="auto" w:fill="FFFFFF"/>
      <w:suppressAutoHyphens w:val="0"/>
      <w:spacing w:after="360" w:line="0" w:lineRule="atLeast"/>
    </w:pPr>
    <w:rPr>
      <w:rFonts w:ascii="Times New Roman" w:eastAsia="Times New Roman" w:hAnsi="Times New Roman" w:cs="Times New Roman"/>
      <w:kern w:val="0"/>
      <w:sz w:val="10"/>
      <w:szCs w:val="10"/>
      <w:lang w:eastAsia="ru-RU" w:bidi="he-IL"/>
    </w:rPr>
  </w:style>
  <w:style w:type="character" w:styleId="af2">
    <w:name w:val="FollowedHyperlink"/>
    <w:uiPriority w:val="99"/>
    <w:semiHidden/>
    <w:unhideWhenUsed/>
    <w:rsid w:val="00340CE7"/>
    <w:rPr>
      <w:color w:val="800080"/>
      <w:u w:val="single"/>
    </w:rPr>
  </w:style>
  <w:style w:type="character" w:customStyle="1" w:styleId="activity-link">
    <w:name w:val="activity-link"/>
    <w:basedOn w:val="a0"/>
    <w:rsid w:val="00340CE7"/>
  </w:style>
  <w:style w:type="character" w:customStyle="1" w:styleId="viiyi">
    <w:name w:val="viiyi"/>
    <w:basedOn w:val="a0"/>
    <w:rsid w:val="00396DE9"/>
  </w:style>
  <w:style w:type="character" w:customStyle="1" w:styleId="jlqj4b">
    <w:name w:val="jlqj4b"/>
    <w:basedOn w:val="a0"/>
    <w:rsid w:val="00396DE9"/>
  </w:style>
  <w:style w:type="paragraph" w:styleId="af3">
    <w:name w:val="header"/>
    <w:basedOn w:val="a"/>
    <w:link w:val="af4"/>
    <w:unhideWhenUsed/>
    <w:rsid w:val="00530781"/>
    <w:pPr>
      <w:tabs>
        <w:tab w:val="center" w:pos="4677"/>
        <w:tab w:val="right" w:pos="9355"/>
      </w:tabs>
    </w:pPr>
    <w:rPr>
      <w:rFonts w:cs="Mangal"/>
      <w:szCs w:val="21"/>
    </w:rPr>
  </w:style>
  <w:style w:type="character" w:customStyle="1" w:styleId="af4">
    <w:name w:val="Верхний колонтитул Знак"/>
    <w:link w:val="af3"/>
    <w:rsid w:val="00530781"/>
    <w:rPr>
      <w:rFonts w:ascii="Liberation Serif" w:eastAsia="NSimSun" w:hAnsi="Liberation Serif" w:cs="Mangal"/>
      <w:kern w:val="2"/>
      <w:sz w:val="24"/>
      <w:szCs w:val="21"/>
      <w:lang w:eastAsia="zh-CN" w:bidi="hi-IN"/>
    </w:rPr>
  </w:style>
  <w:style w:type="paragraph" w:styleId="af5">
    <w:name w:val="footer"/>
    <w:basedOn w:val="a"/>
    <w:link w:val="af6"/>
    <w:uiPriority w:val="99"/>
    <w:unhideWhenUsed/>
    <w:rsid w:val="00530781"/>
    <w:pPr>
      <w:tabs>
        <w:tab w:val="center" w:pos="4677"/>
        <w:tab w:val="right" w:pos="9355"/>
      </w:tabs>
    </w:pPr>
    <w:rPr>
      <w:rFonts w:cs="Mangal"/>
      <w:szCs w:val="21"/>
    </w:rPr>
  </w:style>
  <w:style w:type="character" w:customStyle="1" w:styleId="af6">
    <w:name w:val="Нижний колонтитул Знак"/>
    <w:link w:val="af5"/>
    <w:uiPriority w:val="99"/>
    <w:rsid w:val="00530781"/>
    <w:rPr>
      <w:rFonts w:ascii="Liberation Serif" w:eastAsia="NSimSun" w:hAnsi="Liberation Serif" w:cs="Mangal"/>
      <w:kern w:val="2"/>
      <w:sz w:val="24"/>
      <w:szCs w:val="21"/>
      <w:lang w:eastAsia="zh-CN" w:bidi="hi-IN"/>
    </w:rPr>
  </w:style>
  <w:style w:type="paragraph" w:styleId="af7">
    <w:name w:val="TOC Heading"/>
    <w:basedOn w:val="1"/>
    <w:next w:val="a"/>
    <w:uiPriority w:val="39"/>
    <w:unhideWhenUsed/>
    <w:qFormat/>
    <w:rsid w:val="007D4108"/>
    <w:pPr>
      <w:keepLines/>
      <w:pageBreakBefore w:val="0"/>
      <w:suppressAutoHyphens w:val="0"/>
      <w:spacing w:after="0" w:line="259" w:lineRule="auto"/>
      <w:jc w:val="left"/>
      <w:outlineLvl w:val="9"/>
    </w:pPr>
    <w:rPr>
      <w:rFonts w:ascii="Calibri Light" w:hAnsi="Calibri Light" w:cs="Times New Roman"/>
      <w:b w:val="0"/>
      <w:bCs w:val="0"/>
      <w:color w:val="2F5496"/>
      <w:kern w:val="0"/>
      <w:sz w:val="32"/>
      <w:szCs w:val="32"/>
      <w:lang w:val="en-US" w:eastAsia="en-US" w:bidi="ar-SA"/>
    </w:rPr>
  </w:style>
  <w:style w:type="paragraph" w:styleId="14">
    <w:name w:val="toc 1"/>
    <w:basedOn w:val="a"/>
    <w:next w:val="a"/>
    <w:autoRedefine/>
    <w:uiPriority w:val="39"/>
    <w:unhideWhenUsed/>
    <w:rsid w:val="007D4108"/>
    <w:rPr>
      <w:rFonts w:cs="Mangal"/>
      <w:szCs w:val="21"/>
    </w:rPr>
  </w:style>
  <w:style w:type="paragraph" w:styleId="27">
    <w:name w:val="toc 2"/>
    <w:basedOn w:val="a"/>
    <w:next w:val="a"/>
    <w:autoRedefine/>
    <w:uiPriority w:val="39"/>
    <w:unhideWhenUsed/>
    <w:rsid w:val="007D4108"/>
    <w:pPr>
      <w:ind w:left="240"/>
    </w:pPr>
    <w:rPr>
      <w:rFonts w:cs="Mangal"/>
      <w:szCs w:val="21"/>
    </w:rPr>
  </w:style>
  <w:style w:type="paragraph" w:styleId="36">
    <w:name w:val="toc 3"/>
    <w:basedOn w:val="a"/>
    <w:next w:val="a"/>
    <w:autoRedefine/>
    <w:uiPriority w:val="39"/>
    <w:unhideWhenUsed/>
    <w:rsid w:val="007D4108"/>
    <w:pPr>
      <w:suppressAutoHyphens w:val="0"/>
      <w:spacing w:after="100" w:line="259" w:lineRule="auto"/>
      <w:ind w:left="440"/>
    </w:pPr>
    <w:rPr>
      <w:rFonts w:ascii="Calibri" w:eastAsia="Times New Roman" w:hAnsi="Calibri" w:cs="Times New Roman"/>
      <w:kern w:val="0"/>
      <w:sz w:val="22"/>
      <w:szCs w:val="22"/>
      <w:lang w:eastAsia="ru-RU" w:bidi="ar-SA"/>
    </w:rPr>
  </w:style>
  <w:style w:type="paragraph" w:styleId="45">
    <w:name w:val="toc 4"/>
    <w:basedOn w:val="a"/>
    <w:next w:val="a"/>
    <w:autoRedefine/>
    <w:uiPriority w:val="39"/>
    <w:unhideWhenUsed/>
    <w:rsid w:val="007D4108"/>
    <w:pPr>
      <w:suppressAutoHyphens w:val="0"/>
      <w:spacing w:after="100" w:line="259" w:lineRule="auto"/>
      <w:ind w:left="660"/>
    </w:pPr>
    <w:rPr>
      <w:rFonts w:ascii="Calibri" w:eastAsia="Times New Roman" w:hAnsi="Calibri" w:cs="Times New Roman"/>
      <w:kern w:val="0"/>
      <w:sz w:val="22"/>
      <w:szCs w:val="22"/>
      <w:lang w:eastAsia="ru-RU" w:bidi="ar-SA"/>
    </w:rPr>
  </w:style>
  <w:style w:type="paragraph" w:styleId="54">
    <w:name w:val="toc 5"/>
    <w:basedOn w:val="a"/>
    <w:next w:val="a"/>
    <w:autoRedefine/>
    <w:uiPriority w:val="39"/>
    <w:unhideWhenUsed/>
    <w:rsid w:val="007D4108"/>
    <w:pPr>
      <w:suppressAutoHyphens w:val="0"/>
      <w:spacing w:after="100" w:line="259" w:lineRule="auto"/>
      <w:ind w:left="880"/>
    </w:pPr>
    <w:rPr>
      <w:rFonts w:ascii="Calibri" w:eastAsia="Times New Roman" w:hAnsi="Calibri" w:cs="Times New Roman"/>
      <w:kern w:val="0"/>
      <w:sz w:val="22"/>
      <w:szCs w:val="22"/>
      <w:lang w:eastAsia="ru-RU" w:bidi="ar-SA"/>
    </w:rPr>
  </w:style>
  <w:style w:type="paragraph" w:styleId="64">
    <w:name w:val="toc 6"/>
    <w:basedOn w:val="a"/>
    <w:next w:val="a"/>
    <w:autoRedefine/>
    <w:uiPriority w:val="39"/>
    <w:unhideWhenUsed/>
    <w:rsid w:val="007D4108"/>
    <w:pPr>
      <w:suppressAutoHyphens w:val="0"/>
      <w:spacing w:after="100" w:line="259" w:lineRule="auto"/>
      <w:ind w:left="1100"/>
    </w:pPr>
    <w:rPr>
      <w:rFonts w:ascii="Calibri" w:eastAsia="Times New Roman" w:hAnsi="Calibri" w:cs="Times New Roman"/>
      <w:kern w:val="0"/>
      <w:sz w:val="22"/>
      <w:szCs w:val="22"/>
      <w:lang w:eastAsia="ru-RU" w:bidi="ar-SA"/>
    </w:rPr>
  </w:style>
  <w:style w:type="paragraph" w:styleId="71">
    <w:name w:val="toc 7"/>
    <w:basedOn w:val="a"/>
    <w:next w:val="a"/>
    <w:autoRedefine/>
    <w:uiPriority w:val="39"/>
    <w:unhideWhenUsed/>
    <w:rsid w:val="007D4108"/>
    <w:pPr>
      <w:suppressAutoHyphens w:val="0"/>
      <w:spacing w:after="100" w:line="259" w:lineRule="auto"/>
      <w:ind w:left="1320"/>
    </w:pPr>
    <w:rPr>
      <w:rFonts w:ascii="Calibri" w:eastAsia="Times New Roman" w:hAnsi="Calibri" w:cs="Times New Roman"/>
      <w:kern w:val="0"/>
      <w:sz w:val="22"/>
      <w:szCs w:val="22"/>
      <w:lang w:eastAsia="ru-RU" w:bidi="ar-SA"/>
    </w:rPr>
  </w:style>
  <w:style w:type="paragraph" w:styleId="80">
    <w:name w:val="toc 8"/>
    <w:basedOn w:val="a"/>
    <w:next w:val="a"/>
    <w:autoRedefine/>
    <w:uiPriority w:val="39"/>
    <w:unhideWhenUsed/>
    <w:rsid w:val="007D4108"/>
    <w:pPr>
      <w:suppressAutoHyphens w:val="0"/>
      <w:spacing w:after="100" w:line="259" w:lineRule="auto"/>
      <w:ind w:left="1540"/>
    </w:pPr>
    <w:rPr>
      <w:rFonts w:ascii="Calibri" w:eastAsia="Times New Roman" w:hAnsi="Calibri" w:cs="Times New Roman"/>
      <w:kern w:val="0"/>
      <w:sz w:val="22"/>
      <w:szCs w:val="22"/>
      <w:lang w:eastAsia="ru-RU" w:bidi="ar-SA"/>
    </w:rPr>
  </w:style>
  <w:style w:type="paragraph" w:styleId="92">
    <w:name w:val="toc 9"/>
    <w:basedOn w:val="a"/>
    <w:next w:val="a"/>
    <w:autoRedefine/>
    <w:uiPriority w:val="39"/>
    <w:unhideWhenUsed/>
    <w:rsid w:val="007D4108"/>
    <w:pPr>
      <w:suppressAutoHyphens w:val="0"/>
      <w:spacing w:after="100" w:line="259" w:lineRule="auto"/>
      <w:ind w:left="1760"/>
    </w:pPr>
    <w:rPr>
      <w:rFonts w:ascii="Calibri" w:eastAsia="Times New Roman" w:hAnsi="Calibri" w:cs="Times New Roman"/>
      <w:kern w:val="0"/>
      <w:sz w:val="22"/>
      <w:szCs w:val="22"/>
      <w:lang w:eastAsia="ru-RU" w:bidi="ar-SA"/>
    </w:rPr>
  </w:style>
  <w:style w:type="character" w:customStyle="1" w:styleId="UnresolvedMention">
    <w:name w:val="Unresolved Mention"/>
    <w:uiPriority w:val="99"/>
    <w:semiHidden/>
    <w:unhideWhenUsed/>
    <w:rsid w:val="007D4108"/>
    <w:rPr>
      <w:color w:val="605E5C"/>
      <w:shd w:val="clear" w:color="auto" w:fill="E1DFDD"/>
    </w:rPr>
  </w:style>
  <w:style w:type="character" w:customStyle="1" w:styleId="a5">
    <w:name w:val="Основной текст Знак"/>
    <w:basedOn w:val="a0"/>
    <w:link w:val="a4"/>
    <w:rsid w:val="0062780C"/>
    <w:rPr>
      <w:rFonts w:ascii="Georgia Pro" w:eastAsia="NSimSun" w:hAnsi="Georgia Pro"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552">
      <w:bodyDiv w:val="1"/>
      <w:marLeft w:val="0"/>
      <w:marRight w:val="0"/>
      <w:marTop w:val="0"/>
      <w:marBottom w:val="0"/>
      <w:divBdr>
        <w:top w:val="none" w:sz="0" w:space="0" w:color="auto"/>
        <w:left w:val="none" w:sz="0" w:space="0" w:color="auto"/>
        <w:bottom w:val="none" w:sz="0" w:space="0" w:color="auto"/>
        <w:right w:val="none" w:sz="0" w:space="0" w:color="auto"/>
      </w:divBdr>
      <w:divsChild>
        <w:div w:id="26682869">
          <w:marLeft w:val="0"/>
          <w:marRight w:val="0"/>
          <w:marTop w:val="0"/>
          <w:marBottom w:val="0"/>
          <w:divBdr>
            <w:top w:val="none" w:sz="0" w:space="0" w:color="auto"/>
            <w:left w:val="none" w:sz="0" w:space="0" w:color="auto"/>
            <w:bottom w:val="none" w:sz="0" w:space="0" w:color="auto"/>
            <w:right w:val="none" w:sz="0" w:space="0" w:color="auto"/>
          </w:divBdr>
        </w:div>
        <w:div w:id="40835537">
          <w:marLeft w:val="0"/>
          <w:marRight w:val="0"/>
          <w:marTop w:val="0"/>
          <w:marBottom w:val="0"/>
          <w:divBdr>
            <w:top w:val="none" w:sz="0" w:space="0" w:color="auto"/>
            <w:left w:val="none" w:sz="0" w:space="0" w:color="auto"/>
            <w:bottom w:val="none" w:sz="0" w:space="0" w:color="auto"/>
            <w:right w:val="none" w:sz="0" w:space="0" w:color="auto"/>
          </w:divBdr>
        </w:div>
        <w:div w:id="65298395">
          <w:marLeft w:val="0"/>
          <w:marRight w:val="0"/>
          <w:marTop w:val="0"/>
          <w:marBottom w:val="0"/>
          <w:divBdr>
            <w:top w:val="none" w:sz="0" w:space="0" w:color="auto"/>
            <w:left w:val="none" w:sz="0" w:space="0" w:color="auto"/>
            <w:bottom w:val="none" w:sz="0" w:space="0" w:color="auto"/>
            <w:right w:val="none" w:sz="0" w:space="0" w:color="auto"/>
          </w:divBdr>
        </w:div>
        <w:div w:id="82924315">
          <w:marLeft w:val="0"/>
          <w:marRight w:val="0"/>
          <w:marTop w:val="0"/>
          <w:marBottom w:val="0"/>
          <w:divBdr>
            <w:top w:val="none" w:sz="0" w:space="0" w:color="auto"/>
            <w:left w:val="none" w:sz="0" w:space="0" w:color="auto"/>
            <w:bottom w:val="none" w:sz="0" w:space="0" w:color="auto"/>
            <w:right w:val="none" w:sz="0" w:space="0" w:color="auto"/>
          </w:divBdr>
        </w:div>
        <w:div w:id="92020630">
          <w:marLeft w:val="0"/>
          <w:marRight w:val="0"/>
          <w:marTop w:val="0"/>
          <w:marBottom w:val="0"/>
          <w:divBdr>
            <w:top w:val="none" w:sz="0" w:space="0" w:color="auto"/>
            <w:left w:val="none" w:sz="0" w:space="0" w:color="auto"/>
            <w:bottom w:val="none" w:sz="0" w:space="0" w:color="auto"/>
            <w:right w:val="none" w:sz="0" w:space="0" w:color="auto"/>
          </w:divBdr>
        </w:div>
        <w:div w:id="151677678">
          <w:marLeft w:val="0"/>
          <w:marRight w:val="0"/>
          <w:marTop w:val="0"/>
          <w:marBottom w:val="0"/>
          <w:divBdr>
            <w:top w:val="none" w:sz="0" w:space="0" w:color="auto"/>
            <w:left w:val="none" w:sz="0" w:space="0" w:color="auto"/>
            <w:bottom w:val="none" w:sz="0" w:space="0" w:color="auto"/>
            <w:right w:val="none" w:sz="0" w:space="0" w:color="auto"/>
          </w:divBdr>
        </w:div>
        <w:div w:id="192957846">
          <w:marLeft w:val="0"/>
          <w:marRight w:val="0"/>
          <w:marTop w:val="0"/>
          <w:marBottom w:val="0"/>
          <w:divBdr>
            <w:top w:val="none" w:sz="0" w:space="0" w:color="auto"/>
            <w:left w:val="none" w:sz="0" w:space="0" w:color="auto"/>
            <w:bottom w:val="none" w:sz="0" w:space="0" w:color="auto"/>
            <w:right w:val="none" w:sz="0" w:space="0" w:color="auto"/>
          </w:divBdr>
        </w:div>
        <w:div w:id="209079188">
          <w:marLeft w:val="0"/>
          <w:marRight w:val="0"/>
          <w:marTop w:val="0"/>
          <w:marBottom w:val="0"/>
          <w:divBdr>
            <w:top w:val="none" w:sz="0" w:space="0" w:color="auto"/>
            <w:left w:val="none" w:sz="0" w:space="0" w:color="auto"/>
            <w:bottom w:val="none" w:sz="0" w:space="0" w:color="auto"/>
            <w:right w:val="none" w:sz="0" w:space="0" w:color="auto"/>
          </w:divBdr>
        </w:div>
        <w:div w:id="256408008">
          <w:marLeft w:val="0"/>
          <w:marRight w:val="0"/>
          <w:marTop w:val="0"/>
          <w:marBottom w:val="0"/>
          <w:divBdr>
            <w:top w:val="none" w:sz="0" w:space="0" w:color="auto"/>
            <w:left w:val="none" w:sz="0" w:space="0" w:color="auto"/>
            <w:bottom w:val="none" w:sz="0" w:space="0" w:color="auto"/>
            <w:right w:val="none" w:sz="0" w:space="0" w:color="auto"/>
          </w:divBdr>
        </w:div>
        <w:div w:id="334040742">
          <w:marLeft w:val="0"/>
          <w:marRight w:val="0"/>
          <w:marTop w:val="0"/>
          <w:marBottom w:val="0"/>
          <w:divBdr>
            <w:top w:val="none" w:sz="0" w:space="0" w:color="auto"/>
            <w:left w:val="none" w:sz="0" w:space="0" w:color="auto"/>
            <w:bottom w:val="none" w:sz="0" w:space="0" w:color="auto"/>
            <w:right w:val="none" w:sz="0" w:space="0" w:color="auto"/>
          </w:divBdr>
        </w:div>
        <w:div w:id="373889964">
          <w:marLeft w:val="0"/>
          <w:marRight w:val="0"/>
          <w:marTop w:val="0"/>
          <w:marBottom w:val="0"/>
          <w:divBdr>
            <w:top w:val="none" w:sz="0" w:space="0" w:color="auto"/>
            <w:left w:val="none" w:sz="0" w:space="0" w:color="auto"/>
            <w:bottom w:val="none" w:sz="0" w:space="0" w:color="auto"/>
            <w:right w:val="none" w:sz="0" w:space="0" w:color="auto"/>
          </w:divBdr>
        </w:div>
        <w:div w:id="521210685">
          <w:marLeft w:val="0"/>
          <w:marRight w:val="0"/>
          <w:marTop w:val="0"/>
          <w:marBottom w:val="0"/>
          <w:divBdr>
            <w:top w:val="none" w:sz="0" w:space="0" w:color="auto"/>
            <w:left w:val="none" w:sz="0" w:space="0" w:color="auto"/>
            <w:bottom w:val="none" w:sz="0" w:space="0" w:color="auto"/>
            <w:right w:val="none" w:sz="0" w:space="0" w:color="auto"/>
          </w:divBdr>
        </w:div>
        <w:div w:id="575476679">
          <w:marLeft w:val="0"/>
          <w:marRight w:val="0"/>
          <w:marTop w:val="0"/>
          <w:marBottom w:val="0"/>
          <w:divBdr>
            <w:top w:val="none" w:sz="0" w:space="0" w:color="auto"/>
            <w:left w:val="none" w:sz="0" w:space="0" w:color="auto"/>
            <w:bottom w:val="none" w:sz="0" w:space="0" w:color="auto"/>
            <w:right w:val="none" w:sz="0" w:space="0" w:color="auto"/>
          </w:divBdr>
        </w:div>
        <w:div w:id="584648508">
          <w:marLeft w:val="0"/>
          <w:marRight w:val="0"/>
          <w:marTop w:val="0"/>
          <w:marBottom w:val="0"/>
          <w:divBdr>
            <w:top w:val="none" w:sz="0" w:space="0" w:color="auto"/>
            <w:left w:val="none" w:sz="0" w:space="0" w:color="auto"/>
            <w:bottom w:val="none" w:sz="0" w:space="0" w:color="auto"/>
            <w:right w:val="none" w:sz="0" w:space="0" w:color="auto"/>
          </w:divBdr>
        </w:div>
        <w:div w:id="622812107">
          <w:marLeft w:val="0"/>
          <w:marRight w:val="0"/>
          <w:marTop w:val="0"/>
          <w:marBottom w:val="0"/>
          <w:divBdr>
            <w:top w:val="none" w:sz="0" w:space="0" w:color="auto"/>
            <w:left w:val="none" w:sz="0" w:space="0" w:color="auto"/>
            <w:bottom w:val="none" w:sz="0" w:space="0" w:color="auto"/>
            <w:right w:val="none" w:sz="0" w:space="0" w:color="auto"/>
          </w:divBdr>
        </w:div>
        <w:div w:id="736169193">
          <w:marLeft w:val="0"/>
          <w:marRight w:val="0"/>
          <w:marTop w:val="0"/>
          <w:marBottom w:val="0"/>
          <w:divBdr>
            <w:top w:val="none" w:sz="0" w:space="0" w:color="auto"/>
            <w:left w:val="none" w:sz="0" w:space="0" w:color="auto"/>
            <w:bottom w:val="none" w:sz="0" w:space="0" w:color="auto"/>
            <w:right w:val="none" w:sz="0" w:space="0" w:color="auto"/>
          </w:divBdr>
        </w:div>
        <w:div w:id="758256117">
          <w:marLeft w:val="0"/>
          <w:marRight w:val="0"/>
          <w:marTop w:val="0"/>
          <w:marBottom w:val="0"/>
          <w:divBdr>
            <w:top w:val="none" w:sz="0" w:space="0" w:color="auto"/>
            <w:left w:val="none" w:sz="0" w:space="0" w:color="auto"/>
            <w:bottom w:val="none" w:sz="0" w:space="0" w:color="auto"/>
            <w:right w:val="none" w:sz="0" w:space="0" w:color="auto"/>
          </w:divBdr>
        </w:div>
        <w:div w:id="758601827">
          <w:marLeft w:val="0"/>
          <w:marRight w:val="0"/>
          <w:marTop w:val="0"/>
          <w:marBottom w:val="0"/>
          <w:divBdr>
            <w:top w:val="none" w:sz="0" w:space="0" w:color="auto"/>
            <w:left w:val="none" w:sz="0" w:space="0" w:color="auto"/>
            <w:bottom w:val="none" w:sz="0" w:space="0" w:color="auto"/>
            <w:right w:val="none" w:sz="0" w:space="0" w:color="auto"/>
          </w:divBdr>
        </w:div>
        <w:div w:id="769159790">
          <w:marLeft w:val="0"/>
          <w:marRight w:val="0"/>
          <w:marTop w:val="0"/>
          <w:marBottom w:val="0"/>
          <w:divBdr>
            <w:top w:val="none" w:sz="0" w:space="0" w:color="auto"/>
            <w:left w:val="none" w:sz="0" w:space="0" w:color="auto"/>
            <w:bottom w:val="none" w:sz="0" w:space="0" w:color="auto"/>
            <w:right w:val="none" w:sz="0" w:space="0" w:color="auto"/>
          </w:divBdr>
        </w:div>
        <w:div w:id="781461319">
          <w:marLeft w:val="0"/>
          <w:marRight w:val="0"/>
          <w:marTop w:val="0"/>
          <w:marBottom w:val="0"/>
          <w:divBdr>
            <w:top w:val="none" w:sz="0" w:space="0" w:color="auto"/>
            <w:left w:val="none" w:sz="0" w:space="0" w:color="auto"/>
            <w:bottom w:val="none" w:sz="0" w:space="0" w:color="auto"/>
            <w:right w:val="none" w:sz="0" w:space="0" w:color="auto"/>
          </w:divBdr>
        </w:div>
        <w:div w:id="793211712">
          <w:marLeft w:val="0"/>
          <w:marRight w:val="0"/>
          <w:marTop w:val="0"/>
          <w:marBottom w:val="0"/>
          <w:divBdr>
            <w:top w:val="none" w:sz="0" w:space="0" w:color="auto"/>
            <w:left w:val="none" w:sz="0" w:space="0" w:color="auto"/>
            <w:bottom w:val="none" w:sz="0" w:space="0" w:color="auto"/>
            <w:right w:val="none" w:sz="0" w:space="0" w:color="auto"/>
          </w:divBdr>
        </w:div>
        <w:div w:id="803306809">
          <w:marLeft w:val="0"/>
          <w:marRight w:val="0"/>
          <w:marTop w:val="0"/>
          <w:marBottom w:val="0"/>
          <w:divBdr>
            <w:top w:val="none" w:sz="0" w:space="0" w:color="auto"/>
            <w:left w:val="none" w:sz="0" w:space="0" w:color="auto"/>
            <w:bottom w:val="none" w:sz="0" w:space="0" w:color="auto"/>
            <w:right w:val="none" w:sz="0" w:space="0" w:color="auto"/>
          </w:divBdr>
        </w:div>
        <w:div w:id="953900391">
          <w:marLeft w:val="0"/>
          <w:marRight w:val="0"/>
          <w:marTop w:val="0"/>
          <w:marBottom w:val="0"/>
          <w:divBdr>
            <w:top w:val="none" w:sz="0" w:space="0" w:color="auto"/>
            <w:left w:val="none" w:sz="0" w:space="0" w:color="auto"/>
            <w:bottom w:val="none" w:sz="0" w:space="0" w:color="auto"/>
            <w:right w:val="none" w:sz="0" w:space="0" w:color="auto"/>
          </w:divBdr>
        </w:div>
        <w:div w:id="993412199">
          <w:marLeft w:val="0"/>
          <w:marRight w:val="0"/>
          <w:marTop w:val="0"/>
          <w:marBottom w:val="0"/>
          <w:divBdr>
            <w:top w:val="none" w:sz="0" w:space="0" w:color="auto"/>
            <w:left w:val="none" w:sz="0" w:space="0" w:color="auto"/>
            <w:bottom w:val="none" w:sz="0" w:space="0" w:color="auto"/>
            <w:right w:val="none" w:sz="0" w:space="0" w:color="auto"/>
          </w:divBdr>
        </w:div>
        <w:div w:id="1017393663">
          <w:marLeft w:val="0"/>
          <w:marRight w:val="0"/>
          <w:marTop w:val="0"/>
          <w:marBottom w:val="0"/>
          <w:divBdr>
            <w:top w:val="none" w:sz="0" w:space="0" w:color="auto"/>
            <w:left w:val="none" w:sz="0" w:space="0" w:color="auto"/>
            <w:bottom w:val="none" w:sz="0" w:space="0" w:color="auto"/>
            <w:right w:val="none" w:sz="0" w:space="0" w:color="auto"/>
          </w:divBdr>
        </w:div>
        <w:div w:id="1106731675">
          <w:marLeft w:val="0"/>
          <w:marRight w:val="0"/>
          <w:marTop w:val="0"/>
          <w:marBottom w:val="0"/>
          <w:divBdr>
            <w:top w:val="none" w:sz="0" w:space="0" w:color="auto"/>
            <w:left w:val="none" w:sz="0" w:space="0" w:color="auto"/>
            <w:bottom w:val="none" w:sz="0" w:space="0" w:color="auto"/>
            <w:right w:val="none" w:sz="0" w:space="0" w:color="auto"/>
          </w:divBdr>
        </w:div>
        <w:div w:id="1120494479">
          <w:marLeft w:val="0"/>
          <w:marRight w:val="0"/>
          <w:marTop w:val="0"/>
          <w:marBottom w:val="0"/>
          <w:divBdr>
            <w:top w:val="none" w:sz="0" w:space="0" w:color="auto"/>
            <w:left w:val="none" w:sz="0" w:space="0" w:color="auto"/>
            <w:bottom w:val="none" w:sz="0" w:space="0" w:color="auto"/>
            <w:right w:val="none" w:sz="0" w:space="0" w:color="auto"/>
          </w:divBdr>
        </w:div>
        <w:div w:id="1168638946">
          <w:marLeft w:val="0"/>
          <w:marRight w:val="0"/>
          <w:marTop w:val="0"/>
          <w:marBottom w:val="0"/>
          <w:divBdr>
            <w:top w:val="none" w:sz="0" w:space="0" w:color="auto"/>
            <w:left w:val="none" w:sz="0" w:space="0" w:color="auto"/>
            <w:bottom w:val="none" w:sz="0" w:space="0" w:color="auto"/>
            <w:right w:val="none" w:sz="0" w:space="0" w:color="auto"/>
          </w:divBdr>
        </w:div>
        <w:div w:id="1217545387">
          <w:marLeft w:val="0"/>
          <w:marRight w:val="0"/>
          <w:marTop w:val="0"/>
          <w:marBottom w:val="0"/>
          <w:divBdr>
            <w:top w:val="none" w:sz="0" w:space="0" w:color="auto"/>
            <w:left w:val="none" w:sz="0" w:space="0" w:color="auto"/>
            <w:bottom w:val="none" w:sz="0" w:space="0" w:color="auto"/>
            <w:right w:val="none" w:sz="0" w:space="0" w:color="auto"/>
          </w:divBdr>
        </w:div>
        <w:div w:id="1294679546">
          <w:marLeft w:val="0"/>
          <w:marRight w:val="0"/>
          <w:marTop w:val="0"/>
          <w:marBottom w:val="0"/>
          <w:divBdr>
            <w:top w:val="none" w:sz="0" w:space="0" w:color="auto"/>
            <w:left w:val="none" w:sz="0" w:space="0" w:color="auto"/>
            <w:bottom w:val="none" w:sz="0" w:space="0" w:color="auto"/>
            <w:right w:val="none" w:sz="0" w:space="0" w:color="auto"/>
          </w:divBdr>
        </w:div>
        <w:div w:id="1379628099">
          <w:marLeft w:val="0"/>
          <w:marRight w:val="0"/>
          <w:marTop w:val="0"/>
          <w:marBottom w:val="0"/>
          <w:divBdr>
            <w:top w:val="none" w:sz="0" w:space="0" w:color="auto"/>
            <w:left w:val="none" w:sz="0" w:space="0" w:color="auto"/>
            <w:bottom w:val="none" w:sz="0" w:space="0" w:color="auto"/>
            <w:right w:val="none" w:sz="0" w:space="0" w:color="auto"/>
          </w:divBdr>
        </w:div>
        <w:div w:id="1430809408">
          <w:marLeft w:val="0"/>
          <w:marRight w:val="0"/>
          <w:marTop w:val="0"/>
          <w:marBottom w:val="0"/>
          <w:divBdr>
            <w:top w:val="none" w:sz="0" w:space="0" w:color="auto"/>
            <w:left w:val="none" w:sz="0" w:space="0" w:color="auto"/>
            <w:bottom w:val="none" w:sz="0" w:space="0" w:color="auto"/>
            <w:right w:val="none" w:sz="0" w:space="0" w:color="auto"/>
          </w:divBdr>
        </w:div>
        <w:div w:id="1438334156">
          <w:marLeft w:val="0"/>
          <w:marRight w:val="0"/>
          <w:marTop w:val="0"/>
          <w:marBottom w:val="0"/>
          <w:divBdr>
            <w:top w:val="none" w:sz="0" w:space="0" w:color="auto"/>
            <w:left w:val="none" w:sz="0" w:space="0" w:color="auto"/>
            <w:bottom w:val="none" w:sz="0" w:space="0" w:color="auto"/>
            <w:right w:val="none" w:sz="0" w:space="0" w:color="auto"/>
          </w:divBdr>
        </w:div>
        <w:div w:id="1475755326">
          <w:marLeft w:val="0"/>
          <w:marRight w:val="0"/>
          <w:marTop w:val="0"/>
          <w:marBottom w:val="0"/>
          <w:divBdr>
            <w:top w:val="none" w:sz="0" w:space="0" w:color="auto"/>
            <w:left w:val="none" w:sz="0" w:space="0" w:color="auto"/>
            <w:bottom w:val="none" w:sz="0" w:space="0" w:color="auto"/>
            <w:right w:val="none" w:sz="0" w:space="0" w:color="auto"/>
          </w:divBdr>
        </w:div>
        <w:div w:id="1476069842">
          <w:marLeft w:val="0"/>
          <w:marRight w:val="0"/>
          <w:marTop w:val="0"/>
          <w:marBottom w:val="0"/>
          <w:divBdr>
            <w:top w:val="none" w:sz="0" w:space="0" w:color="auto"/>
            <w:left w:val="none" w:sz="0" w:space="0" w:color="auto"/>
            <w:bottom w:val="none" w:sz="0" w:space="0" w:color="auto"/>
            <w:right w:val="none" w:sz="0" w:space="0" w:color="auto"/>
          </w:divBdr>
        </w:div>
        <w:div w:id="1560944097">
          <w:marLeft w:val="0"/>
          <w:marRight w:val="0"/>
          <w:marTop w:val="0"/>
          <w:marBottom w:val="0"/>
          <w:divBdr>
            <w:top w:val="none" w:sz="0" w:space="0" w:color="auto"/>
            <w:left w:val="none" w:sz="0" w:space="0" w:color="auto"/>
            <w:bottom w:val="none" w:sz="0" w:space="0" w:color="auto"/>
            <w:right w:val="none" w:sz="0" w:space="0" w:color="auto"/>
          </w:divBdr>
        </w:div>
        <w:div w:id="1635910716">
          <w:marLeft w:val="0"/>
          <w:marRight w:val="0"/>
          <w:marTop w:val="0"/>
          <w:marBottom w:val="0"/>
          <w:divBdr>
            <w:top w:val="none" w:sz="0" w:space="0" w:color="auto"/>
            <w:left w:val="none" w:sz="0" w:space="0" w:color="auto"/>
            <w:bottom w:val="none" w:sz="0" w:space="0" w:color="auto"/>
            <w:right w:val="none" w:sz="0" w:space="0" w:color="auto"/>
          </w:divBdr>
        </w:div>
        <w:div w:id="1813055419">
          <w:marLeft w:val="0"/>
          <w:marRight w:val="0"/>
          <w:marTop w:val="0"/>
          <w:marBottom w:val="0"/>
          <w:divBdr>
            <w:top w:val="none" w:sz="0" w:space="0" w:color="auto"/>
            <w:left w:val="none" w:sz="0" w:space="0" w:color="auto"/>
            <w:bottom w:val="none" w:sz="0" w:space="0" w:color="auto"/>
            <w:right w:val="none" w:sz="0" w:space="0" w:color="auto"/>
          </w:divBdr>
        </w:div>
        <w:div w:id="1831479958">
          <w:marLeft w:val="0"/>
          <w:marRight w:val="0"/>
          <w:marTop w:val="0"/>
          <w:marBottom w:val="0"/>
          <w:divBdr>
            <w:top w:val="none" w:sz="0" w:space="0" w:color="auto"/>
            <w:left w:val="none" w:sz="0" w:space="0" w:color="auto"/>
            <w:bottom w:val="none" w:sz="0" w:space="0" w:color="auto"/>
            <w:right w:val="none" w:sz="0" w:space="0" w:color="auto"/>
          </w:divBdr>
        </w:div>
        <w:div w:id="1962762311">
          <w:marLeft w:val="0"/>
          <w:marRight w:val="0"/>
          <w:marTop w:val="0"/>
          <w:marBottom w:val="0"/>
          <w:divBdr>
            <w:top w:val="none" w:sz="0" w:space="0" w:color="auto"/>
            <w:left w:val="none" w:sz="0" w:space="0" w:color="auto"/>
            <w:bottom w:val="none" w:sz="0" w:space="0" w:color="auto"/>
            <w:right w:val="none" w:sz="0" w:space="0" w:color="auto"/>
          </w:divBdr>
        </w:div>
        <w:div w:id="2062485136">
          <w:marLeft w:val="0"/>
          <w:marRight w:val="0"/>
          <w:marTop w:val="0"/>
          <w:marBottom w:val="0"/>
          <w:divBdr>
            <w:top w:val="none" w:sz="0" w:space="0" w:color="auto"/>
            <w:left w:val="none" w:sz="0" w:space="0" w:color="auto"/>
            <w:bottom w:val="none" w:sz="0" w:space="0" w:color="auto"/>
            <w:right w:val="none" w:sz="0" w:space="0" w:color="auto"/>
          </w:divBdr>
        </w:div>
        <w:div w:id="2095583988">
          <w:marLeft w:val="0"/>
          <w:marRight w:val="0"/>
          <w:marTop w:val="0"/>
          <w:marBottom w:val="0"/>
          <w:divBdr>
            <w:top w:val="none" w:sz="0" w:space="0" w:color="auto"/>
            <w:left w:val="none" w:sz="0" w:space="0" w:color="auto"/>
            <w:bottom w:val="none" w:sz="0" w:space="0" w:color="auto"/>
            <w:right w:val="none" w:sz="0" w:space="0" w:color="auto"/>
          </w:divBdr>
        </w:div>
        <w:div w:id="2107769489">
          <w:marLeft w:val="0"/>
          <w:marRight w:val="0"/>
          <w:marTop w:val="0"/>
          <w:marBottom w:val="0"/>
          <w:divBdr>
            <w:top w:val="none" w:sz="0" w:space="0" w:color="auto"/>
            <w:left w:val="none" w:sz="0" w:space="0" w:color="auto"/>
            <w:bottom w:val="none" w:sz="0" w:space="0" w:color="auto"/>
            <w:right w:val="none" w:sz="0" w:space="0" w:color="auto"/>
          </w:divBdr>
        </w:div>
        <w:div w:id="2109352461">
          <w:marLeft w:val="0"/>
          <w:marRight w:val="0"/>
          <w:marTop w:val="0"/>
          <w:marBottom w:val="0"/>
          <w:divBdr>
            <w:top w:val="none" w:sz="0" w:space="0" w:color="auto"/>
            <w:left w:val="none" w:sz="0" w:space="0" w:color="auto"/>
            <w:bottom w:val="none" w:sz="0" w:space="0" w:color="auto"/>
            <w:right w:val="none" w:sz="0" w:space="0" w:color="auto"/>
          </w:divBdr>
        </w:div>
      </w:divsChild>
    </w:div>
    <w:div w:id="248660736">
      <w:bodyDiv w:val="1"/>
      <w:marLeft w:val="0"/>
      <w:marRight w:val="0"/>
      <w:marTop w:val="0"/>
      <w:marBottom w:val="0"/>
      <w:divBdr>
        <w:top w:val="none" w:sz="0" w:space="0" w:color="auto"/>
        <w:left w:val="none" w:sz="0" w:space="0" w:color="auto"/>
        <w:bottom w:val="none" w:sz="0" w:space="0" w:color="auto"/>
        <w:right w:val="none" w:sz="0" w:space="0" w:color="auto"/>
      </w:divBdr>
      <w:divsChild>
        <w:div w:id="48379906">
          <w:marLeft w:val="0"/>
          <w:marRight w:val="0"/>
          <w:marTop w:val="0"/>
          <w:marBottom w:val="0"/>
          <w:divBdr>
            <w:top w:val="none" w:sz="0" w:space="0" w:color="auto"/>
            <w:left w:val="none" w:sz="0" w:space="0" w:color="auto"/>
            <w:bottom w:val="none" w:sz="0" w:space="0" w:color="auto"/>
            <w:right w:val="none" w:sz="0" w:space="0" w:color="auto"/>
          </w:divBdr>
        </w:div>
        <w:div w:id="49380501">
          <w:marLeft w:val="0"/>
          <w:marRight w:val="0"/>
          <w:marTop w:val="0"/>
          <w:marBottom w:val="0"/>
          <w:divBdr>
            <w:top w:val="none" w:sz="0" w:space="0" w:color="auto"/>
            <w:left w:val="none" w:sz="0" w:space="0" w:color="auto"/>
            <w:bottom w:val="none" w:sz="0" w:space="0" w:color="auto"/>
            <w:right w:val="none" w:sz="0" w:space="0" w:color="auto"/>
          </w:divBdr>
        </w:div>
        <w:div w:id="116529716">
          <w:marLeft w:val="0"/>
          <w:marRight w:val="0"/>
          <w:marTop w:val="0"/>
          <w:marBottom w:val="0"/>
          <w:divBdr>
            <w:top w:val="none" w:sz="0" w:space="0" w:color="auto"/>
            <w:left w:val="none" w:sz="0" w:space="0" w:color="auto"/>
            <w:bottom w:val="none" w:sz="0" w:space="0" w:color="auto"/>
            <w:right w:val="none" w:sz="0" w:space="0" w:color="auto"/>
          </w:divBdr>
        </w:div>
        <w:div w:id="181669914">
          <w:marLeft w:val="0"/>
          <w:marRight w:val="0"/>
          <w:marTop w:val="0"/>
          <w:marBottom w:val="0"/>
          <w:divBdr>
            <w:top w:val="none" w:sz="0" w:space="0" w:color="auto"/>
            <w:left w:val="none" w:sz="0" w:space="0" w:color="auto"/>
            <w:bottom w:val="none" w:sz="0" w:space="0" w:color="auto"/>
            <w:right w:val="none" w:sz="0" w:space="0" w:color="auto"/>
          </w:divBdr>
        </w:div>
        <w:div w:id="207453318">
          <w:marLeft w:val="0"/>
          <w:marRight w:val="0"/>
          <w:marTop w:val="0"/>
          <w:marBottom w:val="0"/>
          <w:divBdr>
            <w:top w:val="none" w:sz="0" w:space="0" w:color="auto"/>
            <w:left w:val="none" w:sz="0" w:space="0" w:color="auto"/>
            <w:bottom w:val="none" w:sz="0" w:space="0" w:color="auto"/>
            <w:right w:val="none" w:sz="0" w:space="0" w:color="auto"/>
          </w:divBdr>
        </w:div>
        <w:div w:id="247467992">
          <w:marLeft w:val="0"/>
          <w:marRight w:val="0"/>
          <w:marTop w:val="0"/>
          <w:marBottom w:val="0"/>
          <w:divBdr>
            <w:top w:val="none" w:sz="0" w:space="0" w:color="auto"/>
            <w:left w:val="none" w:sz="0" w:space="0" w:color="auto"/>
            <w:bottom w:val="none" w:sz="0" w:space="0" w:color="auto"/>
            <w:right w:val="none" w:sz="0" w:space="0" w:color="auto"/>
          </w:divBdr>
        </w:div>
        <w:div w:id="265429131">
          <w:marLeft w:val="0"/>
          <w:marRight w:val="0"/>
          <w:marTop w:val="0"/>
          <w:marBottom w:val="0"/>
          <w:divBdr>
            <w:top w:val="none" w:sz="0" w:space="0" w:color="auto"/>
            <w:left w:val="none" w:sz="0" w:space="0" w:color="auto"/>
            <w:bottom w:val="none" w:sz="0" w:space="0" w:color="auto"/>
            <w:right w:val="none" w:sz="0" w:space="0" w:color="auto"/>
          </w:divBdr>
        </w:div>
        <w:div w:id="531653112">
          <w:marLeft w:val="0"/>
          <w:marRight w:val="0"/>
          <w:marTop w:val="0"/>
          <w:marBottom w:val="0"/>
          <w:divBdr>
            <w:top w:val="none" w:sz="0" w:space="0" w:color="auto"/>
            <w:left w:val="none" w:sz="0" w:space="0" w:color="auto"/>
            <w:bottom w:val="none" w:sz="0" w:space="0" w:color="auto"/>
            <w:right w:val="none" w:sz="0" w:space="0" w:color="auto"/>
          </w:divBdr>
        </w:div>
        <w:div w:id="569578257">
          <w:marLeft w:val="0"/>
          <w:marRight w:val="0"/>
          <w:marTop w:val="0"/>
          <w:marBottom w:val="0"/>
          <w:divBdr>
            <w:top w:val="none" w:sz="0" w:space="0" w:color="auto"/>
            <w:left w:val="none" w:sz="0" w:space="0" w:color="auto"/>
            <w:bottom w:val="none" w:sz="0" w:space="0" w:color="auto"/>
            <w:right w:val="none" w:sz="0" w:space="0" w:color="auto"/>
          </w:divBdr>
        </w:div>
        <w:div w:id="611136737">
          <w:marLeft w:val="0"/>
          <w:marRight w:val="0"/>
          <w:marTop w:val="0"/>
          <w:marBottom w:val="0"/>
          <w:divBdr>
            <w:top w:val="none" w:sz="0" w:space="0" w:color="auto"/>
            <w:left w:val="none" w:sz="0" w:space="0" w:color="auto"/>
            <w:bottom w:val="none" w:sz="0" w:space="0" w:color="auto"/>
            <w:right w:val="none" w:sz="0" w:space="0" w:color="auto"/>
          </w:divBdr>
        </w:div>
        <w:div w:id="653028038">
          <w:marLeft w:val="0"/>
          <w:marRight w:val="0"/>
          <w:marTop w:val="0"/>
          <w:marBottom w:val="0"/>
          <w:divBdr>
            <w:top w:val="none" w:sz="0" w:space="0" w:color="auto"/>
            <w:left w:val="none" w:sz="0" w:space="0" w:color="auto"/>
            <w:bottom w:val="none" w:sz="0" w:space="0" w:color="auto"/>
            <w:right w:val="none" w:sz="0" w:space="0" w:color="auto"/>
          </w:divBdr>
        </w:div>
        <w:div w:id="669018858">
          <w:marLeft w:val="0"/>
          <w:marRight w:val="0"/>
          <w:marTop w:val="0"/>
          <w:marBottom w:val="0"/>
          <w:divBdr>
            <w:top w:val="none" w:sz="0" w:space="0" w:color="auto"/>
            <w:left w:val="none" w:sz="0" w:space="0" w:color="auto"/>
            <w:bottom w:val="none" w:sz="0" w:space="0" w:color="auto"/>
            <w:right w:val="none" w:sz="0" w:space="0" w:color="auto"/>
          </w:divBdr>
        </w:div>
        <w:div w:id="728653613">
          <w:marLeft w:val="0"/>
          <w:marRight w:val="0"/>
          <w:marTop w:val="0"/>
          <w:marBottom w:val="0"/>
          <w:divBdr>
            <w:top w:val="none" w:sz="0" w:space="0" w:color="auto"/>
            <w:left w:val="none" w:sz="0" w:space="0" w:color="auto"/>
            <w:bottom w:val="none" w:sz="0" w:space="0" w:color="auto"/>
            <w:right w:val="none" w:sz="0" w:space="0" w:color="auto"/>
          </w:divBdr>
        </w:div>
        <w:div w:id="754399636">
          <w:marLeft w:val="0"/>
          <w:marRight w:val="0"/>
          <w:marTop w:val="0"/>
          <w:marBottom w:val="0"/>
          <w:divBdr>
            <w:top w:val="none" w:sz="0" w:space="0" w:color="auto"/>
            <w:left w:val="none" w:sz="0" w:space="0" w:color="auto"/>
            <w:bottom w:val="none" w:sz="0" w:space="0" w:color="auto"/>
            <w:right w:val="none" w:sz="0" w:space="0" w:color="auto"/>
          </w:divBdr>
        </w:div>
        <w:div w:id="846097831">
          <w:marLeft w:val="0"/>
          <w:marRight w:val="0"/>
          <w:marTop w:val="0"/>
          <w:marBottom w:val="0"/>
          <w:divBdr>
            <w:top w:val="none" w:sz="0" w:space="0" w:color="auto"/>
            <w:left w:val="none" w:sz="0" w:space="0" w:color="auto"/>
            <w:bottom w:val="none" w:sz="0" w:space="0" w:color="auto"/>
            <w:right w:val="none" w:sz="0" w:space="0" w:color="auto"/>
          </w:divBdr>
        </w:div>
        <w:div w:id="857548797">
          <w:marLeft w:val="0"/>
          <w:marRight w:val="0"/>
          <w:marTop w:val="0"/>
          <w:marBottom w:val="0"/>
          <w:divBdr>
            <w:top w:val="none" w:sz="0" w:space="0" w:color="auto"/>
            <w:left w:val="none" w:sz="0" w:space="0" w:color="auto"/>
            <w:bottom w:val="none" w:sz="0" w:space="0" w:color="auto"/>
            <w:right w:val="none" w:sz="0" w:space="0" w:color="auto"/>
          </w:divBdr>
        </w:div>
        <w:div w:id="869759267">
          <w:marLeft w:val="0"/>
          <w:marRight w:val="0"/>
          <w:marTop w:val="0"/>
          <w:marBottom w:val="0"/>
          <w:divBdr>
            <w:top w:val="none" w:sz="0" w:space="0" w:color="auto"/>
            <w:left w:val="none" w:sz="0" w:space="0" w:color="auto"/>
            <w:bottom w:val="none" w:sz="0" w:space="0" w:color="auto"/>
            <w:right w:val="none" w:sz="0" w:space="0" w:color="auto"/>
          </w:divBdr>
        </w:div>
        <w:div w:id="923563075">
          <w:marLeft w:val="0"/>
          <w:marRight w:val="0"/>
          <w:marTop w:val="0"/>
          <w:marBottom w:val="0"/>
          <w:divBdr>
            <w:top w:val="none" w:sz="0" w:space="0" w:color="auto"/>
            <w:left w:val="none" w:sz="0" w:space="0" w:color="auto"/>
            <w:bottom w:val="none" w:sz="0" w:space="0" w:color="auto"/>
            <w:right w:val="none" w:sz="0" w:space="0" w:color="auto"/>
          </w:divBdr>
        </w:div>
        <w:div w:id="985276984">
          <w:marLeft w:val="0"/>
          <w:marRight w:val="0"/>
          <w:marTop w:val="0"/>
          <w:marBottom w:val="0"/>
          <w:divBdr>
            <w:top w:val="none" w:sz="0" w:space="0" w:color="auto"/>
            <w:left w:val="none" w:sz="0" w:space="0" w:color="auto"/>
            <w:bottom w:val="none" w:sz="0" w:space="0" w:color="auto"/>
            <w:right w:val="none" w:sz="0" w:space="0" w:color="auto"/>
          </w:divBdr>
        </w:div>
        <w:div w:id="1025787304">
          <w:marLeft w:val="0"/>
          <w:marRight w:val="0"/>
          <w:marTop w:val="0"/>
          <w:marBottom w:val="0"/>
          <w:divBdr>
            <w:top w:val="none" w:sz="0" w:space="0" w:color="auto"/>
            <w:left w:val="none" w:sz="0" w:space="0" w:color="auto"/>
            <w:bottom w:val="none" w:sz="0" w:space="0" w:color="auto"/>
            <w:right w:val="none" w:sz="0" w:space="0" w:color="auto"/>
          </w:divBdr>
        </w:div>
        <w:div w:id="1044135301">
          <w:marLeft w:val="0"/>
          <w:marRight w:val="0"/>
          <w:marTop w:val="0"/>
          <w:marBottom w:val="0"/>
          <w:divBdr>
            <w:top w:val="none" w:sz="0" w:space="0" w:color="auto"/>
            <w:left w:val="none" w:sz="0" w:space="0" w:color="auto"/>
            <w:bottom w:val="none" w:sz="0" w:space="0" w:color="auto"/>
            <w:right w:val="none" w:sz="0" w:space="0" w:color="auto"/>
          </w:divBdr>
        </w:div>
        <w:div w:id="1057975499">
          <w:marLeft w:val="0"/>
          <w:marRight w:val="0"/>
          <w:marTop w:val="0"/>
          <w:marBottom w:val="0"/>
          <w:divBdr>
            <w:top w:val="none" w:sz="0" w:space="0" w:color="auto"/>
            <w:left w:val="none" w:sz="0" w:space="0" w:color="auto"/>
            <w:bottom w:val="none" w:sz="0" w:space="0" w:color="auto"/>
            <w:right w:val="none" w:sz="0" w:space="0" w:color="auto"/>
          </w:divBdr>
        </w:div>
        <w:div w:id="1068383599">
          <w:marLeft w:val="0"/>
          <w:marRight w:val="0"/>
          <w:marTop w:val="0"/>
          <w:marBottom w:val="0"/>
          <w:divBdr>
            <w:top w:val="none" w:sz="0" w:space="0" w:color="auto"/>
            <w:left w:val="none" w:sz="0" w:space="0" w:color="auto"/>
            <w:bottom w:val="none" w:sz="0" w:space="0" w:color="auto"/>
            <w:right w:val="none" w:sz="0" w:space="0" w:color="auto"/>
          </w:divBdr>
        </w:div>
        <w:div w:id="1114597973">
          <w:marLeft w:val="0"/>
          <w:marRight w:val="0"/>
          <w:marTop w:val="0"/>
          <w:marBottom w:val="0"/>
          <w:divBdr>
            <w:top w:val="none" w:sz="0" w:space="0" w:color="auto"/>
            <w:left w:val="none" w:sz="0" w:space="0" w:color="auto"/>
            <w:bottom w:val="none" w:sz="0" w:space="0" w:color="auto"/>
            <w:right w:val="none" w:sz="0" w:space="0" w:color="auto"/>
          </w:divBdr>
        </w:div>
        <w:div w:id="1121460494">
          <w:marLeft w:val="0"/>
          <w:marRight w:val="0"/>
          <w:marTop w:val="0"/>
          <w:marBottom w:val="0"/>
          <w:divBdr>
            <w:top w:val="none" w:sz="0" w:space="0" w:color="auto"/>
            <w:left w:val="none" w:sz="0" w:space="0" w:color="auto"/>
            <w:bottom w:val="none" w:sz="0" w:space="0" w:color="auto"/>
            <w:right w:val="none" w:sz="0" w:space="0" w:color="auto"/>
          </w:divBdr>
        </w:div>
        <w:div w:id="1148285103">
          <w:marLeft w:val="0"/>
          <w:marRight w:val="0"/>
          <w:marTop w:val="0"/>
          <w:marBottom w:val="0"/>
          <w:divBdr>
            <w:top w:val="none" w:sz="0" w:space="0" w:color="auto"/>
            <w:left w:val="none" w:sz="0" w:space="0" w:color="auto"/>
            <w:bottom w:val="none" w:sz="0" w:space="0" w:color="auto"/>
            <w:right w:val="none" w:sz="0" w:space="0" w:color="auto"/>
          </w:divBdr>
        </w:div>
        <w:div w:id="1189757692">
          <w:marLeft w:val="0"/>
          <w:marRight w:val="0"/>
          <w:marTop w:val="0"/>
          <w:marBottom w:val="0"/>
          <w:divBdr>
            <w:top w:val="none" w:sz="0" w:space="0" w:color="auto"/>
            <w:left w:val="none" w:sz="0" w:space="0" w:color="auto"/>
            <w:bottom w:val="none" w:sz="0" w:space="0" w:color="auto"/>
            <w:right w:val="none" w:sz="0" w:space="0" w:color="auto"/>
          </w:divBdr>
        </w:div>
        <w:div w:id="1193574120">
          <w:marLeft w:val="0"/>
          <w:marRight w:val="0"/>
          <w:marTop w:val="0"/>
          <w:marBottom w:val="0"/>
          <w:divBdr>
            <w:top w:val="none" w:sz="0" w:space="0" w:color="auto"/>
            <w:left w:val="none" w:sz="0" w:space="0" w:color="auto"/>
            <w:bottom w:val="none" w:sz="0" w:space="0" w:color="auto"/>
            <w:right w:val="none" w:sz="0" w:space="0" w:color="auto"/>
          </w:divBdr>
        </w:div>
        <w:div w:id="1248660015">
          <w:marLeft w:val="0"/>
          <w:marRight w:val="0"/>
          <w:marTop w:val="0"/>
          <w:marBottom w:val="0"/>
          <w:divBdr>
            <w:top w:val="none" w:sz="0" w:space="0" w:color="auto"/>
            <w:left w:val="none" w:sz="0" w:space="0" w:color="auto"/>
            <w:bottom w:val="none" w:sz="0" w:space="0" w:color="auto"/>
            <w:right w:val="none" w:sz="0" w:space="0" w:color="auto"/>
          </w:divBdr>
        </w:div>
        <w:div w:id="1257981941">
          <w:marLeft w:val="0"/>
          <w:marRight w:val="0"/>
          <w:marTop w:val="0"/>
          <w:marBottom w:val="0"/>
          <w:divBdr>
            <w:top w:val="none" w:sz="0" w:space="0" w:color="auto"/>
            <w:left w:val="none" w:sz="0" w:space="0" w:color="auto"/>
            <w:bottom w:val="none" w:sz="0" w:space="0" w:color="auto"/>
            <w:right w:val="none" w:sz="0" w:space="0" w:color="auto"/>
          </w:divBdr>
        </w:div>
        <w:div w:id="1350906728">
          <w:marLeft w:val="0"/>
          <w:marRight w:val="0"/>
          <w:marTop w:val="0"/>
          <w:marBottom w:val="0"/>
          <w:divBdr>
            <w:top w:val="none" w:sz="0" w:space="0" w:color="auto"/>
            <w:left w:val="none" w:sz="0" w:space="0" w:color="auto"/>
            <w:bottom w:val="none" w:sz="0" w:space="0" w:color="auto"/>
            <w:right w:val="none" w:sz="0" w:space="0" w:color="auto"/>
          </w:divBdr>
        </w:div>
        <w:div w:id="1369450521">
          <w:marLeft w:val="0"/>
          <w:marRight w:val="0"/>
          <w:marTop w:val="0"/>
          <w:marBottom w:val="0"/>
          <w:divBdr>
            <w:top w:val="none" w:sz="0" w:space="0" w:color="auto"/>
            <w:left w:val="none" w:sz="0" w:space="0" w:color="auto"/>
            <w:bottom w:val="none" w:sz="0" w:space="0" w:color="auto"/>
            <w:right w:val="none" w:sz="0" w:space="0" w:color="auto"/>
          </w:divBdr>
        </w:div>
        <w:div w:id="1377047897">
          <w:marLeft w:val="0"/>
          <w:marRight w:val="0"/>
          <w:marTop w:val="0"/>
          <w:marBottom w:val="0"/>
          <w:divBdr>
            <w:top w:val="none" w:sz="0" w:space="0" w:color="auto"/>
            <w:left w:val="none" w:sz="0" w:space="0" w:color="auto"/>
            <w:bottom w:val="none" w:sz="0" w:space="0" w:color="auto"/>
            <w:right w:val="none" w:sz="0" w:space="0" w:color="auto"/>
          </w:divBdr>
        </w:div>
        <w:div w:id="1380933627">
          <w:marLeft w:val="0"/>
          <w:marRight w:val="0"/>
          <w:marTop w:val="0"/>
          <w:marBottom w:val="0"/>
          <w:divBdr>
            <w:top w:val="none" w:sz="0" w:space="0" w:color="auto"/>
            <w:left w:val="none" w:sz="0" w:space="0" w:color="auto"/>
            <w:bottom w:val="none" w:sz="0" w:space="0" w:color="auto"/>
            <w:right w:val="none" w:sz="0" w:space="0" w:color="auto"/>
          </w:divBdr>
        </w:div>
        <w:div w:id="1382902351">
          <w:marLeft w:val="0"/>
          <w:marRight w:val="0"/>
          <w:marTop w:val="0"/>
          <w:marBottom w:val="0"/>
          <w:divBdr>
            <w:top w:val="none" w:sz="0" w:space="0" w:color="auto"/>
            <w:left w:val="none" w:sz="0" w:space="0" w:color="auto"/>
            <w:bottom w:val="none" w:sz="0" w:space="0" w:color="auto"/>
            <w:right w:val="none" w:sz="0" w:space="0" w:color="auto"/>
          </w:divBdr>
        </w:div>
        <w:div w:id="1460800671">
          <w:marLeft w:val="0"/>
          <w:marRight w:val="0"/>
          <w:marTop w:val="0"/>
          <w:marBottom w:val="0"/>
          <w:divBdr>
            <w:top w:val="none" w:sz="0" w:space="0" w:color="auto"/>
            <w:left w:val="none" w:sz="0" w:space="0" w:color="auto"/>
            <w:bottom w:val="none" w:sz="0" w:space="0" w:color="auto"/>
            <w:right w:val="none" w:sz="0" w:space="0" w:color="auto"/>
          </w:divBdr>
        </w:div>
        <w:div w:id="1487211376">
          <w:marLeft w:val="0"/>
          <w:marRight w:val="0"/>
          <w:marTop w:val="0"/>
          <w:marBottom w:val="0"/>
          <w:divBdr>
            <w:top w:val="none" w:sz="0" w:space="0" w:color="auto"/>
            <w:left w:val="none" w:sz="0" w:space="0" w:color="auto"/>
            <w:bottom w:val="none" w:sz="0" w:space="0" w:color="auto"/>
            <w:right w:val="none" w:sz="0" w:space="0" w:color="auto"/>
          </w:divBdr>
        </w:div>
        <w:div w:id="1511917317">
          <w:marLeft w:val="0"/>
          <w:marRight w:val="0"/>
          <w:marTop w:val="0"/>
          <w:marBottom w:val="0"/>
          <w:divBdr>
            <w:top w:val="none" w:sz="0" w:space="0" w:color="auto"/>
            <w:left w:val="none" w:sz="0" w:space="0" w:color="auto"/>
            <w:bottom w:val="none" w:sz="0" w:space="0" w:color="auto"/>
            <w:right w:val="none" w:sz="0" w:space="0" w:color="auto"/>
          </w:divBdr>
        </w:div>
        <w:div w:id="1521702904">
          <w:marLeft w:val="0"/>
          <w:marRight w:val="0"/>
          <w:marTop w:val="0"/>
          <w:marBottom w:val="0"/>
          <w:divBdr>
            <w:top w:val="none" w:sz="0" w:space="0" w:color="auto"/>
            <w:left w:val="none" w:sz="0" w:space="0" w:color="auto"/>
            <w:bottom w:val="none" w:sz="0" w:space="0" w:color="auto"/>
            <w:right w:val="none" w:sz="0" w:space="0" w:color="auto"/>
          </w:divBdr>
        </w:div>
        <w:div w:id="1568301234">
          <w:marLeft w:val="0"/>
          <w:marRight w:val="0"/>
          <w:marTop w:val="0"/>
          <w:marBottom w:val="0"/>
          <w:divBdr>
            <w:top w:val="none" w:sz="0" w:space="0" w:color="auto"/>
            <w:left w:val="none" w:sz="0" w:space="0" w:color="auto"/>
            <w:bottom w:val="none" w:sz="0" w:space="0" w:color="auto"/>
            <w:right w:val="none" w:sz="0" w:space="0" w:color="auto"/>
          </w:divBdr>
        </w:div>
        <w:div w:id="1572544965">
          <w:marLeft w:val="0"/>
          <w:marRight w:val="0"/>
          <w:marTop w:val="0"/>
          <w:marBottom w:val="0"/>
          <w:divBdr>
            <w:top w:val="none" w:sz="0" w:space="0" w:color="auto"/>
            <w:left w:val="none" w:sz="0" w:space="0" w:color="auto"/>
            <w:bottom w:val="none" w:sz="0" w:space="0" w:color="auto"/>
            <w:right w:val="none" w:sz="0" w:space="0" w:color="auto"/>
          </w:divBdr>
        </w:div>
        <w:div w:id="1576163351">
          <w:marLeft w:val="0"/>
          <w:marRight w:val="0"/>
          <w:marTop w:val="0"/>
          <w:marBottom w:val="0"/>
          <w:divBdr>
            <w:top w:val="none" w:sz="0" w:space="0" w:color="auto"/>
            <w:left w:val="none" w:sz="0" w:space="0" w:color="auto"/>
            <w:bottom w:val="none" w:sz="0" w:space="0" w:color="auto"/>
            <w:right w:val="none" w:sz="0" w:space="0" w:color="auto"/>
          </w:divBdr>
        </w:div>
        <w:div w:id="1578593187">
          <w:marLeft w:val="0"/>
          <w:marRight w:val="0"/>
          <w:marTop w:val="0"/>
          <w:marBottom w:val="0"/>
          <w:divBdr>
            <w:top w:val="none" w:sz="0" w:space="0" w:color="auto"/>
            <w:left w:val="none" w:sz="0" w:space="0" w:color="auto"/>
            <w:bottom w:val="none" w:sz="0" w:space="0" w:color="auto"/>
            <w:right w:val="none" w:sz="0" w:space="0" w:color="auto"/>
          </w:divBdr>
        </w:div>
        <w:div w:id="1603295364">
          <w:marLeft w:val="0"/>
          <w:marRight w:val="0"/>
          <w:marTop w:val="0"/>
          <w:marBottom w:val="0"/>
          <w:divBdr>
            <w:top w:val="none" w:sz="0" w:space="0" w:color="auto"/>
            <w:left w:val="none" w:sz="0" w:space="0" w:color="auto"/>
            <w:bottom w:val="none" w:sz="0" w:space="0" w:color="auto"/>
            <w:right w:val="none" w:sz="0" w:space="0" w:color="auto"/>
          </w:divBdr>
        </w:div>
        <w:div w:id="1624575289">
          <w:marLeft w:val="0"/>
          <w:marRight w:val="0"/>
          <w:marTop w:val="0"/>
          <w:marBottom w:val="0"/>
          <w:divBdr>
            <w:top w:val="none" w:sz="0" w:space="0" w:color="auto"/>
            <w:left w:val="none" w:sz="0" w:space="0" w:color="auto"/>
            <w:bottom w:val="none" w:sz="0" w:space="0" w:color="auto"/>
            <w:right w:val="none" w:sz="0" w:space="0" w:color="auto"/>
          </w:divBdr>
        </w:div>
        <w:div w:id="1650087693">
          <w:marLeft w:val="0"/>
          <w:marRight w:val="0"/>
          <w:marTop w:val="0"/>
          <w:marBottom w:val="0"/>
          <w:divBdr>
            <w:top w:val="none" w:sz="0" w:space="0" w:color="auto"/>
            <w:left w:val="none" w:sz="0" w:space="0" w:color="auto"/>
            <w:bottom w:val="none" w:sz="0" w:space="0" w:color="auto"/>
            <w:right w:val="none" w:sz="0" w:space="0" w:color="auto"/>
          </w:divBdr>
        </w:div>
        <w:div w:id="1661301339">
          <w:marLeft w:val="0"/>
          <w:marRight w:val="0"/>
          <w:marTop w:val="0"/>
          <w:marBottom w:val="0"/>
          <w:divBdr>
            <w:top w:val="none" w:sz="0" w:space="0" w:color="auto"/>
            <w:left w:val="none" w:sz="0" w:space="0" w:color="auto"/>
            <w:bottom w:val="none" w:sz="0" w:space="0" w:color="auto"/>
            <w:right w:val="none" w:sz="0" w:space="0" w:color="auto"/>
          </w:divBdr>
        </w:div>
        <w:div w:id="1677533055">
          <w:marLeft w:val="0"/>
          <w:marRight w:val="0"/>
          <w:marTop w:val="0"/>
          <w:marBottom w:val="0"/>
          <w:divBdr>
            <w:top w:val="none" w:sz="0" w:space="0" w:color="auto"/>
            <w:left w:val="none" w:sz="0" w:space="0" w:color="auto"/>
            <w:bottom w:val="none" w:sz="0" w:space="0" w:color="auto"/>
            <w:right w:val="none" w:sz="0" w:space="0" w:color="auto"/>
          </w:divBdr>
        </w:div>
        <w:div w:id="1763408622">
          <w:marLeft w:val="0"/>
          <w:marRight w:val="0"/>
          <w:marTop w:val="0"/>
          <w:marBottom w:val="0"/>
          <w:divBdr>
            <w:top w:val="none" w:sz="0" w:space="0" w:color="auto"/>
            <w:left w:val="none" w:sz="0" w:space="0" w:color="auto"/>
            <w:bottom w:val="none" w:sz="0" w:space="0" w:color="auto"/>
            <w:right w:val="none" w:sz="0" w:space="0" w:color="auto"/>
          </w:divBdr>
        </w:div>
        <w:div w:id="1856917080">
          <w:marLeft w:val="0"/>
          <w:marRight w:val="0"/>
          <w:marTop w:val="0"/>
          <w:marBottom w:val="0"/>
          <w:divBdr>
            <w:top w:val="none" w:sz="0" w:space="0" w:color="auto"/>
            <w:left w:val="none" w:sz="0" w:space="0" w:color="auto"/>
            <w:bottom w:val="none" w:sz="0" w:space="0" w:color="auto"/>
            <w:right w:val="none" w:sz="0" w:space="0" w:color="auto"/>
          </w:divBdr>
        </w:div>
        <w:div w:id="1868373074">
          <w:marLeft w:val="0"/>
          <w:marRight w:val="0"/>
          <w:marTop w:val="0"/>
          <w:marBottom w:val="0"/>
          <w:divBdr>
            <w:top w:val="none" w:sz="0" w:space="0" w:color="auto"/>
            <w:left w:val="none" w:sz="0" w:space="0" w:color="auto"/>
            <w:bottom w:val="none" w:sz="0" w:space="0" w:color="auto"/>
            <w:right w:val="none" w:sz="0" w:space="0" w:color="auto"/>
          </w:divBdr>
        </w:div>
        <w:div w:id="1890800027">
          <w:marLeft w:val="0"/>
          <w:marRight w:val="0"/>
          <w:marTop w:val="0"/>
          <w:marBottom w:val="0"/>
          <w:divBdr>
            <w:top w:val="none" w:sz="0" w:space="0" w:color="auto"/>
            <w:left w:val="none" w:sz="0" w:space="0" w:color="auto"/>
            <w:bottom w:val="none" w:sz="0" w:space="0" w:color="auto"/>
            <w:right w:val="none" w:sz="0" w:space="0" w:color="auto"/>
          </w:divBdr>
        </w:div>
        <w:div w:id="2012753691">
          <w:marLeft w:val="0"/>
          <w:marRight w:val="0"/>
          <w:marTop w:val="0"/>
          <w:marBottom w:val="0"/>
          <w:divBdr>
            <w:top w:val="none" w:sz="0" w:space="0" w:color="auto"/>
            <w:left w:val="none" w:sz="0" w:space="0" w:color="auto"/>
            <w:bottom w:val="none" w:sz="0" w:space="0" w:color="auto"/>
            <w:right w:val="none" w:sz="0" w:space="0" w:color="auto"/>
          </w:divBdr>
        </w:div>
        <w:div w:id="2040356215">
          <w:marLeft w:val="0"/>
          <w:marRight w:val="0"/>
          <w:marTop w:val="0"/>
          <w:marBottom w:val="0"/>
          <w:divBdr>
            <w:top w:val="none" w:sz="0" w:space="0" w:color="auto"/>
            <w:left w:val="none" w:sz="0" w:space="0" w:color="auto"/>
            <w:bottom w:val="none" w:sz="0" w:space="0" w:color="auto"/>
            <w:right w:val="none" w:sz="0" w:space="0" w:color="auto"/>
          </w:divBdr>
        </w:div>
        <w:div w:id="2045136767">
          <w:marLeft w:val="0"/>
          <w:marRight w:val="0"/>
          <w:marTop w:val="0"/>
          <w:marBottom w:val="0"/>
          <w:divBdr>
            <w:top w:val="none" w:sz="0" w:space="0" w:color="auto"/>
            <w:left w:val="none" w:sz="0" w:space="0" w:color="auto"/>
            <w:bottom w:val="none" w:sz="0" w:space="0" w:color="auto"/>
            <w:right w:val="none" w:sz="0" w:space="0" w:color="auto"/>
          </w:divBdr>
        </w:div>
        <w:div w:id="2127773406">
          <w:marLeft w:val="0"/>
          <w:marRight w:val="0"/>
          <w:marTop w:val="0"/>
          <w:marBottom w:val="0"/>
          <w:divBdr>
            <w:top w:val="none" w:sz="0" w:space="0" w:color="auto"/>
            <w:left w:val="none" w:sz="0" w:space="0" w:color="auto"/>
            <w:bottom w:val="none" w:sz="0" w:space="0" w:color="auto"/>
            <w:right w:val="none" w:sz="0" w:space="0" w:color="auto"/>
          </w:divBdr>
        </w:div>
      </w:divsChild>
    </w:div>
    <w:div w:id="256057237">
      <w:bodyDiv w:val="1"/>
      <w:marLeft w:val="0"/>
      <w:marRight w:val="0"/>
      <w:marTop w:val="0"/>
      <w:marBottom w:val="0"/>
      <w:divBdr>
        <w:top w:val="none" w:sz="0" w:space="0" w:color="auto"/>
        <w:left w:val="none" w:sz="0" w:space="0" w:color="auto"/>
        <w:bottom w:val="none" w:sz="0" w:space="0" w:color="auto"/>
        <w:right w:val="none" w:sz="0" w:space="0" w:color="auto"/>
      </w:divBdr>
      <w:divsChild>
        <w:div w:id="748041048">
          <w:marLeft w:val="0"/>
          <w:marRight w:val="0"/>
          <w:marTop w:val="0"/>
          <w:marBottom w:val="0"/>
          <w:divBdr>
            <w:top w:val="none" w:sz="0" w:space="0" w:color="auto"/>
            <w:left w:val="none" w:sz="0" w:space="0" w:color="auto"/>
            <w:bottom w:val="single" w:sz="6" w:space="31" w:color="EEEEEE"/>
            <w:right w:val="none" w:sz="0" w:space="0" w:color="auto"/>
          </w:divBdr>
        </w:div>
        <w:div w:id="1622569632">
          <w:marLeft w:val="0"/>
          <w:marRight w:val="0"/>
          <w:marTop w:val="0"/>
          <w:marBottom w:val="0"/>
          <w:divBdr>
            <w:top w:val="none" w:sz="0" w:space="0" w:color="auto"/>
            <w:left w:val="none" w:sz="0" w:space="0" w:color="auto"/>
            <w:bottom w:val="none" w:sz="0" w:space="0" w:color="auto"/>
            <w:right w:val="none" w:sz="0" w:space="0" w:color="auto"/>
          </w:divBdr>
        </w:div>
      </w:divsChild>
    </w:div>
    <w:div w:id="310797294">
      <w:bodyDiv w:val="1"/>
      <w:marLeft w:val="0"/>
      <w:marRight w:val="0"/>
      <w:marTop w:val="0"/>
      <w:marBottom w:val="0"/>
      <w:divBdr>
        <w:top w:val="none" w:sz="0" w:space="0" w:color="auto"/>
        <w:left w:val="none" w:sz="0" w:space="0" w:color="auto"/>
        <w:bottom w:val="none" w:sz="0" w:space="0" w:color="auto"/>
        <w:right w:val="none" w:sz="0" w:space="0" w:color="auto"/>
      </w:divBdr>
    </w:div>
    <w:div w:id="333647063">
      <w:bodyDiv w:val="1"/>
      <w:marLeft w:val="0"/>
      <w:marRight w:val="0"/>
      <w:marTop w:val="0"/>
      <w:marBottom w:val="0"/>
      <w:divBdr>
        <w:top w:val="none" w:sz="0" w:space="0" w:color="auto"/>
        <w:left w:val="none" w:sz="0" w:space="0" w:color="auto"/>
        <w:bottom w:val="none" w:sz="0" w:space="0" w:color="auto"/>
        <w:right w:val="none" w:sz="0" w:space="0" w:color="auto"/>
      </w:divBdr>
      <w:divsChild>
        <w:div w:id="130367119">
          <w:marLeft w:val="0"/>
          <w:marRight w:val="0"/>
          <w:marTop w:val="0"/>
          <w:marBottom w:val="0"/>
          <w:divBdr>
            <w:top w:val="none" w:sz="0" w:space="0" w:color="auto"/>
            <w:left w:val="none" w:sz="0" w:space="0" w:color="auto"/>
            <w:bottom w:val="none" w:sz="0" w:space="0" w:color="auto"/>
            <w:right w:val="none" w:sz="0" w:space="0" w:color="auto"/>
          </w:divBdr>
        </w:div>
        <w:div w:id="310057911">
          <w:marLeft w:val="0"/>
          <w:marRight w:val="0"/>
          <w:marTop w:val="0"/>
          <w:marBottom w:val="0"/>
          <w:divBdr>
            <w:top w:val="none" w:sz="0" w:space="0" w:color="auto"/>
            <w:left w:val="none" w:sz="0" w:space="0" w:color="auto"/>
            <w:bottom w:val="none" w:sz="0" w:space="0" w:color="auto"/>
            <w:right w:val="none" w:sz="0" w:space="0" w:color="auto"/>
          </w:divBdr>
          <w:divsChild>
            <w:div w:id="1772123088">
              <w:marLeft w:val="0"/>
              <w:marRight w:val="0"/>
              <w:marTop w:val="0"/>
              <w:marBottom w:val="0"/>
              <w:divBdr>
                <w:top w:val="none" w:sz="0" w:space="0" w:color="auto"/>
                <w:left w:val="none" w:sz="0" w:space="0" w:color="auto"/>
                <w:bottom w:val="none" w:sz="0" w:space="0" w:color="auto"/>
                <w:right w:val="none" w:sz="0" w:space="0" w:color="auto"/>
              </w:divBdr>
              <w:divsChild>
                <w:div w:id="523330870">
                  <w:marLeft w:val="0"/>
                  <w:marRight w:val="0"/>
                  <w:marTop w:val="0"/>
                  <w:marBottom w:val="0"/>
                  <w:divBdr>
                    <w:top w:val="none" w:sz="0" w:space="0" w:color="auto"/>
                    <w:left w:val="none" w:sz="0" w:space="0" w:color="auto"/>
                    <w:bottom w:val="none" w:sz="0" w:space="0" w:color="auto"/>
                    <w:right w:val="none" w:sz="0" w:space="0" w:color="auto"/>
                  </w:divBdr>
                  <w:divsChild>
                    <w:div w:id="86155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4504">
          <w:marLeft w:val="0"/>
          <w:marRight w:val="0"/>
          <w:marTop w:val="0"/>
          <w:marBottom w:val="0"/>
          <w:divBdr>
            <w:top w:val="none" w:sz="0" w:space="0" w:color="auto"/>
            <w:left w:val="none" w:sz="0" w:space="0" w:color="auto"/>
            <w:bottom w:val="none" w:sz="0" w:space="0" w:color="auto"/>
            <w:right w:val="none" w:sz="0" w:space="0" w:color="auto"/>
          </w:divBdr>
          <w:divsChild>
            <w:div w:id="1235437110">
              <w:marLeft w:val="0"/>
              <w:marRight w:val="0"/>
              <w:marTop w:val="0"/>
              <w:marBottom w:val="0"/>
              <w:divBdr>
                <w:top w:val="none" w:sz="0" w:space="0" w:color="auto"/>
                <w:left w:val="none" w:sz="0" w:space="0" w:color="auto"/>
                <w:bottom w:val="none" w:sz="0" w:space="0" w:color="auto"/>
                <w:right w:val="none" w:sz="0" w:space="0" w:color="auto"/>
              </w:divBdr>
            </w:div>
          </w:divsChild>
        </w:div>
        <w:div w:id="738550909">
          <w:marLeft w:val="0"/>
          <w:marRight w:val="0"/>
          <w:marTop w:val="0"/>
          <w:marBottom w:val="0"/>
          <w:divBdr>
            <w:top w:val="none" w:sz="0" w:space="0" w:color="auto"/>
            <w:left w:val="none" w:sz="0" w:space="0" w:color="auto"/>
            <w:bottom w:val="none" w:sz="0" w:space="0" w:color="auto"/>
            <w:right w:val="none" w:sz="0" w:space="0" w:color="auto"/>
          </w:divBdr>
          <w:divsChild>
            <w:div w:id="2047485098">
              <w:marLeft w:val="0"/>
              <w:marRight w:val="0"/>
              <w:marTop w:val="0"/>
              <w:marBottom w:val="0"/>
              <w:divBdr>
                <w:top w:val="none" w:sz="0" w:space="0" w:color="auto"/>
                <w:left w:val="none" w:sz="0" w:space="0" w:color="auto"/>
                <w:bottom w:val="none" w:sz="0" w:space="0" w:color="auto"/>
                <w:right w:val="none" w:sz="0" w:space="0" w:color="auto"/>
              </w:divBdr>
              <w:divsChild>
                <w:div w:id="2116630598">
                  <w:marLeft w:val="0"/>
                  <w:marRight w:val="0"/>
                  <w:marTop w:val="0"/>
                  <w:marBottom w:val="0"/>
                  <w:divBdr>
                    <w:top w:val="none" w:sz="0" w:space="0" w:color="auto"/>
                    <w:left w:val="none" w:sz="0" w:space="0" w:color="auto"/>
                    <w:bottom w:val="none" w:sz="0" w:space="0" w:color="auto"/>
                    <w:right w:val="none" w:sz="0" w:space="0" w:color="auto"/>
                  </w:divBdr>
                  <w:divsChild>
                    <w:div w:id="10672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574928">
          <w:marLeft w:val="0"/>
          <w:marRight w:val="0"/>
          <w:marTop w:val="0"/>
          <w:marBottom w:val="0"/>
          <w:divBdr>
            <w:top w:val="none" w:sz="0" w:space="0" w:color="auto"/>
            <w:left w:val="none" w:sz="0" w:space="0" w:color="auto"/>
            <w:bottom w:val="none" w:sz="0" w:space="0" w:color="auto"/>
            <w:right w:val="none" w:sz="0" w:space="0" w:color="auto"/>
          </w:divBdr>
          <w:divsChild>
            <w:div w:id="1277519060">
              <w:marLeft w:val="0"/>
              <w:marRight w:val="0"/>
              <w:marTop w:val="0"/>
              <w:marBottom w:val="0"/>
              <w:divBdr>
                <w:top w:val="none" w:sz="0" w:space="0" w:color="auto"/>
                <w:left w:val="none" w:sz="0" w:space="0" w:color="auto"/>
                <w:bottom w:val="none" w:sz="0" w:space="0" w:color="auto"/>
                <w:right w:val="none" w:sz="0" w:space="0" w:color="auto"/>
              </w:divBdr>
              <w:divsChild>
                <w:div w:id="902134568">
                  <w:marLeft w:val="0"/>
                  <w:marRight w:val="0"/>
                  <w:marTop w:val="0"/>
                  <w:marBottom w:val="0"/>
                  <w:divBdr>
                    <w:top w:val="none" w:sz="0" w:space="0" w:color="auto"/>
                    <w:left w:val="none" w:sz="0" w:space="0" w:color="auto"/>
                    <w:bottom w:val="none" w:sz="0" w:space="0" w:color="auto"/>
                    <w:right w:val="none" w:sz="0" w:space="0" w:color="auto"/>
                  </w:divBdr>
                  <w:divsChild>
                    <w:div w:id="850992966">
                      <w:marLeft w:val="0"/>
                      <w:marRight w:val="0"/>
                      <w:marTop w:val="0"/>
                      <w:marBottom w:val="0"/>
                      <w:divBdr>
                        <w:top w:val="none" w:sz="0" w:space="0" w:color="auto"/>
                        <w:left w:val="none" w:sz="0" w:space="0" w:color="auto"/>
                        <w:bottom w:val="none" w:sz="0" w:space="0" w:color="auto"/>
                        <w:right w:val="none" w:sz="0" w:space="0" w:color="auto"/>
                      </w:divBdr>
                      <w:divsChild>
                        <w:div w:id="607735795">
                          <w:marLeft w:val="0"/>
                          <w:marRight w:val="0"/>
                          <w:marTop w:val="0"/>
                          <w:marBottom w:val="0"/>
                          <w:divBdr>
                            <w:top w:val="none" w:sz="0" w:space="0" w:color="auto"/>
                            <w:left w:val="none" w:sz="0" w:space="0" w:color="auto"/>
                            <w:bottom w:val="none" w:sz="0" w:space="0" w:color="auto"/>
                            <w:right w:val="none" w:sz="0" w:space="0" w:color="auto"/>
                          </w:divBdr>
                        </w:div>
                      </w:divsChild>
                    </w:div>
                    <w:div w:id="1189568900">
                      <w:marLeft w:val="0"/>
                      <w:marRight w:val="0"/>
                      <w:marTop w:val="0"/>
                      <w:marBottom w:val="0"/>
                      <w:divBdr>
                        <w:top w:val="none" w:sz="0" w:space="0" w:color="auto"/>
                        <w:left w:val="none" w:sz="0" w:space="0" w:color="auto"/>
                        <w:bottom w:val="none" w:sz="0" w:space="0" w:color="auto"/>
                        <w:right w:val="none" w:sz="0" w:space="0" w:color="auto"/>
                      </w:divBdr>
                      <w:divsChild>
                        <w:div w:id="1949920629">
                          <w:marLeft w:val="0"/>
                          <w:marRight w:val="0"/>
                          <w:marTop w:val="0"/>
                          <w:marBottom w:val="0"/>
                          <w:divBdr>
                            <w:top w:val="none" w:sz="0" w:space="0" w:color="auto"/>
                            <w:left w:val="none" w:sz="0" w:space="0" w:color="auto"/>
                            <w:bottom w:val="none" w:sz="0" w:space="0" w:color="auto"/>
                            <w:right w:val="none" w:sz="0" w:space="0" w:color="auto"/>
                          </w:divBdr>
                          <w:divsChild>
                            <w:div w:id="586497715">
                              <w:marLeft w:val="0"/>
                              <w:marRight w:val="0"/>
                              <w:marTop w:val="0"/>
                              <w:marBottom w:val="0"/>
                              <w:divBdr>
                                <w:top w:val="none" w:sz="0" w:space="0" w:color="auto"/>
                                <w:left w:val="none" w:sz="0" w:space="0" w:color="auto"/>
                                <w:bottom w:val="none" w:sz="0" w:space="0" w:color="auto"/>
                                <w:right w:val="none" w:sz="0" w:space="0" w:color="auto"/>
                              </w:divBdr>
                              <w:divsChild>
                                <w:div w:id="900481767">
                                  <w:marLeft w:val="0"/>
                                  <w:marRight w:val="0"/>
                                  <w:marTop w:val="0"/>
                                  <w:marBottom w:val="0"/>
                                  <w:divBdr>
                                    <w:top w:val="none" w:sz="0" w:space="0" w:color="auto"/>
                                    <w:left w:val="none" w:sz="0" w:space="0" w:color="auto"/>
                                    <w:bottom w:val="none" w:sz="0" w:space="0" w:color="auto"/>
                                    <w:right w:val="none" w:sz="0" w:space="0" w:color="auto"/>
                                  </w:divBdr>
                                  <w:divsChild>
                                    <w:div w:id="34933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6557">
                              <w:marLeft w:val="0"/>
                              <w:marRight w:val="0"/>
                              <w:marTop w:val="0"/>
                              <w:marBottom w:val="0"/>
                              <w:divBdr>
                                <w:top w:val="none" w:sz="0" w:space="0" w:color="auto"/>
                                <w:left w:val="none" w:sz="0" w:space="0" w:color="auto"/>
                                <w:bottom w:val="none" w:sz="0" w:space="0" w:color="auto"/>
                                <w:right w:val="none" w:sz="0" w:space="0" w:color="auto"/>
                              </w:divBdr>
                              <w:divsChild>
                                <w:div w:id="96102732">
                                  <w:marLeft w:val="0"/>
                                  <w:marRight w:val="0"/>
                                  <w:marTop w:val="0"/>
                                  <w:marBottom w:val="0"/>
                                  <w:divBdr>
                                    <w:top w:val="none" w:sz="0" w:space="0" w:color="auto"/>
                                    <w:left w:val="none" w:sz="0" w:space="0" w:color="auto"/>
                                    <w:bottom w:val="none" w:sz="0" w:space="0" w:color="auto"/>
                                    <w:right w:val="none" w:sz="0" w:space="0" w:color="auto"/>
                                  </w:divBdr>
                                  <w:divsChild>
                                    <w:div w:id="16021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117893">
                              <w:marLeft w:val="0"/>
                              <w:marRight w:val="0"/>
                              <w:marTop w:val="0"/>
                              <w:marBottom w:val="0"/>
                              <w:divBdr>
                                <w:top w:val="none" w:sz="0" w:space="0" w:color="auto"/>
                                <w:left w:val="none" w:sz="0" w:space="0" w:color="auto"/>
                                <w:bottom w:val="none" w:sz="0" w:space="0" w:color="auto"/>
                                <w:right w:val="none" w:sz="0" w:space="0" w:color="auto"/>
                              </w:divBdr>
                              <w:divsChild>
                                <w:div w:id="1604679357">
                                  <w:marLeft w:val="0"/>
                                  <w:marRight w:val="0"/>
                                  <w:marTop w:val="0"/>
                                  <w:marBottom w:val="0"/>
                                  <w:divBdr>
                                    <w:top w:val="none" w:sz="0" w:space="0" w:color="auto"/>
                                    <w:left w:val="none" w:sz="0" w:space="0" w:color="auto"/>
                                    <w:bottom w:val="none" w:sz="0" w:space="0" w:color="auto"/>
                                    <w:right w:val="none" w:sz="0" w:space="0" w:color="auto"/>
                                  </w:divBdr>
                                  <w:divsChild>
                                    <w:div w:id="116847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6119951">
          <w:marLeft w:val="0"/>
          <w:marRight w:val="0"/>
          <w:marTop w:val="0"/>
          <w:marBottom w:val="0"/>
          <w:divBdr>
            <w:top w:val="none" w:sz="0" w:space="0" w:color="auto"/>
            <w:left w:val="none" w:sz="0" w:space="0" w:color="auto"/>
            <w:bottom w:val="none" w:sz="0" w:space="0" w:color="auto"/>
            <w:right w:val="none" w:sz="0" w:space="0" w:color="auto"/>
          </w:divBdr>
          <w:divsChild>
            <w:div w:id="105538029">
              <w:marLeft w:val="0"/>
              <w:marRight w:val="0"/>
              <w:marTop w:val="0"/>
              <w:marBottom w:val="0"/>
              <w:divBdr>
                <w:top w:val="none" w:sz="0" w:space="0" w:color="auto"/>
                <w:left w:val="none" w:sz="0" w:space="0" w:color="auto"/>
                <w:bottom w:val="none" w:sz="0" w:space="0" w:color="auto"/>
                <w:right w:val="none" w:sz="0" w:space="0" w:color="auto"/>
              </w:divBdr>
            </w:div>
            <w:div w:id="1542789674">
              <w:marLeft w:val="0"/>
              <w:marRight w:val="0"/>
              <w:marTop w:val="0"/>
              <w:marBottom w:val="0"/>
              <w:divBdr>
                <w:top w:val="none" w:sz="0" w:space="0" w:color="auto"/>
                <w:left w:val="none" w:sz="0" w:space="0" w:color="auto"/>
                <w:bottom w:val="none" w:sz="0" w:space="0" w:color="auto"/>
                <w:right w:val="none" w:sz="0" w:space="0" w:color="auto"/>
              </w:divBdr>
            </w:div>
          </w:divsChild>
        </w:div>
        <w:div w:id="1831557086">
          <w:marLeft w:val="0"/>
          <w:marRight w:val="0"/>
          <w:marTop w:val="0"/>
          <w:marBottom w:val="0"/>
          <w:divBdr>
            <w:top w:val="none" w:sz="0" w:space="0" w:color="auto"/>
            <w:left w:val="none" w:sz="0" w:space="0" w:color="auto"/>
            <w:bottom w:val="none" w:sz="0" w:space="0" w:color="auto"/>
            <w:right w:val="none" w:sz="0" w:space="0" w:color="auto"/>
          </w:divBdr>
          <w:divsChild>
            <w:div w:id="28169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13010">
      <w:bodyDiv w:val="1"/>
      <w:marLeft w:val="0"/>
      <w:marRight w:val="0"/>
      <w:marTop w:val="0"/>
      <w:marBottom w:val="0"/>
      <w:divBdr>
        <w:top w:val="none" w:sz="0" w:space="0" w:color="auto"/>
        <w:left w:val="none" w:sz="0" w:space="0" w:color="auto"/>
        <w:bottom w:val="none" w:sz="0" w:space="0" w:color="auto"/>
        <w:right w:val="none" w:sz="0" w:space="0" w:color="auto"/>
      </w:divBdr>
      <w:divsChild>
        <w:div w:id="52824356">
          <w:marLeft w:val="0"/>
          <w:marRight w:val="0"/>
          <w:marTop w:val="0"/>
          <w:marBottom w:val="0"/>
          <w:divBdr>
            <w:top w:val="none" w:sz="0" w:space="0" w:color="auto"/>
            <w:left w:val="none" w:sz="0" w:space="0" w:color="auto"/>
            <w:bottom w:val="none" w:sz="0" w:space="0" w:color="auto"/>
            <w:right w:val="none" w:sz="0" w:space="0" w:color="auto"/>
          </w:divBdr>
        </w:div>
        <w:div w:id="92210700">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22499727">
          <w:marLeft w:val="0"/>
          <w:marRight w:val="0"/>
          <w:marTop w:val="0"/>
          <w:marBottom w:val="0"/>
          <w:divBdr>
            <w:top w:val="none" w:sz="0" w:space="0" w:color="auto"/>
            <w:left w:val="none" w:sz="0" w:space="0" w:color="auto"/>
            <w:bottom w:val="none" w:sz="0" w:space="0" w:color="auto"/>
            <w:right w:val="none" w:sz="0" w:space="0" w:color="auto"/>
          </w:divBdr>
        </w:div>
        <w:div w:id="192810905">
          <w:marLeft w:val="0"/>
          <w:marRight w:val="0"/>
          <w:marTop w:val="0"/>
          <w:marBottom w:val="0"/>
          <w:divBdr>
            <w:top w:val="none" w:sz="0" w:space="0" w:color="auto"/>
            <w:left w:val="none" w:sz="0" w:space="0" w:color="auto"/>
            <w:bottom w:val="none" w:sz="0" w:space="0" w:color="auto"/>
            <w:right w:val="none" w:sz="0" w:space="0" w:color="auto"/>
          </w:divBdr>
        </w:div>
        <w:div w:id="201484027">
          <w:marLeft w:val="0"/>
          <w:marRight w:val="0"/>
          <w:marTop w:val="0"/>
          <w:marBottom w:val="0"/>
          <w:divBdr>
            <w:top w:val="none" w:sz="0" w:space="0" w:color="auto"/>
            <w:left w:val="none" w:sz="0" w:space="0" w:color="auto"/>
            <w:bottom w:val="none" w:sz="0" w:space="0" w:color="auto"/>
            <w:right w:val="none" w:sz="0" w:space="0" w:color="auto"/>
          </w:divBdr>
        </w:div>
        <w:div w:id="305478370">
          <w:marLeft w:val="0"/>
          <w:marRight w:val="0"/>
          <w:marTop w:val="0"/>
          <w:marBottom w:val="0"/>
          <w:divBdr>
            <w:top w:val="none" w:sz="0" w:space="0" w:color="auto"/>
            <w:left w:val="none" w:sz="0" w:space="0" w:color="auto"/>
            <w:bottom w:val="none" w:sz="0" w:space="0" w:color="auto"/>
            <w:right w:val="none" w:sz="0" w:space="0" w:color="auto"/>
          </w:divBdr>
        </w:div>
        <w:div w:id="308632071">
          <w:marLeft w:val="0"/>
          <w:marRight w:val="0"/>
          <w:marTop w:val="0"/>
          <w:marBottom w:val="0"/>
          <w:divBdr>
            <w:top w:val="none" w:sz="0" w:space="0" w:color="auto"/>
            <w:left w:val="none" w:sz="0" w:space="0" w:color="auto"/>
            <w:bottom w:val="none" w:sz="0" w:space="0" w:color="auto"/>
            <w:right w:val="none" w:sz="0" w:space="0" w:color="auto"/>
          </w:divBdr>
        </w:div>
        <w:div w:id="310140760">
          <w:marLeft w:val="0"/>
          <w:marRight w:val="0"/>
          <w:marTop w:val="0"/>
          <w:marBottom w:val="0"/>
          <w:divBdr>
            <w:top w:val="none" w:sz="0" w:space="0" w:color="auto"/>
            <w:left w:val="none" w:sz="0" w:space="0" w:color="auto"/>
            <w:bottom w:val="none" w:sz="0" w:space="0" w:color="auto"/>
            <w:right w:val="none" w:sz="0" w:space="0" w:color="auto"/>
          </w:divBdr>
        </w:div>
        <w:div w:id="345064630">
          <w:marLeft w:val="0"/>
          <w:marRight w:val="0"/>
          <w:marTop w:val="0"/>
          <w:marBottom w:val="0"/>
          <w:divBdr>
            <w:top w:val="none" w:sz="0" w:space="0" w:color="auto"/>
            <w:left w:val="none" w:sz="0" w:space="0" w:color="auto"/>
            <w:bottom w:val="none" w:sz="0" w:space="0" w:color="auto"/>
            <w:right w:val="none" w:sz="0" w:space="0" w:color="auto"/>
          </w:divBdr>
        </w:div>
        <w:div w:id="379092595">
          <w:marLeft w:val="0"/>
          <w:marRight w:val="0"/>
          <w:marTop w:val="0"/>
          <w:marBottom w:val="0"/>
          <w:divBdr>
            <w:top w:val="none" w:sz="0" w:space="0" w:color="auto"/>
            <w:left w:val="none" w:sz="0" w:space="0" w:color="auto"/>
            <w:bottom w:val="none" w:sz="0" w:space="0" w:color="auto"/>
            <w:right w:val="none" w:sz="0" w:space="0" w:color="auto"/>
          </w:divBdr>
        </w:div>
        <w:div w:id="419525479">
          <w:marLeft w:val="0"/>
          <w:marRight w:val="0"/>
          <w:marTop w:val="0"/>
          <w:marBottom w:val="0"/>
          <w:divBdr>
            <w:top w:val="none" w:sz="0" w:space="0" w:color="auto"/>
            <w:left w:val="none" w:sz="0" w:space="0" w:color="auto"/>
            <w:bottom w:val="none" w:sz="0" w:space="0" w:color="auto"/>
            <w:right w:val="none" w:sz="0" w:space="0" w:color="auto"/>
          </w:divBdr>
        </w:div>
        <w:div w:id="471993560">
          <w:marLeft w:val="0"/>
          <w:marRight w:val="0"/>
          <w:marTop w:val="0"/>
          <w:marBottom w:val="0"/>
          <w:divBdr>
            <w:top w:val="none" w:sz="0" w:space="0" w:color="auto"/>
            <w:left w:val="none" w:sz="0" w:space="0" w:color="auto"/>
            <w:bottom w:val="none" w:sz="0" w:space="0" w:color="auto"/>
            <w:right w:val="none" w:sz="0" w:space="0" w:color="auto"/>
          </w:divBdr>
        </w:div>
        <w:div w:id="477042687">
          <w:marLeft w:val="0"/>
          <w:marRight w:val="0"/>
          <w:marTop w:val="0"/>
          <w:marBottom w:val="0"/>
          <w:divBdr>
            <w:top w:val="none" w:sz="0" w:space="0" w:color="auto"/>
            <w:left w:val="none" w:sz="0" w:space="0" w:color="auto"/>
            <w:bottom w:val="none" w:sz="0" w:space="0" w:color="auto"/>
            <w:right w:val="none" w:sz="0" w:space="0" w:color="auto"/>
          </w:divBdr>
        </w:div>
        <w:div w:id="505052862">
          <w:marLeft w:val="0"/>
          <w:marRight w:val="0"/>
          <w:marTop w:val="0"/>
          <w:marBottom w:val="0"/>
          <w:divBdr>
            <w:top w:val="none" w:sz="0" w:space="0" w:color="auto"/>
            <w:left w:val="none" w:sz="0" w:space="0" w:color="auto"/>
            <w:bottom w:val="none" w:sz="0" w:space="0" w:color="auto"/>
            <w:right w:val="none" w:sz="0" w:space="0" w:color="auto"/>
          </w:divBdr>
        </w:div>
        <w:div w:id="574902461">
          <w:marLeft w:val="0"/>
          <w:marRight w:val="0"/>
          <w:marTop w:val="0"/>
          <w:marBottom w:val="0"/>
          <w:divBdr>
            <w:top w:val="none" w:sz="0" w:space="0" w:color="auto"/>
            <w:left w:val="none" w:sz="0" w:space="0" w:color="auto"/>
            <w:bottom w:val="none" w:sz="0" w:space="0" w:color="auto"/>
            <w:right w:val="none" w:sz="0" w:space="0" w:color="auto"/>
          </w:divBdr>
        </w:div>
        <w:div w:id="616835329">
          <w:marLeft w:val="0"/>
          <w:marRight w:val="0"/>
          <w:marTop w:val="0"/>
          <w:marBottom w:val="0"/>
          <w:divBdr>
            <w:top w:val="none" w:sz="0" w:space="0" w:color="auto"/>
            <w:left w:val="none" w:sz="0" w:space="0" w:color="auto"/>
            <w:bottom w:val="none" w:sz="0" w:space="0" w:color="auto"/>
            <w:right w:val="none" w:sz="0" w:space="0" w:color="auto"/>
          </w:divBdr>
        </w:div>
        <w:div w:id="641544210">
          <w:marLeft w:val="0"/>
          <w:marRight w:val="0"/>
          <w:marTop w:val="0"/>
          <w:marBottom w:val="0"/>
          <w:divBdr>
            <w:top w:val="none" w:sz="0" w:space="0" w:color="auto"/>
            <w:left w:val="none" w:sz="0" w:space="0" w:color="auto"/>
            <w:bottom w:val="none" w:sz="0" w:space="0" w:color="auto"/>
            <w:right w:val="none" w:sz="0" w:space="0" w:color="auto"/>
          </w:divBdr>
        </w:div>
        <w:div w:id="647323428">
          <w:marLeft w:val="0"/>
          <w:marRight w:val="0"/>
          <w:marTop w:val="0"/>
          <w:marBottom w:val="0"/>
          <w:divBdr>
            <w:top w:val="none" w:sz="0" w:space="0" w:color="auto"/>
            <w:left w:val="none" w:sz="0" w:space="0" w:color="auto"/>
            <w:bottom w:val="none" w:sz="0" w:space="0" w:color="auto"/>
            <w:right w:val="none" w:sz="0" w:space="0" w:color="auto"/>
          </w:divBdr>
        </w:div>
        <w:div w:id="650714810">
          <w:marLeft w:val="0"/>
          <w:marRight w:val="0"/>
          <w:marTop w:val="0"/>
          <w:marBottom w:val="0"/>
          <w:divBdr>
            <w:top w:val="none" w:sz="0" w:space="0" w:color="auto"/>
            <w:left w:val="none" w:sz="0" w:space="0" w:color="auto"/>
            <w:bottom w:val="none" w:sz="0" w:space="0" w:color="auto"/>
            <w:right w:val="none" w:sz="0" w:space="0" w:color="auto"/>
          </w:divBdr>
        </w:div>
        <w:div w:id="691103263">
          <w:marLeft w:val="0"/>
          <w:marRight w:val="0"/>
          <w:marTop w:val="0"/>
          <w:marBottom w:val="0"/>
          <w:divBdr>
            <w:top w:val="none" w:sz="0" w:space="0" w:color="auto"/>
            <w:left w:val="none" w:sz="0" w:space="0" w:color="auto"/>
            <w:bottom w:val="none" w:sz="0" w:space="0" w:color="auto"/>
            <w:right w:val="none" w:sz="0" w:space="0" w:color="auto"/>
          </w:divBdr>
        </w:div>
        <w:div w:id="735520117">
          <w:marLeft w:val="0"/>
          <w:marRight w:val="0"/>
          <w:marTop w:val="0"/>
          <w:marBottom w:val="0"/>
          <w:divBdr>
            <w:top w:val="none" w:sz="0" w:space="0" w:color="auto"/>
            <w:left w:val="none" w:sz="0" w:space="0" w:color="auto"/>
            <w:bottom w:val="none" w:sz="0" w:space="0" w:color="auto"/>
            <w:right w:val="none" w:sz="0" w:space="0" w:color="auto"/>
          </w:divBdr>
        </w:div>
        <w:div w:id="755051438">
          <w:marLeft w:val="0"/>
          <w:marRight w:val="0"/>
          <w:marTop w:val="0"/>
          <w:marBottom w:val="0"/>
          <w:divBdr>
            <w:top w:val="none" w:sz="0" w:space="0" w:color="auto"/>
            <w:left w:val="none" w:sz="0" w:space="0" w:color="auto"/>
            <w:bottom w:val="none" w:sz="0" w:space="0" w:color="auto"/>
            <w:right w:val="none" w:sz="0" w:space="0" w:color="auto"/>
          </w:divBdr>
        </w:div>
        <w:div w:id="862550107">
          <w:marLeft w:val="0"/>
          <w:marRight w:val="0"/>
          <w:marTop w:val="0"/>
          <w:marBottom w:val="0"/>
          <w:divBdr>
            <w:top w:val="none" w:sz="0" w:space="0" w:color="auto"/>
            <w:left w:val="none" w:sz="0" w:space="0" w:color="auto"/>
            <w:bottom w:val="none" w:sz="0" w:space="0" w:color="auto"/>
            <w:right w:val="none" w:sz="0" w:space="0" w:color="auto"/>
          </w:divBdr>
        </w:div>
        <w:div w:id="877741341">
          <w:marLeft w:val="0"/>
          <w:marRight w:val="0"/>
          <w:marTop w:val="0"/>
          <w:marBottom w:val="0"/>
          <w:divBdr>
            <w:top w:val="none" w:sz="0" w:space="0" w:color="auto"/>
            <w:left w:val="none" w:sz="0" w:space="0" w:color="auto"/>
            <w:bottom w:val="none" w:sz="0" w:space="0" w:color="auto"/>
            <w:right w:val="none" w:sz="0" w:space="0" w:color="auto"/>
          </w:divBdr>
        </w:div>
        <w:div w:id="1037436320">
          <w:marLeft w:val="0"/>
          <w:marRight w:val="0"/>
          <w:marTop w:val="0"/>
          <w:marBottom w:val="0"/>
          <w:divBdr>
            <w:top w:val="none" w:sz="0" w:space="0" w:color="auto"/>
            <w:left w:val="none" w:sz="0" w:space="0" w:color="auto"/>
            <w:bottom w:val="none" w:sz="0" w:space="0" w:color="auto"/>
            <w:right w:val="none" w:sz="0" w:space="0" w:color="auto"/>
          </w:divBdr>
        </w:div>
        <w:div w:id="1064908742">
          <w:marLeft w:val="0"/>
          <w:marRight w:val="0"/>
          <w:marTop w:val="0"/>
          <w:marBottom w:val="0"/>
          <w:divBdr>
            <w:top w:val="none" w:sz="0" w:space="0" w:color="auto"/>
            <w:left w:val="none" w:sz="0" w:space="0" w:color="auto"/>
            <w:bottom w:val="none" w:sz="0" w:space="0" w:color="auto"/>
            <w:right w:val="none" w:sz="0" w:space="0" w:color="auto"/>
          </w:divBdr>
        </w:div>
        <w:div w:id="1080981201">
          <w:marLeft w:val="0"/>
          <w:marRight w:val="0"/>
          <w:marTop w:val="0"/>
          <w:marBottom w:val="0"/>
          <w:divBdr>
            <w:top w:val="none" w:sz="0" w:space="0" w:color="auto"/>
            <w:left w:val="none" w:sz="0" w:space="0" w:color="auto"/>
            <w:bottom w:val="none" w:sz="0" w:space="0" w:color="auto"/>
            <w:right w:val="none" w:sz="0" w:space="0" w:color="auto"/>
          </w:divBdr>
        </w:div>
        <w:div w:id="1086728429">
          <w:marLeft w:val="0"/>
          <w:marRight w:val="0"/>
          <w:marTop w:val="0"/>
          <w:marBottom w:val="0"/>
          <w:divBdr>
            <w:top w:val="none" w:sz="0" w:space="0" w:color="auto"/>
            <w:left w:val="none" w:sz="0" w:space="0" w:color="auto"/>
            <w:bottom w:val="none" w:sz="0" w:space="0" w:color="auto"/>
            <w:right w:val="none" w:sz="0" w:space="0" w:color="auto"/>
          </w:divBdr>
        </w:div>
        <w:div w:id="1099302239">
          <w:marLeft w:val="0"/>
          <w:marRight w:val="0"/>
          <w:marTop w:val="0"/>
          <w:marBottom w:val="0"/>
          <w:divBdr>
            <w:top w:val="none" w:sz="0" w:space="0" w:color="auto"/>
            <w:left w:val="none" w:sz="0" w:space="0" w:color="auto"/>
            <w:bottom w:val="none" w:sz="0" w:space="0" w:color="auto"/>
            <w:right w:val="none" w:sz="0" w:space="0" w:color="auto"/>
          </w:divBdr>
        </w:div>
        <w:div w:id="1103300968">
          <w:marLeft w:val="0"/>
          <w:marRight w:val="0"/>
          <w:marTop w:val="0"/>
          <w:marBottom w:val="0"/>
          <w:divBdr>
            <w:top w:val="none" w:sz="0" w:space="0" w:color="auto"/>
            <w:left w:val="none" w:sz="0" w:space="0" w:color="auto"/>
            <w:bottom w:val="none" w:sz="0" w:space="0" w:color="auto"/>
            <w:right w:val="none" w:sz="0" w:space="0" w:color="auto"/>
          </w:divBdr>
        </w:div>
        <w:div w:id="1119301499">
          <w:marLeft w:val="0"/>
          <w:marRight w:val="0"/>
          <w:marTop w:val="0"/>
          <w:marBottom w:val="0"/>
          <w:divBdr>
            <w:top w:val="none" w:sz="0" w:space="0" w:color="auto"/>
            <w:left w:val="none" w:sz="0" w:space="0" w:color="auto"/>
            <w:bottom w:val="none" w:sz="0" w:space="0" w:color="auto"/>
            <w:right w:val="none" w:sz="0" w:space="0" w:color="auto"/>
          </w:divBdr>
        </w:div>
        <w:div w:id="1126117646">
          <w:marLeft w:val="0"/>
          <w:marRight w:val="0"/>
          <w:marTop w:val="0"/>
          <w:marBottom w:val="0"/>
          <w:divBdr>
            <w:top w:val="none" w:sz="0" w:space="0" w:color="auto"/>
            <w:left w:val="none" w:sz="0" w:space="0" w:color="auto"/>
            <w:bottom w:val="none" w:sz="0" w:space="0" w:color="auto"/>
            <w:right w:val="none" w:sz="0" w:space="0" w:color="auto"/>
          </w:divBdr>
        </w:div>
        <w:div w:id="1126267218">
          <w:marLeft w:val="0"/>
          <w:marRight w:val="0"/>
          <w:marTop w:val="0"/>
          <w:marBottom w:val="0"/>
          <w:divBdr>
            <w:top w:val="none" w:sz="0" w:space="0" w:color="auto"/>
            <w:left w:val="none" w:sz="0" w:space="0" w:color="auto"/>
            <w:bottom w:val="none" w:sz="0" w:space="0" w:color="auto"/>
            <w:right w:val="none" w:sz="0" w:space="0" w:color="auto"/>
          </w:divBdr>
        </w:div>
        <w:div w:id="1154637939">
          <w:marLeft w:val="0"/>
          <w:marRight w:val="0"/>
          <w:marTop w:val="0"/>
          <w:marBottom w:val="0"/>
          <w:divBdr>
            <w:top w:val="none" w:sz="0" w:space="0" w:color="auto"/>
            <w:left w:val="none" w:sz="0" w:space="0" w:color="auto"/>
            <w:bottom w:val="none" w:sz="0" w:space="0" w:color="auto"/>
            <w:right w:val="none" w:sz="0" w:space="0" w:color="auto"/>
          </w:divBdr>
        </w:div>
        <w:div w:id="1157696786">
          <w:marLeft w:val="0"/>
          <w:marRight w:val="0"/>
          <w:marTop w:val="0"/>
          <w:marBottom w:val="0"/>
          <w:divBdr>
            <w:top w:val="none" w:sz="0" w:space="0" w:color="auto"/>
            <w:left w:val="none" w:sz="0" w:space="0" w:color="auto"/>
            <w:bottom w:val="none" w:sz="0" w:space="0" w:color="auto"/>
            <w:right w:val="none" w:sz="0" w:space="0" w:color="auto"/>
          </w:divBdr>
        </w:div>
        <w:div w:id="1164858384">
          <w:marLeft w:val="0"/>
          <w:marRight w:val="0"/>
          <w:marTop w:val="0"/>
          <w:marBottom w:val="0"/>
          <w:divBdr>
            <w:top w:val="none" w:sz="0" w:space="0" w:color="auto"/>
            <w:left w:val="none" w:sz="0" w:space="0" w:color="auto"/>
            <w:bottom w:val="none" w:sz="0" w:space="0" w:color="auto"/>
            <w:right w:val="none" w:sz="0" w:space="0" w:color="auto"/>
          </w:divBdr>
        </w:div>
        <w:div w:id="1175652965">
          <w:marLeft w:val="0"/>
          <w:marRight w:val="0"/>
          <w:marTop w:val="0"/>
          <w:marBottom w:val="0"/>
          <w:divBdr>
            <w:top w:val="none" w:sz="0" w:space="0" w:color="auto"/>
            <w:left w:val="none" w:sz="0" w:space="0" w:color="auto"/>
            <w:bottom w:val="none" w:sz="0" w:space="0" w:color="auto"/>
            <w:right w:val="none" w:sz="0" w:space="0" w:color="auto"/>
          </w:divBdr>
        </w:div>
        <w:div w:id="1231571989">
          <w:marLeft w:val="0"/>
          <w:marRight w:val="0"/>
          <w:marTop w:val="0"/>
          <w:marBottom w:val="0"/>
          <w:divBdr>
            <w:top w:val="none" w:sz="0" w:space="0" w:color="auto"/>
            <w:left w:val="none" w:sz="0" w:space="0" w:color="auto"/>
            <w:bottom w:val="none" w:sz="0" w:space="0" w:color="auto"/>
            <w:right w:val="none" w:sz="0" w:space="0" w:color="auto"/>
          </w:divBdr>
        </w:div>
        <w:div w:id="1257979583">
          <w:marLeft w:val="0"/>
          <w:marRight w:val="0"/>
          <w:marTop w:val="0"/>
          <w:marBottom w:val="0"/>
          <w:divBdr>
            <w:top w:val="none" w:sz="0" w:space="0" w:color="auto"/>
            <w:left w:val="none" w:sz="0" w:space="0" w:color="auto"/>
            <w:bottom w:val="none" w:sz="0" w:space="0" w:color="auto"/>
            <w:right w:val="none" w:sz="0" w:space="0" w:color="auto"/>
          </w:divBdr>
        </w:div>
        <w:div w:id="1273442068">
          <w:marLeft w:val="0"/>
          <w:marRight w:val="0"/>
          <w:marTop w:val="0"/>
          <w:marBottom w:val="0"/>
          <w:divBdr>
            <w:top w:val="none" w:sz="0" w:space="0" w:color="auto"/>
            <w:left w:val="none" w:sz="0" w:space="0" w:color="auto"/>
            <w:bottom w:val="none" w:sz="0" w:space="0" w:color="auto"/>
            <w:right w:val="none" w:sz="0" w:space="0" w:color="auto"/>
          </w:divBdr>
        </w:div>
        <w:div w:id="1302727668">
          <w:marLeft w:val="0"/>
          <w:marRight w:val="0"/>
          <w:marTop w:val="0"/>
          <w:marBottom w:val="0"/>
          <w:divBdr>
            <w:top w:val="none" w:sz="0" w:space="0" w:color="auto"/>
            <w:left w:val="none" w:sz="0" w:space="0" w:color="auto"/>
            <w:bottom w:val="none" w:sz="0" w:space="0" w:color="auto"/>
            <w:right w:val="none" w:sz="0" w:space="0" w:color="auto"/>
          </w:divBdr>
        </w:div>
        <w:div w:id="1317565656">
          <w:marLeft w:val="0"/>
          <w:marRight w:val="0"/>
          <w:marTop w:val="0"/>
          <w:marBottom w:val="0"/>
          <w:divBdr>
            <w:top w:val="none" w:sz="0" w:space="0" w:color="auto"/>
            <w:left w:val="none" w:sz="0" w:space="0" w:color="auto"/>
            <w:bottom w:val="none" w:sz="0" w:space="0" w:color="auto"/>
            <w:right w:val="none" w:sz="0" w:space="0" w:color="auto"/>
          </w:divBdr>
        </w:div>
        <w:div w:id="1373774691">
          <w:marLeft w:val="0"/>
          <w:marRight w:val="0"/>
          <w:marTop w:val="0"/>
          <w:marBottom w:val="0"/>
          <w:divBdr>
            <w:top w:val="none" w:sz="0" w:space="0" w:color="auto"/>
            <w:left w:val="none" w:sz="0" w:space="0" w:color="auto"/>
            <w:bottom w:val="none" w:sz="0" w:space="0" w:color="auto"/>
            <w:right w:val="none" w:sz="0" w:space="0" w:color="auto"/>
          </w:divBdr>
        </w:div>
        <w:div w:id="1397364492">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421099965">
          <w:marLeft w:val="0"/>
          <w:marRight w:val="0"/>
          <w:marTop w:val="0"/>
          <w:marBottom w:val="0"/>
          <w:divBdr>
            <w:top w:val="none" w:sz="0" w:space="0" w:color="auto"/>
            <w:left w:val="none" w:sz="0" w:space="0" w:color="auto"/>
            <w:bottom w:val="none" w:sz="0" w:space="0" w:color="auto"/>
            <w:right w:val="none" w:sz="0" w:space="0" w:color="auto"/>
          </w:divBdr>
        </w:div>
        <w:div w:id="1512379004">
          <w:marLeft w:val="0"/>
          <w:marRight w:val="0"/>
          <w:marTop w:val="0"/>
          <w:marBottom w:val="0"/>
          <w:divBdr>
            <w:top w:val="none" w:sz="0" w:space="0" w:color="auto"/>
            <w:left w:val="none" w:sz="0" w:space="0" w:color="auto"/>
            <w:bottom w:val="none" w:sz="0" w:space="0" w:color="auto"/>
            <w:right w:val="none" w:sz="0" w:space="0" w:color="auto"/>
          </w:divBdr>
        </w:div>
        <w:div w:id="1524130088">
          <w:marLeft w:val="0"/>
          <w:marRight w:val="0"/>
          <w:marTop w:val="0"/>
          <w:marBottom w:val="0"/>
          <w:divBdr>
            <w:top w:val="none" w:sz="0" w:space="0" w:color="auto"/>
            <w:left w:val="none" w:sz="0" w:space="0" w:color="auto"/>
            <w:bottom w:val="none" w:sz="0" w:space="0" w:color="auto"/>
            <w:right w:val="none" w:sz="0" w:space="0" w:color="auto"/>
          </w:divBdr>
        </w:div>
        <w:div w:id="1557087218">
          <w:marLeft w:val="0"/>
          <w:marRight w:val="0"/>
          <w:marTop w:val="0"/>
          <w:marBottom w:val="0"/>
          <w:divBdr>
            <w:top w:val="none" w:sz="0" w:space="0" w:color="auto"/>
            <w:left w:val="none" w:sz="0" w:space="0" w:color="auto"/>
            <w:bottom w:val="none" w:sz="0" w:space="0" w:color="auto"/>
            <w:right w:val="none" w:sz="0" w:space="0" w:color="auto"/>
          </w:divBdr>
        </w:div>
        <w:div w:id="1641613664">
          <w:marLeft w:val="0"/>
          <w:marRight w:val="0"/>
          <w:marTop w:val="0"/>
          <w:marBottom w:val="0"/>
          <w:divBdr>
            <w:top w:val="none" w:sz="0" w:space="0" w:color="auto"/>
            <w:left w:val="none" w:sz="0" w:space="0" w:color="auto"/>
            <w:bottom w:val="none" w:sz="0" w:space="0" w:color="auto"/>
            <w:right w:val="none" w:sz="0" w:space="0" w:color="auto"/>
          </w:divBdr>
        </w:div>
        <w:div w:id="1655064904">
          <w:marLeft w:val="0"/>
          <w:marRight w:val="0"/>
          <w:marTop w:val="0"/>
          <w:marBottom w:val="0"/>
          <w:divBdr>
            <w:top w:val="none" w:sz="0" w:space="0" w:color="auto"/>
            <w:left w:val="none" w:sz="0" w:space="0" w:color="auto"/>
            <w:bottom w:val="none" w:sz="0" w:space="0" w:color="auto"/>
            <w:right w:val="none" w:sz="0" w:space="0" w:color="auto"/>
          </w:divBdr>
        </w:div>
        <w:div w:id="1671786131">
          <w:marLeft w:val="0"/>
          <w:marRight w:val="0"/>
          <w:marTop w:val="0"/>
          <w:marBottom w:val="0"/>
          <w:divBdr>
            <w:top w:val="none" w:sz="0" w:space="0" w:color="auto"/>
            <w:left w:val="none" w:sz="0" w:space="0" w:color="auto"/>
            <w:bottom w:val="none" w:sz="0" w:space="0" w:color="auto"/>
            <w:right w:val="none" w:sz="0" w:space="0" w:color="auto"/>
          </w:divBdr>
        </w:div>
        <w:div w:id="1676111077">
          <w:marLeft w:val="0"/>
          <w:marRight w:val="0"/>
          <w:marTop w:val="0"/>
          <w:marBottom w:val="0"/>
          <w:divBdr>
            <w:top w:val="none" w:sz="0" w:space="0" w:color="auto"/>
            <w:left w:val="none" w:sz="0" w:space="0" w:color="auto"/>
            <w:bottom w:val="none" w:sz="0" w:space="0" w:color="auto"/>
            <w:right w:val="none" w:sz="0" w:space="0" w:color="auto"/>
          </w:divBdr>
        </w:div>
        <w:div w:id="1701591052">
          <w:marLeft w:val="0"/>
          <w:marRight w:val="0"/>
          <w:marTop w:val="0"/>
          <w:marBottom w:val="0"/>
          <w:divBdr>
            <w:top w:val="none" w:sz="0" w:space="0" w:color="auto"/>
            <w:left w:val="none" w:sz="0" w:space="0" w:color="auto"/>
            <w:bottom w:val="none" w:sz="0" w:space="0" w:color="auto"/>
            <w:right w:val="none" w:sz="0" w:space="0" w:color="auto"/>
          </w:divBdr>
        </w:div>
        <w:div w:id="1707633210">
          <w:marLeft w:val="0"/>
          <w:marRight w:val="0"/>
          <w:marTop w:val="0"/>
          <w:marBottom w:val="0"/>
          <w:divBdr>
            <w:top w:val="none" w:sz="0" w:space="0" w:color="auto"/>
            <w:left w:val="none" w:sz="0" w:space="0" w:color="auto"/>
            <w:bottom w:val="none" w:sz="0" w:space="0" w:color="auto"/>
            <w:right w:val="none" w:sz="0" w:space="0" w:color="auto"/>
          </w:divBdr>
        </w:div>
        <w:div w:id="1723603224">
          <w:marLeft w:val="0"/>
          <w:marRight w:val="0"/>
          <w:marTop w:val="0"/>
          <w:marBottom w:val="0"/>
          <w:divBdr>
            <w:top w:val="none" w:sz="0" w:space="0" w:color="auto"/>
            <w:left w:val="none" w:sz="0" w:space="0" w:color="auto"/>
            <w:bottom w:val="none" w:sz="0" w:space="0" w:color="auto"/>
            <w:right w:val="none" w:sz="0" w:space="0" w:color="auto"/>
          </w:divBdr>
        </w:div>
        <w:div w:id="1747535391">
          <w:marLeft w:val="0"/>
          <w:marRight w:val="0"/>
          <w:marTop w:val="0"/>
          <w:marBottom w:val="0"/>
          <w:divBdr>
            <w:top w:val="none" w:sz="0" w:space="0" w:color="auto"/>
            <w:left w:val="none" w:sz="0" w:space="0" w:color="auto"/>
            <w:bottom w:val="none" w:sz="0" w:space="0" w:color="auto"/>
            <w:right w:val="none" w:sz="0" w:space="0" w:color="auto"/>
          </w:divBdr>
        </w:div>
        <w:div w:id="1806581952">
          <w:marLeft w:val="0"/>
          <w:marRight w:val="0"/>
          <w:marTop w:val="0"/>
          <w:marBottom w:val="0"/>
          <w:divBdr>
            <w:top w:val="none" w:sz="0" w:space="0" w:color="auto"/>
            <w:left w:val="none" w:sz="0" w:space="0" w:color="auto"/>
            <w:bottom w:val="none" w:sz="0" w:space="0" w:color="auto"/>
            <w:right w:val="none" w:sz="0" w:space="0" w:color="auto"/>
          </w:divBdr>
        </w:div>
        <w:div w:id="1810896867">
          <w:marLeft w:val="0"/>
          <w:marRight w:val="0"/>
          <w:marTop w:val="0"/>
          <w:marBottom w:val="0"/>
          <w:divBdr>
            <w:top w:val="none" w:sz="0" w:space="0" w:color="auto"/>
            <w:left w:val="none" w:sz="0" w:space="0" w:color="auto"/>
            <w:bottom w:val="none" w:sz="0" w:space="0" w:color="auto"/>
            <w:right w:val="none" w:sz="0" w:space="0" w:color="auto"/>
          </w:divBdr>
        </w:div>
        <w:div w:id="1814833747">
          <w:marLeft w:val="0"/>
          <w:marRight w:val="0"/>
          <w:marTop w:val="0"/>
          <w:marBottom w:val="0"/>
          <w:divBdr>
            <w:top w:val="none" w:sz="0" w:space="0" w:color="auto"/>
            <w:left w:val="none" w:sz="0" w:space="0" w:color="auto"/>
            <w:bottom w:val="none" w:sz="0" w:space="0" w:color="auto"/>
            <w:right w:val="none" w:sz="0" w:space="0" w:color="auto"/>
          </w:divBdr>
        </w:div>
        <w:div w:id="1899778568">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945189803">
          <w:marLeft w:val="0"/>
          <w:marRight w:val="0"/>
          <w:marTop w:val="0"/>
          <w:marBottom w:val="0"/>
          <w:divBdr>
            <w:top w:val="none" w:sz="0" w:space="0" w:color="auto"/>
            <w:left w:val="none" w:sz="0" w:space="0" w:color="auto"/>
            <w:bottom w:val="none" w:sz="0" w:space="0" w:color="auto"/>
            <w:right w:val="none" w:sz="0" w:space="0" w:color="auto"/>
          </w:divBdr>
        </w:div>
        <w:div w:id="2077891265">
          <w:marLeft w:val="0"/>
          <w:marRight w:val="0"/>
          <w:marTop w:val="0"/>
          <w:marBottom w:val="0"/>
          <w:divBdr>
            <w:top w:val="none" w:sz="0" w:space="0" w:color="auto"/>
            <w:left w:val="none" w:sz="0" w:space="0" w:color="auto"/>
            <w:bottom w:val="none" w:sz="0" w:space="0" w:color="auto"/>
            <w:right w:val="none" w:sz="0" w:space="0" w:color="auto"/>
          </w:divBdr>
        </w:div>
        <w:div w:id="2093431215">
          <w:marLeft w:val="0"/>
          <w:marRight w:val="0"/>
          <w:marTop w:val="0"/>
          <w:marBottom w:val="0"/>
          <w:divBdr>
            <w:top w:val="none" w:sz="0" w:space="0" w:color="auto"/>
            <w:left w:val="none" w:sz="0" w:space="0" w:color="auto"/>
            <w:bottom w:val="none" w:sz="0" w:space="0" w:color="auto"/>
            <w:right w:val="none" w:sz="0" w:space="0" w:color="auto"/>
          </w:divBdr>
        </w:div>
        <w:div w:id="2140411029">
          <w:marLeft w:val="0"/>
          <w:marRight w:val="0"/>
          <w:marTop w:val="0"/>
          <w:marBottom w:val="0"/>
          <w:divBdr>
            <w:top w:val="none" w:sz="0" w:space="0" w:color="auto"/>
            <w:left w:val="none" w:sz="0" w:space="0" w:color="auto"/>
            <w:bottom w:val="none" w:sz="0" w:space="0" w:color="auto"/>
            <w:right w:val="none" w:sz="0" w:space="0" w:color="auto"/>
          </w:divBdr>
        </w:div>
      </w:divsChild>
    </w:div>
    <w:div w:id="492531095">
      <w:bodyDiv w:val="1"/>
      <w:marLeft w:val="0"/>
      <w:marRight w:val="0"/>
      <w:marTop w:val="0"/>
      <w:marBottom w:val="0"/>
      <w:divBdr>
        <w:top w:val="none" w:sz="0" w:space="0" w:color="auto"/>
        <w:left w:val="none" w:sz="0" w:space="0" w:color="auto"/>
        <w:bottom w:val="none" w:sz="0" w:space="0" w:color="auto"/>
        <w:right w:val="none" w:sz="0" w:space="0" w:color="auto"/>
      </w:divBdr>
      <w:divsChild>
        <w:div w:id="935322">
          <w:marLeft w:val="0"/>
          <w:marRight w:val="0"/>
          <w:marTop w:val="0"/>
          <w:marBottom w:val="0"/>
          <w:divBdr>
            <w:top w:val="none" w:sz="0" w:space="0" w:color="auto"/>
            <w:left w:val="none" w:sz="0" w:space="0" w:color="auto"/>
            <w:bottom w:val="none" w:sz="0" w:space="0" w:color="auto"/>
            <w:right w:val="none" w:sz="0" w:space="0" w:color="auto"/>
          </w:divBdr>
        </w:div>
        <w:div w:id="8991227">
          <w:marLeft w:val="0"/>
          <w:marRight w:val="0"/>
          <w:marTop w:val="0"/>
          <w:marBottom w:val="0"/>
          <w:divBdr>
            <w:top w:val="none" w:sz="0" w:space="0" w:color="auto"/>
            <w:left w:val="none" w:sz="0" w:space="0" w:color="auto"/>
            <w:bottom w:val="none" w:sz="0" w:space="0" w:color="auto"/>
            <w:right w:val="none" w:sz="0" w:space="0" w:color="auto"/>
          </w:divBdr>
        </w:div>
        <w:div w:id="12153389">
          <w:marLeft w:val="0"/>
          <w:marRight w:val="0"/>
          <w:marTop w:val="0"/>
          <w:marBottom w:val="0"/>
          <w:divBdr>
            <w:top w:val="none" w:sz="0" w:space="0" w:color="auto"/>
            <w:left w:val="none" w:sz="0" w:space="0" w:color="auto"/>
            <w:bottom w:val="none" w:sz="0" w:space="0" w:color="auto"/>
            <w:right w:val="none" w:sz="0" w:space="0" w:color="auto"/>
          </w:divBdr>
        </w:div>
        <w:div w:id="15935218">
          <w:marLeft w:val="0"/>
          <w:marRight w:val="0"/>
          <w:marTop w:val="0"/>
          <w:marBottom w:val="0"/>
          <w:divBdr>
            <w:top w:val="none" w:sz="0" w:space="0" w:color="auto"/>
            <w:left w:val="none" w:sz="0" w:space="0" w:color="auto"/>
            <w:bottom w:val="none" w:sz="0" w:space="0" w:color="auto"/>
            <w:right w:val="none" w:sz="0" w:space="0" w:color="auto"/>
          </w:divBdr>
        </w:div>
        <w:div w:id="29309453">
          <w:marLeft w:val="0"/>
          <w:marRight w:val="0"/>
          <w:marTop w:val="0"/>
          <w:marBottom w:val="0"/>
          <w:divBdr>
            <w:top w:val="none" w:sz="0" w:space="0" w:color="auto"/>
            <w:left w:val="none" w:sz="0" w:space="0" w:color="auto"/>
            <w:bottom w:val="none" w:sz="0" w:space="0" w:color="auto"/>
            <w:right w:val="none" w:sz="0" w:space="0" w:color="auto"/>
          </w:divBdr>
        </w:div>
        <w:div w:id="45957776">
          <w:marLeft w:val="0"/>
          <w:marRight w:val="0"/>
          <w:marTop w:val="0"/>
          <w:marBottom w:val="0"/>
          <w:divBdr>
            <w:top w:val="none" w:sz="0" w:space="0" w:color="auto"/>
            <w:left w:val="none" w:sz="0" w:space="0" w:color="auto"/>
            <w:bottom w:val="none" w:sz="0" w:space="0" w:color="auto"/>
            <w:right w:val="none" w:sz="0" w:space="0" w:color="auto"/>
          </w:divBdr>
        </w:div>
        <w:div w:id="56126218">
          <w:marLeft w:val="0"/>
          <w:marRight w:val="0"/>
          <w:marTop w:val="0"/>
          <w:marBottom w:val="0"/>
          <w:divBdr>
            <w:top w:val="none" w:sz="0" w:space="0" w:color="auto"/>
            <w:left w:val="none" w:sz="0" w:space="0" w:color="auto"/>
            <w:bottom w:val="none" w:sz="0" w:space="0" w:color="auto"/>
            <w:right w:val="none" w:sz="0" w:space="0" w:color="auto"/>
          </w:divBdr>
        </w:div>
        <w:div w:id="69892520">
          <w:marLeft w:val="0"/>
          <w:marRight w:val="0"/>
          <w:marTop w:val="0"/>
          <w:marBottom w:val="0"/>
          <w:divBdr>
            <w:top w:val="none" w:sz="0" w:space="0" w:color="auto"/>
            <w:left w:val="none" w:sz="0" w:space="0" w:color="auto"/>
            <w:bottom w:val="none" w:sz="0" w:space="0" w:color="auto"/>
            <w:right w:val="none" w:sz="0" w:space="0" w:color="auto"/>
          </w:divBdr>
        </w:div>
        <w:div w:id="71507411">
          <w:marLeft w:val="0"/>
          <w:marRight w:val="0"/>
          <w:marTop w:val="0"/>
          <w:marBottom w:val="0"/>
          <w:divBdr>
            <w:top w:val="none" w:sz="0" w:space="0" w:color="auto"/>
            <w:left w:val="none" w:sz="0" w:space="0" w:color="auto"/>
            <w:bottom w:val="none" w:sz="0" w:space="0" w:color="auto"/>
            <w:right w:val="none" w:sz="0" w:space="0" w:color="auto"/>
          </w:divBdr>
        </w:div>
        <w:div w:id="71633727">
          <w:marLeft w:val="0"/>
          <w:marRight w:val="0"/>
          <w:marTop w:val="0"/>
          <w:marBottom w:val="0"/>
          <w:divBdr>
            <w:top w:val="none" w:sz="0" w:space="0" w:color="auto"/>
            <w:left w:val="none" w:sz="0" w:space="0" w:color="auto"/>
            <w:bottom w:val="none" w:sz="0" w:space="0" w:color="auto"/>
            <w:right w:val="none" w:sz="0" w:space="0" w:color="auto"/>
          </w:divBdr>
        </w:div>
        <w:div w:id="71897994">
          <w:marLeft w:val="0"/>
          <w:marRight w:val="0"/>
          <w:marTop w:val="0"/>
          <w:marBottom w:val="0"/>
          <w:divBdr>
            <w:top w:val="none" w:sz="0" w:space="0" w:color="auto"/>
            <w:left w:val="none" w:sz="0" w:space="0" w:color="auto"/>
            <w:bottom w:val="none" w:sz="0" w:space="0" w:color="auto"/>
            <w:right w:val="none" w:sz="0" w:space="0" w:color="auto"/>
          </w:divBdr>
        </w:div>
        <w:div w:id="86005105">
          <w:marLeft w:val="0"/>
          <w:marRight w:val="0"/>
          <w:marTop w:val="0"/>
          <w:marBottom w:val="0"/>
          <w:divBdr>
            <w:top w:val="none" w:sz="0" w:space="0" w:color="auto"/>
            <w:left w:val="none" w:sz="0" w:space="0" w:color="auto"/>
            <w:bottom w:val="none" w:sz="0" w:space="0" w:color="auto"/>
            <w:right w:val="none" w:sz="0" w:space="0" w:color="auto"/>
          </w:divBdr>
        </w:div>
        <w:div w:id="102921749">
          <w:marLeft w:val="0"/>
          <w:marRight w:val="0"/>
          <w:marTop w:val="0"/>
          <w:marBottom w:val="0"/>
          <w:divBdr>
            <w:top w:val="none" w:sz="0" w:space="0" w:color="auto"/>
            <w:left w:val="none" w:sz="0" w:space="0" w:color="auto"/>
            <w:bottom w:val="none" w:sz="0" w:space="0" w:color="auto"/>
            <w:right w:val="none" w:sz="0" w:space="0" w:color="auto"/>
          </w:divBdr>
        </w:div>
        <w:div w:id="113015360">
          <w:marLeft w:val="0"/>
          <w:marRight w:val="0"/>
          <w:marTop w:val="0"/>
          <w:marBottom w:val="0"/>
          <w:divBdr>
            <w:top w:val="none" w:sz="0" w:space="0" w:color="auto"/>
            <w:left w:val="none" w:sz="0" w:space="0" w:color="auto"/>
            <w:bottom w:val="none" w:sz="0" w:space="0" w:color="auto"/>
            <w:right w:val="none" w:sz="0" w:space="0" w:color="auto"/>
          </w:divBdr>
        </w:div>
        <w:div w:id="141774565">
          <w:marLeft w:val="0"/>
          <w:marRight w:val="0"/>
          <w:marTop w:val="0"/>
          <w:marBottom w:val="0"/>
          <w:divBdr>
            <w:top w:val="none" w:sz="0" w:space="0" w:color="auto"/>
            <w:left w:val="none" w:sz="0" w:space="0" w:color="auto"/>
            <w:bottom w:val="none" w:sz="0" w:space="0" w:color="auto"/>
            <w:right w:val="none" w:sz="0" w:space="0" w:color="auto"/>
          </w:divBdr>
        </w:div>
        <w:div w:id="163328355">
          <w:marLeft w:val="0"/>
          <w:marRight w:val="0"/>
          <w:marTop w:val="0"/>
          <w:marBottom w:val="0"/>
          <w:divBdr>
            <w:top w:val="none" w:sz="0" w:space="0" w:color="auto"/>
            <w:left w:val="none" w:sz="0" w:space="0" w:color="auto"/>
            <w:bottom w:val="none" w:sz="0" w:space="0" w:color="auto"/>
            <w:right w:val="none" w:sz="0" w:space="0" w:color="auto"/>
          </w:divBdr>
        </w:div>
        <w:div w:id="213976947">
          <w:marLeft w:val="0"/>
          <w:marRight w:val="0"/>
          <w:marTop w:val="0"/>
          <w:marBottom w:val="0"/>
          <w:divBdr>
            <w:top w:val="none" w:sz="0" w:space="0" w:color="auto"/>
            <w:left w:val="none" w:sz="0" w:space="0" w:color="auto"/>
            <w:bottom w:val="none" w:sz="0" w:space="0" w:color="auto"/>
            <w:right w:val="none" w:sz="0" w:space="0" w:color="auto"/>
          </w:divBdr>
        </w:div>
        <w:div w:id="216942059">
          <w:marLeft w:val="0"/>
          <w:marRight w:val="0"/>
          <w:marTop w:val="0"/>
          <w:marBottom w:val="0"/>
          <w:divBdr>
            <w:top w:val="none" w:sz="0" w:space="0" w:color="auto"/>
            <w:left w:val="none" w:sz="0" w:space="0" w:color="auto"/>
            <w:bottom w:val="none" w:sz="0" w:space="0" w:color="auto"/>
            <w:right w:val="none" w:sz="0" w:space="0" w:color="auto"/>
          </w:divBdr>
        </w:div>
        <w:div w:id="218522696">
          <w:marLeft w:val="0"/>
          <w:marRight w:val="0"/>
          <w:marTop w:val="0"/>
          <w:marBottom w:val="0"/>
          <w:divBdr>
            <w:top w:val="none" w:sz="0" w:space="0" w:color="auto"/>
            <w:left w:val="none" w:sz="0" w:space="0" w:color="auto"/>
            <w:bottom w:val="none" w:sz="0" w:space="0" w:color="auto"/>
            <w:right w:val="none" w:sz="0" w:space="0" w:color="auto"/>
          </w:divBdr>
        </w:div>
        <w:div w:id="260797454">
          <w:marLeft w:val="0"/>
          <w:marRight w:val="0"/>
          <w:marTop w:val="0"/>
          <w:marBottom w:val="0"/>
          <w:divBdr>
            <w:top w:val="none" w:sz="0" w:space="0" w:color="auto"/>
            <w:left w:val="none" w:sz="0" w:space="0" w:color="auto"/>
            <w:bottom w:val="none" w:sz="0" w:space="0" w:color="auto"/>
            <w:right w:val="none" w:sz="0" w:space="0" w:color="auto"/>
          </w:divBdr>
        </w:div>
        <w:div w:id="269242360">
          <w:marLeft w:val="0"/>
          <w:marRight w:val="0"/>
          <w:marTop w:val="0"/>
          <w:marBottom w:val="0"/>
          <w:divBdr>
            <w:top w:val="none" w:sz="0" w:space="0" w:color="auto"/>
            <w:left w:val="none" w:sz="0" w:space="0" w:color="auto"/>
            <w:bottom w:val="none" w:sz="0" w:space="0" w:color="auto"/>
            <w:right w:val="none" w:sz="0" w:space="0" w:color="auto"/>
          </w:divBdr>
        </w:div>
        <w:div w:id="283779398">
          <w:marLeft w:val="0"/>
          <w:marRight w:val="0"/>
          <w:marTop w:val="0"/>
          <w:marBottom w:val="0"/>
          <w:divBdr>
            <w:top w:val="none" w:sz="0" w:space="0" w:color="auto"/>
            <w:left w:val="none" w:sz="0" w:space="0" w:color="auto"/>
            <w:bottom w:val="none" w:sz="0" w:space="0" w:color="auto"/>
            <w:right w:val="none" w:sz="0" w:space="0" w:color="auto"/>
          </w:divBdr>
        </w:div>
        <w:div w:id="299113028">
          <w:marLeft w:val="0"/>
          <w:marRight w:val="0"/>
          <w:marTop w:val="0"/>
          <w:marBottom w:val="0"/>
          <w:divBdr>
            <w:top w:val="none" w:sz="0" w:space="0" w:color="auto"/>
            <w:left w:val="none" w:sz="0" w:space="0" w:color="auto"/>
            <w:bottom w:val="none" w:sz="0" w:space="0" w:color="auto"/>
            <w:right w:val="none" w:sz="0" w:space="0" w:color="auto"/>
          </w:divBdr>
        </w:div>
        <w:div w:id="310641601">
          <w:marLeft w:val="0"/>
          <w:marRight w:val="0"/>
          <w:marTop w:val="0"/>
          <w:marBottom w:val="0"/>
          <w:divBdr>
            <w:top w:val="none" w:sz="0" w:space="0" w:color="auto"/>
            <w:left w:val="none" w:sz="0" w:space="0" w:color="auto"/>
            <w:bottom w:val="none" w:sz="0" w:space="0" w:color="auto"/>
            <w:right w:val="none" w:sz="0" w:space="0" w:color="auto"/>
          </w:divBdr>
        </w:div>
        <w:div w:id="326709635">
          <w:marLeft w:val="0"/>
          <w:marRight w:val="0"/>
          <w:marTop w:val="0"/>
          <w:marBottom w:val="0"/>
          <w:divBdr>
            <w:top w:val="none" w:sz="0" w:space="0" w:color="auto"/>
            <w:left w:val="none" w:sz="0" w:space="0" w:color="auto"/>
            <w:bottom w:val="none" w:sz="0" w:space="0" w:color="auto"/>
            <w:right w:val="none" w:sz="0" w:space="0" w:color="auto"/>
          </w:divBdr>
        </w:div>
        <w:div w:id="366298758">
          <w:marLeft w:val="0"/>
          <w:marRight w:val="0"/>
          <w:marTop w:val="0"/>
          <w:marBottom w:val="0"/>
          <w:divBdr>
            <w:top w:val="none" w:sz="0" w:space="0" w:color="auto"/>
            <w:left w:val="none" w:sz="0" w:space="0" w:color="auto"/>
            <w:bottom w:val="none" w:sz="0" w:space="0" w:color="auto"/>
            <w:right w:val="none" w:sz="0" w:space="0" w:color="auto"/>
          </w:divBdr>
        </w:div>
        <w:div w:id="376394818">
          <w:marLeft w:val="0"/>
          <w:marRight w:val="0"/>
          <w:marTop w:val="0"/>
          <w:marBottom w:val="0"/>
          <w:divBdr>
            <w:top w:val="none" w:sz="0" w:space="0" w:color="auto"/>
            <w:left w:val="none" w:sz="0" w:space="0" w:color="auto"/>
            <w:bottom w:val="none" w:sz="0" w:space="0" w:color="auto"/>
            <w:right w:val="none" w:sz="0" w:space="0" w:color="auto"/>
          </w:divBdr>
        </w:div>
        <w:div w:id="381755633">
          <w:marLeft w:val="0"/>
          <w:marRight w:val="0"/>
          <w:marTop w:val="0"/>
          <w:marBottom w:val="0"/>
          <w:divBdr>
            <w:top w:val="none" w:sz="0" w:space="0" w:color="auto"/>
            <w:left w:val="none" w:sz="0" w:space="0" w:color="auto"/>
            <w:bottom w:val="none" w:sz="0" w:space="0" w:color="auto"/>
            <w:right w:val="none" w:sz="0" w:space="0" w:color="auto"/>
          </w:divBdr>
        </w:div>
        <w:div w:id="386270879">
          <w:marLeft w:val="0"/>
          <w:marRight w:val="0"/>
          <w:marTop w:val="0"/>
          <w:marBottom w:val="0"/>
          <w:divBdr>
            <w:top w:val="none" w:sz="0" w:space="0" w:color="auto"/>
            <w:left w:val="none" w:sz="0" w:space="0" w:color="auto"/>
            <w:bottom w:val="none" w:sz="0" w:space="0" w:color="auto"/>
            <w:right w:val="none" w:sz="0" w:space="0" w:color="auto"/>
          </w:divBdr>
        </w:div>
        <w:div w:id="403376008">
          <w:marLeft w:val="0"/>
          <w:marRight w:val="0"/>
          <w:marTop w:val="0"/>
          <w:marBottom w:val="0"/>
          <w:divBdr>
            <w:top w:val="none" w:sz="0" w:space="0" w:color="auto"/>
            <w:left w:val="none" w:sz="0" w:space="0" w:color="auto"/>
            <w:bottom w:val="none" w:sz="0" w:space="0" w:color="auto"/>
            <w:right w:val="none" w:sz="0" w:space="0" w:color="auto"/>
          </w:divBdr>
        </w:div>
        <w:div w:id="429352236">
          <w:marLeft w:val="0"/>
          <w:marRight w:val="0"/>
          <w:marTop w:val="0"/>
          <w:marBottom w:val="0"/>
          <w:divBdr>
            <w:top w:val="none" w:sz="0" w:space="0" w:color="auto"/>
            <w:left w:val="none" w:sz="0" w:space="0" w:color="auto"/>
            <w:bottom w:val="none" w:sz="0" w:space="0" w:color="auto"/>
            <w:right w:val="none" w:sz="0" w:space="0" w:color="auto"/>
          </w:divBdr>
        </w:div>
        <w:div w:id="431323135">
          <w:marLeft w:val="0"/>
          <w:marRight w:val="0"/>
          <w:marTop w:val="0"/>
          <w:marBottom w:val="0"/>
          <w:divBdr>
            <w:top w:val="none" w:sz="0" w:space="0" w:color="auto"/>
            <w:left w:val="none" w:sz="0" w:space="0" w:color="auto"/>
            <w:bottom w:val="none" w:sz="0" w:space="0" w:color="auto"/>
            <w:right w:val="none" w:sz="0" w:space="0" w:color="auto"/>
          </w:divBdr>
        </w:div>
        <w:div w:id="458643596">
          <w:marLeft w:val="0"/>
          <w:marRight w:val="0"/>
          <w:marTop w:val="0"/>
          <w:marBottom w:val="0"/>
          <w:divBdr>
            <w:top w:val="none" w:sz="0" w:space="0" w:color="auto"/>
            <w:left w:val="none" w:sz="0" w:space="0" w:color="auto"/>
            <w:bottom w:val="none" w:sz="0" w:space="0" w:color="auto"/>
            <w:right w:val="none" w:sz="0" w:space="0" w:color="auto"/>
          </w:divBdr>
        </w:div>
        <w:div w:id="459345880">
          <w:marLeft w:val="0"/>
          <w:marRight w:val="0"/>
          <w:marTop w:val="0"/>
          <w:marBottom w:val="0"/>
          <w:divBdr>
            <w:top w:val="none" w:sz="0" w:space="0" w:color="auto"/>
            <w:left w:val="none" w:sz="0" w:space="0" w:color="auto"/>
            <w:bottom w:val="none" w:sz="0" w:space="0" w:color="auto"/>
            <w:right w:val="none" w:sz="0" w:space="0" w:color="auto"/>
          </w:divBdr>
        </w:div>
        <w:div w:id="468985157">
          <w:marLeft w:val="0"/>
          <w:marRight w:val="0"/>
          <w:marTop w:val="0"/>
          <w:marBottom w:val="0"/>
          <w:divBdr>
            <w:top w:val="none" w:sz="0" w:space="0" w:color="auto"/>
            <w:left w:val="none" w:sz="0" w:space="0" w:color="auto"/>
            <w:bottom w:val="none" w:sz="0" w:space="0" w:color="auto"/>
            <w:right w:val="none" w:sz="0" w:space="0" w:color="auto"/>
          </w:divBdr>
        </w:div>
        <w:div w:id="470563367">
          <w:marLeft w:val="0"/>
          <w:marRight w:val="0"/>
          <w:marTop w:val="0"/>
          <w:marBottom w:val="0"/>
          <w:divBdr>
            <w:top w:val="none" w:sz="0" w:space="0" w:color="auto"/>
            <w:left w:val="none" w:sz="0" w:space="0" w:color="auto"/>
            <w:bottom w:val="none" w:sz="0" w:space="0" w:color="auto"/>
            <w:right w:val="none" w:sz="0" w:space="0" w:color="auto"/>
          </w:divBdr>
        </w:div>
        <w:div w:id="485972068">
          <w:marLeft w:val="0"/>
          <w:marRight w:val="0"/>
          <w:marTop w:val="0"/>
          <w:marBottom w:val="0"/>
          <w:divBdr>
            <w:top w:val="none" w:sz="0" w:space="0" w:color="auto"/>
            <w:left w:val="none" w:sz="0" w:space="0" w:color="auto"/>
            <w:bottom w:val="none" w:sz="0" w:space="0" w:color="auto"/>
            <w:right w:val="none" w:sz="0" w:space="0" w:color="auto"/>
          </w:divBdr>
        </w:div>
        <w:div w:id="501239024">
          <w:marLeft w:val="0"/>
          <w:marRight w:val="0"/>
          <w:marTop w:val="0"/>
          <w:marBottom w:val="0"/>
          <w:divBdr>
            <w:top w:val="none" w:sz="0" w:space="0" w:color="auto"/>
            <w:left w:val="none" w:sz="0" w:space="0" w:color="auto"/>
            <w:bottom w:val="none" w:sz="0" w:space="0" w:color="auto"/>
            <w:right w:val="none" w:sz="0" w:space="0" w:color="auto"/>
          </w:divBdr>
        </w:div>
        <w:div w:id="506676981">
          <w:marLeft w:val="0"/>
          <w:marRight w:val="0"/>
          <w:marTop w:val="0"/>
          <w:marBottom w:val="0"/>
          <w:divBdr>
            <w:top w:val="none" w:sz="0" w:space="0" w:color="auto"/>
            <w:left w:val="none" w:sz="0" w:space="0" w:color="auto"/>
            <w:bottom w:val="none" w:sz="0" w:space="0" w:color="auto"/>
            <w:right w:val="none" w:sz="0" w:space="0" w:color="auto"/>
          </w:divBdr>
        </w:div>
        <w:div w:id="522325223">
          <w:marLeft w:val="0"/>
          <w:marRight w:val="0"/>
          <w:marTop w:val="0"/>
          <w:marBottom w:val="0"/>
          <w:divBdr>
            <w:top w:val="none" w:sz="0" w:space="0" w:color="auto"/>
            <w:left w:val="none" w:sz="0" w:space="0" w:color="auto"/>
            <w:bottom w:val="none" w:sz="0" w:space="0" w:color="auto"/>
            <w:right w:val="none" w:sz="0" w:space="0" w:color="auto"/>
          </w:divBdr>
        </w:div>
        <w:div w:id="578053219">
          <w:marLeft w:val="0"/>
          <w:marRight w:val="0"/>
          <w:marTop w:val="0"/>
          <w:marBottom w:val="0"/>
          <w:divBdr>
            <w:top w:val="none" w:sz="0" w:space="0" w:color="auto"/>
            <w:left w:val="none" w:sz="0" w:space="0" w:color="auto"/>
            <w:bottom w:val="none" w:sz="0" w:space="0" w:color="auto"/>
            <w:right w:val="none" w:sz="0" w:space="0" w:color="auto"/>
          </w:divBdr>
        </w:div>
        <w:div w:id="591620959">
          <w:marLeft w:val="0"/>
          <w:marRight w:val="0"/>
          <w:marTop w:val="0"/>
          <w:marBottom w:val="0"/>
          <w:divBdr>
            <w:top w:val="none" w:sz="0" w:space="0" w:color="auto"/>
            <w:left w:val="none" w:sz="0" w:space="0" w:color="auto"/>
            <w:bottom w:val="none" w:sz="0" w:space="0" w:color="auto"/>
            <w:right w:val="none" w:sz="0" w:space="0" w:color="auto"/>
          </w:divBdr>
        </w:div>
        <w:div w:id="597059557">
          <w:marLeft w:val="0"/>
          <w:marRight w:val="0"/>
          <w:marTop w:val="0"/>
          <w:marBottom w:val="0"/>
          <w:divBdr>
            <w:top w:val="none" w:sz="0" w:space="0" w:color="auto"/>
            <w:left w:val="none" w:sz="0" w:space="0" w:color="auto"/>
            <w:bottom w:val="none" w:sz="0" w:space="0" w:color="auto"/>
            <w:right w:val="none" w:sz="0" w:space="0" w:color="auto"/>
          </w:divBdr>
        </w:div>
        <w:div w:id="601256890">
          <w:marLeft w:val="0"/>
          <w:marRight w:val="0"/>
          <w:marTop w:val="0"/>
          <w:marBottom w:val="0"/>
          <w:divBdr>
            <w:top w:val="none" w:sz="0" w:space="0" w:color="auto"/>
            <w:left w:val="none" w:sz="0" w:space="0" w:color="auto"/>
            <w:bottom w:val="none" w:sz="0" w:space="0" w:color="auto"/>
            <w:right w:val="none" w:sz="0" w:space="0" w:color="auto"/>
          </w:divBdr>
        </w:div>
        <w:div w:id="619462074">
          <w:marLeft w:val="0"/>
          <w:marRight w:val="0"/>
          <w:marTop w:val="0"/>
          <w:marBottom w:val="0"/>
          <w:divBdr>
            <w:top w:val="none" w:sz="0" w:space="0" w:color="auto"/>
            <w:left w:val="none" w:sz="0" w:space="0" w:color="auto"/>
            <w:bottom w:val="none" w:sz="0" w:space="0" w:color="auto"/>
            <w:right w:val="none" w:sz="0" w:space="0" w:color="auto"/>
          </w:divBdr>
        </w:div>
        <w:div w:id="619727026">
          <w:marLeft w:val="0"/>
          <w:marRight w:val="0"/>
          <w:marTop w:val="0"/>
          <w:marBottom w:val="0"/>
          <w:divBdr>
            <w:top w:val="none" w:sz="0" w:space="0" w:color="auto"/>
            <w:left w:val="none" w:sz="0" w:space="0" w:color="auto"/>
            <w:bottom w:val="none" w:sz="0" w:space="0" w:color="auto"/>
            <w:right w:val="none" w:sz="0" w:space="0" w:color="auto"/>
          </w:divBdr>
        </w:div>
        <w:div w:id="620234931">
          <w:marLeft w:val="0"/>
          <w:marRight w:val="0"/>
          <w:marTop w:val="0"/>
          <w:marBottom w:val="0"/>
          <w:divBdr>
            <w:top w:val="none" w:sz="0" w:space="0" w:color="auto"/>
            <w:left w:val="none" w:sz="0" w:space="0" w:color="auto"/>
            <w:bottom w:val="none" w:sz="0" w:space="0" w:color="auto"/>
            <w:right w:val="none" w:sz="0" w:space="0" w:color="auto"/>
          </w:divBdr>
        </w:div>
        <w:div w:id="636839353">
          <w:marLeft w:val="0"/>
          <w:marRight w:val="0"/>
          <w:marTop w:val="0"/>
          <w:marBottom w:val="0"/>
          <w:divBdr>
            <w:top w:val="none" w:sz="0" w:space="0" w:color="auto"/>
            <w:left w:val="none" w:sz="0" w:space="0" w:color="auto"/>
            <w:bottom w:val="none" w:sz="0" w:space="0" w:color="auto"/>
            <w:right w:val="none" w:sz="0" w:space="0" w:color="auto"/>
          </w:divBdr>
        </w:div>
        <w:div w:id="637152122">
          <w:marLeft w:val="0"/>
          <w:marRight w:val="0"/>
          <w:marTop w:val="0"/>
          <w:marBottom w:val="0"/>
          <w:divBdr>
            <w:top w:val="none" w:sz="0" w:space="0" w:color="auto"/>
            <w:left w:val="none" w:sz="0" w:space="0" w:color="auto"/>
            <w:bottom w:val="none" w:sz="0" w:space="0" w:color="auto"/>
            <w:right w:val="none" w:sz="0" w:space="0" w:color="auto"/>
          </w:divBdr>
        </w:div>
        <w:div w:id="651181795">
          <w:marLeft w:val="0"/>
          <w:marRight w:val="0"/>
          <w:marTop w:val="0"/>
          <w:marBottom w:val="0"/>
          <w:divBdr>
            <w:top w:val="none" w:sz="0" w:space="0" w:color="auto"/>
            <w:left w:val="none" w:sz="0" w:space="0" w:color="auto"/>
            <w:bottom w:val="none" w:sz="0" w:space="0" w:color="auto"/>
            <w:right w:val="none" w:sz="0" w:space="0" w:color="auto"/>
          </w:divBdr>
        </w:div>
        <w:div w:id="665983833">
          <w:marLeft w:val="0"/>
          <w:marRight w:val="0"/>
          <w:marTop w:val="0"/>
          <w:marBottom w:val="0"/>
          <w:divBdr>
            <w:top w:val="none" w:sz="0" w:space="0" w:color="auto"/>
            <w:left w:val="none" w:sz="0" w:space="0" w:color="auto"/>
            <w:bottom w:val="none" w:sz="0" w:space="0" w:color="auto"/>
            <w:right w:val="none" w:sz="0" w:space="0" w:color="auto"/>
          </w:divBdr>
        </w:div>
        <w:div w:id="682053110">
          <w:marLeft w:val="0"/>
          <w:marRight w:val="0"/>
          <w:marTop w:val="0"/>
          <w:marBottom w:val="0"/>
          <w:divBdr>
            <w:top w:val="none" w:sz="0" w:space="0" w:color="auto"/>
            <w:left w:val="none" w:sz="0" w:space="0" w:color="auto"/>
            <w:bottom w:val="none" w:sz="0" w:space="0" w:color="auto"/>
            <w:right w:val="none" w:sz="0" w:space="0" w:color="auto"/>
          </w:divBdr>
        </w:div>
        <w:div w:id="687948138">
          <w:marLeft w:val="0"/>
          <w:marRight w:val="0"/>
          <w:marTop w:val="0"/>
          <w:marBottom w:val="0"/>
          <w:divBdr>
            <w:top w:val="none" w:sz="0" w:space="0" w:color="auto"/>
            <w:left w:val="none" w:sz="0" w:space="0" w:color="auto"/>
            <w:bottom w:val="none" w:sz="0" w:space="0" w:color="auto"/>
            <w:right w:val="none" w:sz="0" w:space="0" w:color="auto"/>
          </w:divBdr>
        </w:div>
        <w:div w:id="708147045">
          <w:marLeft w:val="0"/>
          <w:marRight w:val="0"/>
          <w:marTop w:val="0"/>
          <w:marBottom w:val="0"/>
          <w:divBdr>
            <w:top w:val="none" w:sz="0" w:space="0" w:color="auto"/>
            <w:left w:val="none" w:sz="0" w:space="0" w:color="auto"/>
            <w:bottom w:val="none" w:sz="0" w:space="0" w:color="auto"/>
            <w:right w:val="none" w:sz="0" w:space="0" w:color="auto"/>
          </w:divBdr>
        </w:div>
        <w:div w:id="714082100">
          <w:marLeft w:val="0"/>
          <w:marRight w:val="0"/>
          <w:marTop w:val="0"/>
          <w:marBottom w:val="0"/>
          <w:divBdr>
            <w:top w:val="none" w:sz="0" w:space="0" w:color="auto"/>
            <w:left w:val="none" w:sz="0" w:space="0" w:color="auto"/>
            <w:bottom w:val="none" w:sz="0" w:space="0" w:color="auto"/>
            <w:right w:val="none" w:sz="0" w:space="0" w:color="auto"/>
          </w:divBdr>
        </w:div>
        <w:div w:id="724527513">
          <w:marLeft w:val="0"/>
          <w:marRight w:val="0"/>
          <w:marTop w:val="0"/>
          <w:marBottom w:val="0"/>
          <w:divBdr>
            <w:top w:val="none" w:sz="0" w:space="0" w:color="auto"/>
            <w:left w:val="none" w:sz="0" w:space="0" w:color="auto"/>
            <w:bottom w:val="none" w:sz="0" w:space="0" w:color="auto"/>
            <w:right w:val="none" w:sz="0" w:space="0" w:color="auto"/>
          </w:divBdr>
        </w:div>
        <w:div w:id="731924625">
          <w:marLeft w:val="0"/>
          <w:marRight w:val="0"/>
          <w:marTop w:val="0"/>
          <w:marBottom w:val="0"/>
          <w:divBdr>
            <w:top w:val="none" w:sz="0" w:space="0" w:color="auto"/>
            <w:left w:val="none" w:sz="0" w:space="0" w:color="auto"/>
            <w:bottom w:val="none" w:sz="0" w:space="0" w:color="auto"/>
            <w:right w:val="none" w:sz="0" w:space="0" w:color="auto"/>
          </w:divBdr>
        </w:div>
        <w:div w:id="752236680">
          <w:marLeft w:val="0"/>
          <w:marRight w:val="0"/>
          <w:marTop w:val="0"/>
          <w:marBottom w:val="0"/>
          <w:divBdr>
            <w:top w:val="none" w:sz="0" w:space="0" w:color="auto"/>
            <w:left w:val="none" w:sz="0" w:space="0" w:color="auto"/>
            <w:bottom w:val="none" w:sz="0" w:space="0" w:color="auto"/>
            <w:right w:val="none" w:sz="0" w:space="0" w:color="auto"/>
          </w:divBdr>
        </w:div>
        <w:div w:id="762726698">
          <w:marLeft w:val="0"/>
          <w:marRight w:val="0"/>
          <w:marTop w:val="0"/>
          <w:marBottom w:val="0"/>
          <w:divBdr>
            <w:top w:val="none" w:sz="0" w:space="0" w:color="auto"/>
            <w:left w:val="none" w:sz="0" w:space="0" w:color="auto"/>
            <w:bottom w:val="none" w:sz="0" w:space="0" w:color="auto"/>
            <w:right w:val="none" w:sz="0" w:space="0" w:color="auto"/>
          </w:divBdr>
        </w:div>
        <w:div w:id="772700667">
          <w:marLeft w:val="0"/>
          <w:marRight w:val="0"/>
          <w:marTop w:val="0"/>
          <w:marBottom w:val="0"/>
          <w:divBdr>
            <w:top w:val="none" w:sz="0" w:space="0" w:color="auto"/>
            <w:left w:val="none" w:sz="0" w:space="0" w:color="auto"/>
            <w:bottom w:val="none" w:sz="0" w:space="0" w:color="auto"/>
            <w:right w:val="none" w:sz="0" w:space="0" w:color="auto"/>
          </w:divBdr>
        </w:div>
        <w:div w:id="817918544">
          <w:marLeft w:val="0"/>
          <w:marRight w:val="0"/>
          <w:marTop w:val="0"/>
          <w:marBottom w:val="0"/>
          <w:divBdr>
            <w:top w:val="none" w:sz="0" w:space="0" w:color="auto"/>
            <w:left w:val="none" w:sz="0" w:space="0" w:color="auto"/>
            <w:bottom w:val="none" w:sz="0" w:space="0" w:color="auto"/>
            <w:right w:val="none" w:sz="0" w:space="0" w:color="auto"/>
          </w:divBdr>
        </w:div>
        <w:div w:id="845636614">
          <w:marLeft w:val="0"/>
          <w:marRight w:val="0"/>
          <w:marTop w:val="0"/>
          <w:marBottom w:val="0"/>
          <w:divBdr>
            <w:top w:val="none" w:sz="0" w:space="0" w:color="auto"/>
            <w:left w:val="none" w:sz="0" w:space="0" w:color="auto"/>
            <w:bottom w:val="none" w:sz="0" w:space="0" w:color="auto"/>
            <w:right w:val="none" w:sz="0" w:space="0" w:color="auto"/>
          </w:divBdr>
        </w:div>
        <w:div w:id="854802483">
          <w:marLeft w:val="0"/>
          <w:marRight w:val="0"/>
          <w:marTop w:val="0"/>
          <w:marBottom w:val="0"/>
          <w:divBdr>
            <w:top w:val="none" w:sz="0" w:space="0" w:color="auto"/>
            <w:left w:val="none" w:sz="0" w:space="0" w:color="auto"/>
            <w:bottom w:val="none" w:sz="0" w:space="0" w:color="auto"/>
            <w:right w:val="none" w:sz="0" w:space="0" w:color="auto"/>
          </w:divBdr>
        </w:div>
        <w:div w:id="899287030">
          <w:marLeft w:val="0"/>
          <w:marRight w:val="0"/>
          <w:marTop w:val="0"/>
          <w:marBottom w:val="0"/>
          <w:divBdr>
            <w:top w:val="none" w:sz="0" w:space="0" w:color="auto"/>
            <w:left w:val="none" w:sz="0" w:space="0" w:color="auto"/>
            <w:bottom w:val="none" w:sz="0" w:space="0" w:color="auto"/>
            <w:right w:val="none" w:sz="0" w:space="0" w:color="auto"/>
          </w:divBdr>
        </w:div>
        <w:div w:id="912661032">
          <w:marLeft w:val="0"/>
          <w:marRight w:val="0"/>
          <w:marTop w:val="0"/>
          <w:marBottom w:val="0"/>
          <w:divBdr>
            <w:top w:val="none" w:sz="0" w:space="0" w:color="auto"/>
            <w:left w:val="none" w:sz="0" w:space="0" w:color="auto"/>
            <w:bottom w:val="none" w:sz="0" w:space="0" w:color="auto"/>
            <w:right w:val="none" w:sz="0" w:space="0" w:color="auto"/>
          </w:divBdr>
        </w:div>
        <w:div w:id="946232071">
          <w:marLeft w:val="0"/>
          <w:marRight w:val="0"/>
          <w:marTop w:val="0"/>
          <w:marBottom w:val="0"/>
          <w:divBdr>
            <w:top w:val="none" w:sz="0" w:space="0" w:color="auto"/>
            <w:left w:val="none" w:sz="0" w:space="0" w:color="auto"/>
            <w:bottom w:val="none" w:sz="0" w:space="0" w:color="auto"/>
            <w:right w:val="none" w:sz="0" w:space="0" w:color="auto"/>
          </w:divBdr>
        </w:div>
        <w:div w:id="954872367">
          <w:marLeft w:val="0"/>
          <w:marRight w:val="0"/>
          <w:marTop w:val="0"/>
          <w:marBottom w:val="0"/>
          <w:divBdr>
            <w:top w:val="none" w:sz="0" w:space="0" w:color="auto"/>
            <w:left w:val="none" w:sz="0" w:space="0" w:color="auto"/>
            <w:bottom w:val="none" w:sz="0" w:space="0" w:color="auto"/>
            <w:right w:val="none" w:sz="0" w:space="0" w:color="auto"/>
          </w:divBdr>
        </w:div>
        <w:div w:id="959144450">
          <w:marLeft w:val="0"/>
          <w:marRight w:val="0"/>
          <w:marTop w:val="0"/>
          <w:marBottom w:val="0"/>
          <w:divBdr>
            <w:top w:val="none" w:sz="0" w:space="0" w:color="auto"/>
            <w:left w:val="none" w:sz="0" w:space="0" w:color="auto"/>
            <w:bottom w:val="none" w:sz="0" w:space="0" w:color="auto"/>
            <w:right w:val="none" w:sz="0" w:space="0" w:color="auto"/>
          </w:divBdr>
        </w:div>
        <w:div w:id="973945469">
          <w:marLeft w:val="0"/>
          <w:marRight w:val="0"/>
          <w:marTop w:val="0"/>
          <w:marBottom w:val="0"/>
          <w:divBdr>
            <w:top w:val="none" w:sz="0" w:space="0" w:color="auto"/>
            <w:left w:val="none" w:sz="0" w:space="0" w:color="auto"/>
            <w:bottom w:val="none" w:sz="0" w:space="0" w:color="auto"/>
            <w:right w:val="none" w:sz="0" w:space="0" w:color="auto"/>
          </w:divBdr>
        </w:div>
        <w:div w:id="987393519">
          <w:marLeft w:val="0"/>
          <w:marRight w:val="0"/>
          <w:marTop w:val="0"/>
          <w:marBottom w:val="0"/>
          <w:divBdr>
            <w:top w:val="none" w:sz="0" w:space="0" w:color="auto"/>
            <w:left w:val="none" w:sz="0" w:space="0" w:color="auto"/>
            <w:bottom w:val="none" w:sz="0" w:space="0" w:color="auto"/>
            <w:right w:val="none" w:sz="0" w:space="0" w:color="auto"/>
          </w:divBdr>
        </w:div>
        <w:div w:id="1000623651">
          <w:marLeft w:val="0"/>
          <w:marRight w:val="0"/>
          <w:marTop w:val="0"/>
          <w:marBottom w:val="0"/>
          <w:divBdr>
            <w:top w:val="none" w:sz="0" w:space="0" w:color="auto"/>
            <w:left w:val="none" w:sz="0" w:space="0" w:color="auto"/>
            <w:bottom w:val="none" w:sz="0" w:space="0" w:color="auto"/>
            <w:right w:val="none" w:sz="0" w:space="0" w:color="auto"/>
          </w:divBdr>
        </w:div>
        <w:div w:id="1006329599">
          <w:marLeft w:val="0"/>
          <w:marRight w:val="0"/>
          <w:marTop w:val="0"/>
          <w:marBottom w:val="0"/>
          <w:divBdr>
            <w:top w:val="none" w:sz="0" w:space="0" w:color="auto"/>
            <w:left w:val="none" w:sz="0" w:space="0" w:color="auto"/>
            <w:bottom w:val="none" w:sz="0" w:space="0" w:color="auto"/>
            <w:right w:val="none" w:sz="0" w:space="0" w:color="auto"/>
          </w:divBdr>
        </w:div>
        <w:div w:id="1017193799">
          <w:marLeft w:val="0"/>
          <w:marRight w:val="0"/>
          <w:marTop w:val="0"/>
          <w:marBottom w:val="0"/>
          <w:divBdr>
            <w:top w:val="none" w:sz="0" w:space="0" w:color="auto"/>
            <w:left w:val="none" w:sz="0" w:space="0" w:color="auto"/>
            <w:bottom w:val="none" w:sz="0" w:space="0" w:color="auto"/>
            <w:right w:val="none" w:sz="0" w:space="0" w:color="auto"/>
          </w:divBdr>
        </w:div>
        <w:div w:id="1039822572">
          <w:marLeft w:val="0"/>
          <w:marRight w:val="0"/>
          <w:marTop w:val="0"/>
          <w:marBottom w:val="0"/>
          <w:divBdr>
            <w:top w:val="none" w:sz="0" w:space="0" w:color="auto"/>
            <w:left w:val="none" w:sz="0" w:space="0" w:color="auto"/>
            <w:bottom w:val="none" w:sz="0" w:space="0" w:color="auto"/>
            <w:right w:val="none" w:sz="0" w:space="0" w:color="auto"/>
          </w:divBdr>
        </w:div>
        <w:div w:id="1049038956">
          <w:marLeft w:val="0"/>
          <w:marRight w:val="0"/>
          <w:marTop w:val="0"/>
          <w:marBottom w:val="0"/>
          <w:divBdr>
            <w:top w:val="none" w:sz="0" w:space="0" w:color="auto"/>
            <w:left w:val="none" w:sz="0" w:space="0" w:color="auto"/>
            <w:bottom w:val="none" w:sz="0" w:space="0" w:color="auto"/>
            <w:right w:val="none" w:sz="0" w:space="0" w:color="auto"/>
          </w:divBdr>
        </w:div>
        <w:div w:id="1056902315">
          <w:marLeft w:val="0"/>
          <w:marRight w:val="0"/>
          <w:marTop w:val="0"/>
          <w:marBottom w:val="0"/>
          <w:divBdr>
            <w:top w:val="none" w:sz="0" w:space="0" w:color="auto"/>
            <w:left w:val="none" w:sz="0" w:space="0" w:color="auto"/>
            <w:bottom w:val="none" w:sz="0" w:space="0" w:color="auto"/>
            <w:right w:val="none" w:sz="0" w:space="0" w:color="auto"/>
          </w:divBdr>
        </w:div>
        <w:div w:id="1087775654">
          <w:marLeft w:val="0"/>
          <w:marRight w:val="0"/>
          <w:marTop w:val="0"/>
          <w:marBottom w:val="0"/>
          <w:divBdr>
            <w:top w:val="none" w:sz="0" w:space="0" w:color="auto"/>
            <w:left w:val="none" w:sz="0" w:space="0" w:color="auto"/>
            <w:bottom w:val="none" w:sz="0" w:space="0" w:color="auto"/>
            <w:right w:val="none" w:sz="0" w:space="0" w:color="auto"/>
          </w:divBdr>
        </w:div>
        <w:div w:id="1133521185">
          <w:marLeft w:val="0"/>
          <w:marRight w:val="0"/>
          <w:marTop w:val="0"/>
          <w:marBottom w:val="0"/>
          <w:divBdr>
            <w:top w:val="none" w:sz="0" w:space="0" w:color="auto"/>
            <w:left w:val="none" w:sz="0" w:space="0" w:color="auto"/>
            <w:bottom w:val="none" w:sz="0" w:space="0" w:color="auto"/>
            <w:right w:val="none" w:sz="0" w:space="0" w:color="auto"/>
          </w:divBdr>
        </w:div>
        <w:div w:id="1159922150">
          <w:marLeft w:val="0"/>
          <w:marRight w:val="0"/>
          <w:marTop w:val="0"/>
          <w:marBottom w:val="0"/>
          <w:divBdr>
            <w:top w:val="none" w:sz="0" w:space="0" w:color="auto"/>
            <w:left w:val="none" w:sz="0" w:space="0" w:color="auto"/>
            <w:bottom w:val="none" w:sz="0" w:space="0" w:color="auto"/>
            <w:right w:val="none" w:sz="0" w:space="0" w:color="auto"/>
          </w:divBdr>
        </w:div>
        <w:div w:id="1181352570">
          <w:marLeft w:val="0"/>
          <w:marRight w:val="0"/>
          <w:marTop w:val="0"/>
          <w:marBottom w:val="0"/>
          <w:divBdr>
            <w:top w:val="none" w:sz="0" w:space="0" w:color="auto"/>
            <w:left w:val="none" w:sz="0" w:space="0" w:color="auto"/>
            <w:bottom w:val="none" w:sz="0" w:space="0" w:color="auto"/>
            <w:right w:val="none" w:sz="0" w:space="0" w:color="auto"/>
          </w:divBdr>
        </w:div>
        <w:div w:id="1277055293">
          <w:marLeft w:val="0"/>
          <w:marRight w:val="0"/>
          <w:marTop w:val="0"/>
          <w:marBottom w:val="0"/>
          <w:divBdr>
            <w:top w:val="none" w:sz="0" w:space="0" w:color="auto"/>
            <w:left w:val="none" w:sz="0" w:space="0" w:color="auto"/>
            <w:bottom w:val="none" w:sz="0" w:space="0" w:color="auto"/>
            <w:right w:val="none" w:sz="0" w:space="0" w:color="auto"/>
          </w:divBdr>
        </w:div>
        <w:div w:id="1283464351">
          <w:marLeft w:val="0"/>
          <w:marRight w:val="0"/>
          <w:marTop w:val="0"/>
          <w:marBottom w:val="0"/>
          <w:divBdr>
            <w:top w:val="none" w:sz="0" w:space="0" w:color="auto"/>
            <w:left w:val="none" w:sz="0" w:space="0" w:color="auto"/>
            <w:bottom w:val="none" w:sz="0" w:space="0" w:color="auto"/>
            <w:right w:val="none" w:sz="0" w:space="0" w:color="auto"/>
          </w:divBdr>
        </w:div>
        <w:div w:id="1286740890">
          <w:marLeft w:val="0"/>
          <w:marRight w:val="0"/>
          <w:marTop w:val="0"/>
          <w:marBottom w:val="0"/>
          <w:divBdr>
            <w:top w:val="none" w:sz="0" w:space="0" w:color="auto"/>
            <w:left w:val="none" w:sz="0" w:space="0" w:color="auto"/>
            <w:bottom w:val="none" w:sz="0" w:space="0" w:color="auto"/>
            <w:right w:val="none" w:sz="0" w:space="0" w:color="auto"/>
          </w:divBdr>
        </w:div>
        <w:div w:id="1291714793">
          <w:marLeft w:val="0"/>
          <w:marRight w:val="0"/>
          <w:marTop w:val="0"/>
          <w:marBottom w:val="0"/>
          <w:divBdr>
            <w:top w:val="none" w:sz="0" w:space="0" w:color="auto"/>
            <w:left w:val="none" w:sz="0" w:space="0" w:color="auto"/>
            <w:bottom w:val="none" w:sz="0" w:space="0" w:color="auto"/>
            <w:right w:val="none" w:sz="0" w:space="0" w:color="auto"/>
          </w:divBdr>
        </w:div>
        <w:div w:id="1295673228">
          <w:marLeft w:val="0"/>
          <w:marRight w:val="0"/>
          <w:marTop w:val="0"/>
          <w:marBottom w:val="0"/>
          <w:divBdr>
            <w:top w:val="none" w:sz="0" w:space="0" w:color="auto"/>
            <w:left w:val="none" w:sz="0" w:space="0" w:color="auto"/>
            <w:bottom w:val="none" w:sz="0" w:space="0" w:color="auto"/>
            <w:right w:val="none" w:sz="0" w:space="0" w:color="auto"/>
          </w:divBdr>
        </w:div>
        <w:div w:id="1297026341">
          <w:marLeft w:val="0"/>
          <w:marRight w:val="0"/>
          <w:marTop w:val="0"/>
          <w:marBottom w:val="0"/>
          <w:divBdr>
            <w:top w:val="none" w:sz="0" w:space="0" w:color="auto"/>
            <w:left w:val="none" w:sz="0" w:space="0" w:color="auto"/>
            <w:bottom w:val="none" w:sz="0" w:space="0" w:color="auto"/>
            <w:right w:val="none" w:sz="0" w:space="0" w:color="auto"/>
          </w:divBdr>
        </w:div>
        <w:div w:id="1301418565">
          <w:marLeft w:val="0"/>
          <w:marRight w:val="0"/>
          <w:marTop w:val="0"/>
          <w:marBottom w:val="0"/>
          <w:divBdr>
            <w:top w:val="none" w:sz="0" w:space="0" w:color="auto"/>
            <w:left w:val="none" w:sz="0" w:space="0" w:color="auto"/>
            <w:bottom w:val="none" w:sz="0" w:space="0" w:color="auto"/>
            <w:right w:val="none" w:sz="0" w:space="0" w:color="auto"/>
          </w:divBdr>
        </w:div>
        <w:div w:id="1309554270">
          <w:marLeft w:val="0"/>
          <w:marRight w:val="0"/>
          <w:marTop w:val="0"/>
          <w:marBottom w:val="0"/>
          <w:divBdr>
            <w:top w:val="none" w:sz="0" w:space="0" w:color="auto"/>
            <w:left w:val="none" w:sz="0" w:space="0" w:color="auto"/>
            <w:bottom w:val="none" w:sz="0" w:space="0" w:color="auto"/>
            <w:right w:val="none" w:sz="0" w:space="0" w:color="auto"/>
          </w:divBdr>
        </w:div>
        <w:div w:id="1342514760">
          <w:marLeft w:val="0"/>
          <w:marRight w:val="0"/>
          <w:marTop w:val="0"/>
          <w:marBottom w:val="0"/>
          <w:divBdr>
            <w:top w:val="none" w:sz="0" w:space="0" w:color="auto"/>
            <w:left w:val="none" w:sz="0" w:space="0" w:color="auto"/>
            <w:bottom w:val="none" w:sz="0" w:space="0" w:color="auto"/>
            <w:right w:val="none" w:sz="0" w:space="0" w:color="auto"/>
          </w:divBdr>
        </w:div>
        <w:div w:id="1357737121">
          <w:marLeft w:val="0"/>
          <w:marRight w:val="0"/>
          <w:marTop w:val="0"/>
          <w:marBottom w:val="0"/>
          <w:divBdr>
            <w:top w:val="none" w:sz="0" w:space="0" w:color="auto"/>
            <w:left w:val="none" w:sz="0" w:space="0" w:color="auto"/>
            <w:bottom w:val="none" w:sz="0" w:space="0" w:color="auto"/>
            <w:right w:val="none" w:sz="0" w:space="0" w:color="auto"/>
          </w:divBdr>
        </w:div>
        <w:div w:id="1386026497">
          <w:marLeft w:val="0"/>
          <w:marRight w:val="0"/>
          <w:marTop w:val="0"/>
          <w:marBottom w:val="0"/>
          <w:divBdr>
            <w:top w:val="none" w:sz="0" w:space="0" w:color="auto"/>
            <w:left w:val="none" w:sz="0" w:space="0" w:color="auto"/>
            <w:bottom w:val="none" w:sz="0" w:space="0" w:color="auto"/>
            <w:right w:val="none" w:sz="0" w:space="0" w:color="auto"/>
          </w:divBdr>
        </w:div>
        <w:div w:id="1422801071">
          <w:marLeft w:val="0"/>
          <w:marRight w:val="0"/>
          <w:marTop w:val="0"/>
          <w:marBottom w:val="0"/>
          <w:divBdr>
            <w:top w:val="none" w:sz="0" w:space="0" w:color="auto"/>
            <w:left w:val="none" w:sz="0" w:space="0" w:color="auto"/>
            <w:bottom w:val="none" w:sz="0" w:space="0" w:color="auto"/>
            <w:right w:val="none" w:sz="0" w:space="0" w:color="auto"/>
          </w:divBdr>
        </w:div>
        <w:div w:id="1426614782">
          <w:marLeft w:val="0"/>
          <w:marRight w:val="0"/>
          <w:marTop w:val="0"/>
          <w:marBottom w:val="0"/>
          <w:divBdr>
            <w:top w:val="none" w:sz="0" w:space="0" w:color="auto"/>
            <w:left w:val="none" w:sz="0" w:space="0" w:color="auto"/>
            <w:bottom w:val="none" w:sz="0" w:space="0" w:color="auto"/>
            <w:right w:val="none" w:sz="0" w:space="0" w:color="auto"/>
          </w:divBdr>
        </w:div>
        <w:div w:id="1432317885">
          <w:marLeft w:val="0"/>
          <w:marRight w:val="0"/>
          <w:marTop w:val="0"/>
          <w:marBottom w:val="0"/>
          <w:divBdr>
            <w:top w:val="none" w:sz="0" w:space="0" w:color="auto"/>
            <w:left w:val="none" w:sz="0" w:space="0" w:color="auto"/>
            <w:bottom w:val="none" w:sz="0" w:space="0" w:color="auto"/>
            <w:right w:val="none" w:sz="0" w:space="0" w:color="auto"/>
          </w:divBdr>
        </w:div>
        <w:div w:id="1441412028">
          <w:marLeft w:val="0"/>
          <w:marRight w:val="0"/>
          <w:marTop w:val="0"/>
          <w:marBottom w:val="0"/>
          <w:divBdr>
            <w:top w:val="none" w:sz="0" w:space="0" w:color="auto"/>
            <w:left w:val="none" w:sz="0" w:space="0" w:color="auto"/>
            <w:bottom w:val="none" w:sz="0" w:space="0" w:color="auto"/>
            <w:right w:val="none" w:sz="0" w:space="0" w:color="auto"/>
          </w:divBdr>
        </w:div>
        <w:div w:id="1461265978">
          <w:marLeft w:val="0"/>
          <w:marRight w:val="0"/>
          <w:marTop w:val="0"/>
          <w:marBottom w:val="0"/>
          <w:divBdr>
            <w:top w:val="none" w:sz="0" w:space="0" w:color="auto"/>
            <w:left w:val="none" w:sz="0" w:space="0" w:color="auto"/>
            <w:bottom w:val="none" w:sz="0" w:space="0" w:color="auto"/>
            <w:right w:val="none" w:sz="0" w:space="0" w:color="auto"/>
          </w:divBdr>
        </w:div>
        <w:div w:id="1467818782">
          <w:marLeft w:val="0"/>
          <w:marRight w:val="0"/>
          <w:marTop w:val="0"/>
          <w:marBottom w:val="0"/>
          <w:divBdr>
            <w:top w:val="none" w:sz="0" w:space="0" w:color="auto"/>
            <w:left w:val="none" w:sz="0" w:space="0" w:color="auto"/>
            <w:bottom w:val="none" w:sz="0" w:space="0" w:color="auto"/>
            <w:right w:val="none" w:sz="0" w:space="0" w:color="auto"/>
          </w:divBdr>
        </w:div>
        <w:div w:id="1469321635">
          <w:marLeft w:val="0"/>
          <w:marRight w:val="0"/>
          <w:marTop w:val="0"/>
          <w:marBottom w:val="0"/>
          <w:divBdr>
            <w:top w:val="none" w:sz="0" w:space="0" w:color="auto"/>
            <w:left w:val="none" w:sz="0" w:space="0" w:color="auto"/>
            <w:bottom w:val="none" w:sz="0" w:space="0" w:color="auto"/>
            <w:right w:val="none" w:sz="0" w:space="0" w:color="auto"/>
          </w:divBdr>
        </w:div>
        <w:div w:id="1503741865">
          <w:marLeft w:val="0"/>
          <w:marRight w:val="0"/>
          <w:marTop w:val="0"/>
          <w:marBottom w:val="0"/>
          <w:divBdr>
            <w:top w:val="none" w:sz="0" w:space="0" w:color="auto"/>
            <w:left w:val="none" w:sz="0" w:space="0" w:color="auto"/>
            <w:bottom w:val="none" w:sz="0" w:space="0" w:color="auto"/>
            <w:right w:val="none" w:sz="0" w:space="0" w:color="auto"/>
          </w:divBdr>
        </w:div>
        <w:div w:id="1527912415">
          <w:marLeft w:val="0"/>
          <w:marRight w:val="0"/>
          <w:marTop w:val="0"/>
          <w:marBottom w:val="0"/>
          <w:divBdr>
            <w:top w:val="none" w:sz="0" w:space="0" w:color="auto"/>
            <w:left w:val="none" w:sz="0" w:space="0" w:color="auto"/>
            <w:bottom w:val="none" w:sz="0" w:space="0" w:color="auto"/>
            <w:right w:val="none" w:sz="0" w:space="0" w:color="auto"/>
          </w:divBdr>
        </w:div>
        <w:div w:id="1562981297">
          <w:marLeft w:val="0"/>
          <w:marRight w:val="0"/>
          <w:marTop w:val="0"/>
          <w:marBottom w:val="0"/>
          <w:divBdr>
            <w:top w:val="none" w:sz="0" w:space="0" w:color="auto"/>
            <w:left w:val="none" w:sz="0" w:space="0" w:color="auto"/>
            <w:bottom w:val="none" w:sz="0" w:space="0" w:color="auto"/>
            <w:right w:val="none" w:sz="0" w:space="0" w:color="auto"/>
          </w:divBdr>
        </w:div>
        <w:div w:id="1573738664">
          <w:marLeft w:val="0"/>
          <w:marRight w:val="0"/>
          <w:marTop w:val="0"/>
          <w:marBottom w:val="0"/>
          <w:divBdr>
            <w:top w:val="none" w:sz="0" w:space="0" w:color="auto"/>
            <w:left w:val="none" w:sz="0" w:space="0" w:color="auto"/>
            <w:bottom w:val="none" w:sz="0" w:space="0" w:color="auto"/>
            <w:right w:val="none" w:sz="0" w:space="0" w:color="auto"/>
          </w:divBdr>
        </w:div>
        <w:div w:id="1575043728">
          <w:marLeft w:val="0"/>
          <w:marRight w:val="0"/>
          <w:marTop w:val="0"/>
          <w:marBottom w:val="0"/>
          <w:divBdr>
            <w:top w:val="none" w:sz="0" w:space="0" w:color="auto"/>
            <w:left w:val="none" w:sz="0" w:space="0" w:color="auto"/>
            <w:bottom w:val="none" w:sz="0" w:space="0" w:color="auto"/>
            <w:right w:val="none" w:sz="0" w:space="0" w:color="auto"/>
          </w:divBdr>
        </w:div>
        <w:div w:id="1583754640">
          <w:marLeft w:val="0"/>
          <w:marRight w:val="0"/>
          <w:marTop w:val="0"/>
          <w:marBottom w:val="0"/>
          <w:divBdr>
            <w:top w:val="none" w:sz="0" w:space="0" w:color="auto"/>
            <w:left w:val="none" w:sz="0" w:space="0" w:color="auto"/>
            <w:bottom w:val="none" w:sz="0" w:space="0" w:color="auto"/>
            <w:right w:val="none" w:sz="0" w:space="0" w:color="auto"/>
          </w:divBdr>
        </w:div>
        <w:div w:id="1609435227">
          <w:marLeft w:val="0"/>
          <w:marRight w:val="0"/>
          <w:marTop w:val="0"/>
          <w:marBottom w:val="0"/>
          <w:divBdr>
            <w:top w:val="none" w:sz="0" w:space="0" w:color="auto"/>
            <w:left w:val="none" w:sz="0" w:space="0" w:color="auto"/>
            <w:bottom w:val="none" w:sz="0" w:space="0" w:color="auto"/>
            <w:right w:val="none" w:sz="0" w:space="0" w:color="auto"/>
          </w:divBdr>
        </w:div>
        <w:div w:id="1620142327">
          <w:marLeft w:val="0"/>
          <w:marRight w:val="0"/>
          <w:marTop w:val="0"/>
          <w:marBottom w:val="0"/>
          <w:divBdr>
            <w:top w:val="none" w:sz="0" w:space="0" w:color="auto"/>
            <w:left w:val="none" w:sz="0" w:space="0" w:color="auto"/>
            <w:bottom w:val="none" w:sz="0" w:space="0" w:color="auto"/>
            <w:right w:val="none" w:sz="0" w:space="0" w:color="auto"/>
          </w:divBdr>
        </w:div>
        <w:div w:id="1634411048">
          <w:marLeft w:val="0"/>
          <w:marRight w:val="0"/>
          <w:marTop w:val="0"/>
          <w:marBottom w:val="0"/>
          <w:divBdr>
            <w:top w:val="none" w:sz="0" w:space="0" w:color="auto"/>
            <w:left w:val="none" w:sz="0" w:space="0" w:color="auto"/>
            <w:bottom w:val="none" w:sz="0" w:space="0" w:color="auto"/>
            <w:right w:val="none" w:sz="0" w:space="0" w:color="auto"/>
          </w:divBdr>
        </w:div>
        <w:div w:id="1635871260">
          <w:marLeft w:val="0"/>
          <w:marRight w:val="0"/>
          <w:marTop w:val="0"/>
          <w:marBottom w:val="0"/>
          <w:divBdr>
            <w:top w:val="none" w:sz="0" w:space="0" w:color="auto"/>
            <w:left w:val="none" w:sz="0" w:space="0" w:color="auto"/>
            <w:bottom w:val="none" w:sz="0" w:space="0" w:color="auto"/>
            <w:right w:val="none" w:sz="0" w:space="0" w:color="auto"/>
          </w:divBdr>
        </w:div>
        <w:div w:id="1648244769">
          <w:marLeft w:val="0"/>
          <w:marRight w:val="0"/>
          <w:marTop w:val="0"/>
          <w:marBottom w:val="0"/>
          <w:divBdr>
            <w:top w:val="none" w:sz="0" w:space="0" w:color="auto"/>
            <w:left w:val="none" w:sz="0" w:space="0" w:color="auto"/>
            <w:bottom w:val="none" w:sz="0" w:space="0" w:color="auto"/>
            <w:right w:val="none" w:sz="0" w:space="0" w:color="auto"/>
          </w:divBdr>
        </w:div>
        <w:div w:id="1660959369">
          <w:marLeft w:val="0"/>
          <w:marRight w:val="0"/>
          <w:marTop w:val="0"/>
          <w:marBottom w:val="0"/>
          <w:divBdr>
            <w:top w:val="none" w:sz="0" w:space="0" w:color="auto"/>
            <w:left w:val="none" w:sz="0" w:space="0" w:color="auto"/>
            <w:bottom w:val="none" w:sz="0" w:space="0" w:color="auto"/>
            <w:right w:val="none" w:sz="0" w:space="0" w:color="auto"/>
          </w:divBdr>
        </w:div>
        <w:div w:id="1669599549">
          <w:marLeft w:val="0"/>
          <w:marRight w:val="0"/>
          <w:marTop w:val="0"/>
          <w:marBottom w:val="0"/>
          <w:divBdr>
            <w:top w:val="none" w:sz="0" w:space="0" w:color="auto"/>
            <w:left w:val="none" w:sz="0" w:space="0" w:color="auto"/>
            <w:bottom w:val="none" w:sz="0" w:space="0" w:color="auto"/>
            <w:right w:val="none" w:sz="0" w:space="0" w:color="auto"/>
          </w:divBdr>
        </w:div>
        <w:div w:id="1696878887">
          <w:marLeft w:val="0"/>
          <w:marRight w:val="0"/>
          <w:marTop w:val="0"/>
          <w:marBottom w:val="0"/>
          <w:divBdr>
            <w:top w:val="none" w:sz="0" w:space="0" w:color="auto"/>
            <w:left w:val="none" w:sz="0" w:space="0" w:color="auto"/>
            <w:bottom w:val="none" w:sz="0" w:space="0" w:color="auto"/>
            <w:right w:val="none" w:sz="0" w:space="0" w:color="auto"/>
          </w:divBdr>
        </w:div>
        <w:div w:id="1705592821">
          <w:marLeft w:val="0"/>
          <w:marRight w:val="0"/>
          <w:marTop w:val="0"/>
          <w:marBottom w:val="0"/>
          <w:divBdr>
            <w:top w:val="none" w:sz="0" w:space="0" w:color="auto"/>
            <w:left w:val="none" w:sz="0" w:space="0" w:color="auto"/>
            <w:bottom w:val="none" w:sz="0" w:space="0" w:color="auto"/>
            <w:right w:val="none" w:sz="0" w:space="0" w:color="auto"/>
          </w:divBdr>
        </w:div>
        <w:div w:id="1708791451">
          <w:marLeft w:val="0"/>
          <w:marRight w:val="0"/>
          <w:marTop w:val="0"/>
          <w:marBottom w:val="0"/>
          <w:divBdr>
            <w:top w:val="none" w:sz="0" w:space="0" w:color="auto"/>
            <w:left w:val="none" w:sz="0" w:space="0" w:color="auto"/>
            <w:bottom w:val="none" w:sz="0" w:space="0" w:color="auto"/>
            <w:right w:val="none" w:sz="0" w:space="0" w:color="auto"/>
          </w:divBdr>
        </w:div>
        <w:div w:id="1756704598">
          <w:marLeft w:val="0"/>
          <w:marRight w:val="0"/>
          <w:marTop w:val="0"/>
          <w:marBottom w:val="0"/>
          <w:divBdr>
            <w:top w:val="none" w:sz="0" w:space="0" w:color="auto"/>
            <w:left w:val="none" w:sz="0" w:space="0" w:color="auto"/>
            <w:bottom w:val="none" w:sz="0" w:space="0" w:color="auto"/>
            <w:right w:val="none" w:sz="0" w:space="0" w:color="auto"/>
          </w:divBdr>
        </w:div>
        <w:div w:id="1772779219">
          <w:marLeft w:val="0"/>
          <w:marRight w:val="0"/>
          <w:marTop w:val="0"/>
          <w:marBottom w:val="0"/>
          <w:divBdr>
            <w:top w:val="none" w:sz="0" w:space="0" w:color="auto"/>
            <w:left w:val="none" w:sz="0" w:space="0" w:color="auto"/>
            <w:bottom w:val="none" w:sz="0" w:space="0" w:color="auto"/>
            <w:right w:val="none" w:sz="0" w:space="0" w:color="auto"/>
          </w:divBdr>
        </w:div>
        <w:div w:id="1828204796">
          <w:marLeft w:val="0"/>
          <w:marRight w:val="0"/>
          <w:marTop w:val="0"/>
          <w:marBottom w:val="0"/>
          <w:divBdr>
            <w:top w:val="none" w:sz="0" w:space="0" w:color="auto"/>
            <w:left w:val="none" w:sz="0" w:space="0" w:color="auto"/>
            <w:bottom w:val="none" w:sz="0" w:space="0" w:color="auto"/>
            <w:right w:val="none" w:sz="0" w:space="0" w:color="auto"/>
          </w:divBdr>
        </w:div>
        <w:div w:id="1845590912">
          <w:marLeft w:val="0"/>
          <w:marRight w:val="0"/>
          <w:marTop w:val="0"/>
          <w:marBottom w:val="0"/>
          <w:divBdr>
            <w:top w:val="none" w:sz="0" w:space="0" w:color="auto"/>
            <w:left w:val="none" w:sz="0" w:space="0" w:color="auto"/>
            <w:bottom w:val="none" w:sz="0" w:space="0" w:color="auto"/>
            <w:right w:val="none" w:sz="0" w:space="0" w:color="auto"/>
          </w:divBdr>
        </w:div>
        <w:div w:id="1856117444">
          <w:marLeft w:val="0"/>
          <w:marRight w:val="0"/>
          <w:marTop w:val="0"/>
          <w:marBottom w:val="0"/>
          <w:divBdr>
            <w:top w:val="none" w:sz="0" w:space="0" w:color="auto"/>
            <w:left w:val="none" w:sz="0" w:space="0" w:color="auto"/>
            <w:bottom w:val="none" w:sz="0" w:space="0" w:color="auto"/>
            <w:right w:val="none" w:sz="0" w:space="0" w:color="auto"/>
          </w:divBdr>
        </w:div>
        <w:div w:id="1881504656">
          <w:marLeft w:val="0"/>
          <w:marRight w:val="0"/>
          <w:marTop w:val="0"/>
          <w:marBottom w:val="0"/>
          <w:divBdr>
            <w:top w:val="none" w:sz="0" w:space="0" w:color="auto"/>
            <w:left w:val="none" w:sz="0" w:space="0" w:color="auto"/>
            <w:bottom w:val="none" w:sz="0" w:space="0" w:color="auto"/>
            <w:right w:val="none" w:sz="0" w:space="0" w:color="auto"/>
          </w:divBdr>
        </w:div>
        <w:div w:id="1897811233">
          <w:marLeft w:val="0"/>
          <w:marRight w:val="0"/>
          <w:marTop w:val="0"/>
          <w:marBottom w:val="0"/>
          <w:divBdr>
            <w:top w:val="none" w:sz="0" w:space="0" w:color="auto"/>
            <w:left w:val="none" w:sz="0" w:space="0" w:color="auto"/>
            <w:bottom w:val="none" w:sz="0" w:space="0" w:color="auto"/>
            <w:right w:val="none" w:sz="0" w:space="0" w:color="auto"/>
          </w:divBdr>
        </w:div>
        <w:div w:id="1922177736">
          <w:marLeft w:val="0"/>
          <w:marRight w:val="0"/>
          <w:marTop w:val="0"/>
          <w:marBottom w:val="0"/>
          <w:divBdr>
            <w:top w:val="none" w:sz="0" w:space="0" w:color="auto"/>
            <w:left w:val="none" w:sz="0" w:space="0" w:color="auto"/>
            <w:bottom w:val="none" w:sz="0" w:space="0" w:color="auto"/>
            <w:right w:val="none" w:sz="0" w:space="0" w:color="auto"/>
          </w:divBdr>
        </w:div>
        <w:div w:id="1956016285">
          <w:marLeft w:val="0"/>
          <w:marRight w:val="0"/>
          <w:marTop w:val="0"/>
          <w:marBottom w:val="0"/>
          <w:divBdr>
            <w:top w:val="none" w:sz="0" w:space="0" w:color="auto"/>
            <w:left w:val="none" w:sz="0" w:space="0" w:color="auto"/>
            <w:bottom w:val="none" w:sz="0" w:space="0" w:color="auto"/>
            <w:right w:val="none" w:sz="0" w:space="0" w:color="auto"/>
          </w:divBdr>
        </w:div>
        <w:div w:id="1964117344">
          <w:marLeft w:val="0"/>
          <w:marRight w:val="0"/>
          <w:marTop w:val="0"/>
          <w:marBottom w:val="0"/>
          <w:divBdr>
            <w:top w:val="none" w:sz="0" w:space="0" w:color="auto"/>
            <w:left w:val="none" w:sz="0" w:space="0" w:color="auto"/>
            <w:bottom w:val="none" w:sz="0" w:space="0" w:color="auto"/>
            <w:right w:val="none" w:sz="0" w:space="0" w:color="auto"/>
          </w:divBdr>
        </w:div>
        <w:div w:id="1966620867">
          <w:marLeft w:val="0"/>
          <w:marRight w:val="0"/>
          <w:marTop w:val="0"/>
          <w:marBottom w:val="0"/>
          <w:divBdr>
            <w:top w:val="none" w:sz="0" w:space="0" w:color="auto"/>
            <w:left w:val="none" w:sz="0" w:space="0" w:color="auto"/>
            <w:bottom w:val="none" w:sz="0" w:space="0" w:color="auto"/>
            <w:right w:val="none" w:sz="0" w:space="0" w:color="auto"/>
          </w:divBdr>
        </w:div>
        <w:div w:id="1977644287">
          <w:marLeft w:val="0"/>
          <w:marRight w:val="0"/>
          <w:marTop w:val="0"/>
          <w:marBottom w:val="0"/>
          <w:divBdr>
            <w:top w:val="none" w:sz="0" w:space="0" w:color="auto"/>
            <w:left w:val="none" w:sz="0" w:space="0" w:color="auto"/>
            <w:bottom w:val="none" w:sz="0" w:space="0" w:color="auto"/>
            <w:right w:val="none" w:sz="0" w:space="0" w:color="auto"/>
          </w:divBdr>
        </w:div>
        <w:div w:id="1994211601">
          <w:marLeft w:val="0"/>
          <w:marRight w:val="0"/>
          <w:marTop w:val="0"/>
          <w:marBottom w:val="0"/>
          <w:divBdr>
            <w:top w:val="none" w:sz="0" w:space="0" w:color="auto"/>
            <w:left w:val="none" w:sz="0" w:space="0" w:color="auto"/>
            <w:bottom w:val="none" w:sz="0" w:space="0" w:color="auto"/>
            <w:right w:val="none" w:sz="0" w:space="0" w:color="auto"/>
          </w:divBdr>
        </w:div>
        <w:div w:id="2024671144">
          <w:marLeft w:val="0"/>
          <w:marRight w:val="0"/>
          <w:marTop w:val="0"/>
          <w:marBottom w:val="0"/>
          <w:divBdr>
            <w:top w:val="none" w:sz="0" w:space="0" w:color="auto"/>
            <w:left w:val="none" w:sz="0" w:space="0" w:color="auto"/>
            <w:bottom w:val="none" w:sz="0" w:space="0" w:color="auto"/>
            <w:right w:val="none" w:sz="0" w:space="0" w:color="auto"/>
          </w:divBdr>
        </w:div>
        <w:div w:id="2025588088">
          <w:marLeft w:val="0"/>
          <w:marRight w:val="0"/>
          <w:marTop w:val="0"/>
          <w:marBottom w:val="0"/>
          <w:divBdr>
            <w:top w:val="none" w:sz="0" w:space="0" w:color="auto"/>
            <w:left w:val="none" w:sz="0" w:space="0" w:color="auto"/>
            <w:bottom w:val="none" w:sz="0" w:space="0" w:color="auto"/>
            <w:right w:val="none" w:sz="0" w:space="0" w:color="auto"/>
          </w:divBdr>
        </w:div>
        <w:div w:id="2035840265">
          <w:marLeft w:val="0"/>
          <w:marRight w:val="0"/>
          <w:marTop w:val="0"/>
          <w:marBottom w:val="0"/>
          <w:divBdr>
            <w:top w:val="none" w:sz="0" w:space="0" w:color="auto"/>
            <w:left w:val="none" w:sz="0" w:space="0" w:color="auto"/>
            <w:bottom w:val="none" w:sz="0" w:space="0" w:color="auto"/>
            <w:right w:val="none" w:sz="0" w:space="0" w:color="auto"/>
          </w:divBdr>
        </w:div>
        <w:div w:id="2062974819">
          <w:marLeft w:val="0"/>
          <w:marRight w:val="0"/>
          <w:marTop w:val="0"/>
          <w:marBottom w:val="0"/>
          <w:divBdr>
            <w:top w:val="none" w:sz="0" w:space="0" w:color="auto"/>
            <w:left w:val="none" w:sz="0" w:space="0" w:color="auto"/>
            <w:bottom w:val="none" w:sz="0" w:space="0" w:color="auto"/>
            <w:right w:val="none" w:sz="0" w:space="0" w:color="auto"/>
          </w:divBdr>
        </w:div>
        <w:div w:id="2065832973">
          <w:marLeft w:val="0"/>
          <w:marRight w:val="0"/>
          <w:marTop w:val="0"/>
          <w:marBottom w:val="0"/>
          <w:divBdr>
            <w:top w:val="none" w:sz="0" w:space="0" w:color="auto"/>
            <w:left w:val="none" w:sz="0" w:space="0" w:color="auto"/>
            <w:bottom w:val="none" w:sz="0" w:space="0" w:color="auto"/>
            <w:right w:val="none" w:sz="0" w:space="0" w:color="auto"/>
          </w:divBdr>
        </w:div>
        <w:div w:id="2082940414">
          <w:marLeft w:val="0"/>
          <w:marRight w:val="0"/>
          <w:marTop w:val="0"/>
          <w:marBottom w:val="0"/>
          <w:divBdr>
            <w:top w:val="none" w:sz="0" w:space="0" w:color="auto"/>
            <w:left w:val="none" w:sz="0" w:space="0" w:color="auto"/>
            <w:bottom w:val="none" w:sz="0" w:space="0" w:color="auto"/>
            <w:right w:val="none" w:sz="0" w:space="0" w:color="auto"/>
          </w:divBdr>
        </w:div>
        <w:div w:id="2097164590">
          <w:marLeft w:val="0"/>
          <w:marRight w:val="0"/>
          <w:marTop w:val="0"/>
          <w:marBottom w:val="0"/>
          <w:divBdr>
            <w:top w:val="none" w:sz="0" w:space="0" w:color="auto"/>
            <w:left w:val="none" w:sz="0" w:space="0" w:color="auto"/>
            <w:bottom w:val="none" w:sz="0" w:space="0" w:color="auto"/>
            <w:right w:val="none" w:sz="0" w:space="0" w:color="auto"/>
          </w:divBdr>
        </w:div>
        <w:div w:id="2106657229">
          <w:marLeft w:val="0"/>
          <w:marRight w:val="0"/>
          <w:marTop w:val="0"/>
          <w:marBottom w:val="0"/>
          <w:divBdr>
            <w:top w:val="none" w:sz="0" w:space="0" w:color="auto"/>
            <w:left w:val="none" w:sz="0" w:space="0" w:color="auto"/>
            <w:bottom w:val="none" w:sz="0" w:space="0" w:color="auto"/>
            <w:right w:val="none" w:sz="0" w:space="0" w:color="auto"/>
          </w:divBdr>
        </w:div>
        <w:div w:id="2129160775">
          <w:marLeft w:val="0"/>
          <w:marRight w:val="0"/>
          <w:marTop w:val="0"/>
          <w:marBottom w:val="0"/>
          <w:divBdr>
            <w:top w:val="none" w:sz="0" w:space="0" w:color="auto"/>
            <w:left w:val="none" w:sz="0" w:space="0" w:color="auto"/>
            <w:bottom w:val="none" w:sz="0" w:space="0" w:color="auto"/>
            <w:right w:val="none" w:sz="0" w:space="0" w:color="auto"/>
          </w:divBdr>
        </w:div>
      </w:divsChild>
    </w:div>
    <w:div w:id="546646889">
      <w:bodyDiv w:val="1"/>
      <w:marLeft w:val="0"/>
      <w:marRight w:val="0"/>
      <w:marTop w:val="0"/>
      <w:marBottom w:val="0"/>
      <w:divBdr>
        <w:top w:val="none" w:sz="0" w:space="0" w:color="auto"/>
        <w:left w:val="none" w:sz="0" w:space="0" w:color="auto"/>
        <w:bottom w:val="none" w:sz="0" w:space="0" w:color="auto"/>
        <w:right w:val="none" w:sz="0" w:space="0" w:color="auto"/>
      </w:divBdr>
      <w:divsChild>
        <w:div w:id="103160279">
          <w:marLeft w:val="0"/>
          <w:marRight w:val="0"/>
          <w:marTop w:val="0"/>
          <w:marBottom w:val="0"/>
          <w:divBdr>
            <w:top w:val="none" w:sz="0" w:space="0" w:color="auto"/>
            <w:left w:val="none" w:sz="0" w:space="0" w:color="auto"/>
            <w:bottom w:val="none" w:sz="0" w:space="0" w:color="auto"/>
            <w:right w:val="none" w:sz="0" w:space="0" w:color="auto"/>
          </w:divBdr>
        </w:div>
        <w:div w:id="160969483">
          <w:marLeft w:val="0"/>
          <w:marRight w:val="0"/>
          <w:marTop w:val="0"/>
          <w:marBottom w:val="0"/>
          <w:divBdr>
            <w:top w:val="none" w:sz="0" w:space="0" w:color="auto"/>
            <w:left w:val="none" w:sz="0" w:space="0" w:color="auto"/>
            <w:bottom w:val="none" w:sz="0" w:space="0" w:color="auto"/>
            <w:right w:val="none" w:sz="0" w:space="0" w:color="auto"/>
          </w:divBdr>
        </w:div>
        <w:div w:id="322853602">
          <w:marLeft w:val="0"/>
          <w:marRight w:val="0"/>
          <w:marTop w:val="0"/>
          <w:marBottom w:val="0"/>
          <w:divBdr>
            <w:top w:val="none" w:sz="0" w:space="0" w:color="auto"/>
            <w:left w:val="none" w:sz="0" w:space="0" w:color="auto"/>
            <w:bottom w:val="none" w:sz="0" w:space="0" w:color="auto"/>
            <w:right w:val="none" w:sz="0" w:space="0" w:color="auto"/>
          </w:divBdr>
        </w:div>
        <w:div w:id="330566726">
          <w:marLeft w:val="0"/>
          <w:marRight w:val="0"/>
          <w:marTop w:val="0"/>
          <w:marBottom w:val="0"/>
          <w:divBdr>
            <w:top w:val="none" w:sz="0" w:space="0" w:color="auto"/>
            <w:left w:val="none" w:sz="0" w:space="0" w:color="auto"/>
            <w:bottom w:val="none" w:sz="0" w:space="0" w:color="auto"/>
            <w:right w:val="none" w:sz="0" w:space="0" w:color="auto"/>
          </w:divBdr>
        </w:div>
        <w:div w:id="385186591">
          <w:marLeft w:val="0"/>
          <w:marRight w:val="0"/>
          <w:marTop w:val="0"/>
          <w:marBottom w:val="0"/>
          <w:divBdr>
            <w:top w:val="none" w:sz="0" w:space="0" w:color="auto"/>
            <w:left w:val="none" w:sz="0" w:space="0" w:color="auto"/>
            <w:bottom w:val="none" w:sz="0" w:space="0" w:color="auto"/>
            <w:right w:val="none" w:sz="0" w:space="0" w:color="auto"/>
          </w:divBdr>
        </w:div>
        <w:div w:id="410278744">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512691648">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661934006">
          <w:marLeft w:val="0"/>
          <w:marRight w:val="0"/>
          <w:marTop w:val="0"/>
          <w:marBottom w:val="0"/>
          <w:divBdr>
            <w:top w:val="none" w:sz="0" w:space="0" w:color="auto"/>
            <w:left w:val="none" w:sz="0" w:space="0" w:color="auto"/>
            <w:bottom w:val="none" w:sz="0" w:space="0" w:color="auto"/>
            <w:right w:val="none" w:sz="0" w:space="0" w:color="auto"/>
          </w:divBdr>
        </w:div>
        <w:div w:id="691566690">
          <w:marLeft w:val="0"/>
          <w:marRight w:val="0"/>
          <w:marTop w:val="0"/>
          <w:marBottom w:val="0"/>
          <w:divBdr>
            <w:top w:val="none" w:sz="0" w:space="0" w:color="auto"/>
            <w:left w:val="none" w:sz="0" w:space="0" w:color="auto"/>
            <w:bottom w:val="none" w:sz="0" w:space="0" w:color="auto"/>
            <w:right w:val="none" w:sz="0" w:space="0" w:color="auto"/>
          </w:divBdr>
        </w:div>
        <w:div w:id="776369802">
          <w:marLeft w:val="0"/>
          <w:marRight w:val="0"/>
          <w:marTop w:val="0"/>
          <w:marBottom w:val="0"/>
          <w:divBdr>
            <w:top w:val="none" w:sz="0" w:space="0" w:color="auto"/>
            <w:left w:val="none" w:sz="0" w:space="0" w:color="auto"/>
            <w:bottom w:val="none" w:sz="0" w:space="0" w:color="auto"/>
            <w:right w:val="none" w:sz="0" w:space="0" w:color="auto"/>
          </w:divBdr>
        </w:div>
        <w:div w:id="785849441">
          <w:marLeft w:val="0"/>
          <w:marRight w:val="0"/>
          <w:marTop w:val="0"/>
          <w:marBottom w:val="0"/>
          <w:divBdr>
            <w:top w:val="none" w:sz="0" w:space="0" w:color="auto"/>
            <w:left w:val="none" w:sz="0" w:space="0" w:color="auto"/>
            <w:bottom w:val="none" w:sz="0" w:space="0" w:color="auto"/>
            <w:right w:val="none" w:sz="0" w:space="0" w:color="auto"/>
          </w:divBdr>
        </w:div>
        <w:div w:id="804929603">
          <w:marLeft w:val="0"/>
          <w:marRight w:val="0"/>
          <w:marTop w:val="0"/>
          <w:marBottom w:val="0"/>
          <w:divBdr>
            <w:top w:val="none" w:sz="0" w:space="0" w:color="auto"/>
            <w:left w:val="none" w:sz="0" w:space="0" w:color="auto"/>
            <w:bottom w:val="none" w:sz="0" w:space="0" w:color="auto"/>
            <w:right w:val="none" w:sz="0" w:space="0" w:color="auto"/>
          </w:divBdr>
        </w:div>
        <w:div w:id="812791510">
          <w:marLeft w:val="0"/>
          <w:marRight w:val="0"/>
          <w:marTop w:val="0"/>
          <w:marBottom w:val="0"/>
          <w:divBdr>
            <w:top w:val="none" w:sz="0" w:space="0" w:color="auto"/>
            <w:left w:val="none" w:sz="0" w:space="0" w:color="auto"/>
            <w:bottom w:val="none" w:sz="0" w:space="0" w:color="auto"/>
            <w:right w:val="none" w:sz="0" w:space="0" w:color="auto"/>
          </w:divBdr>
        </w:div>
        <w:div w:id="816726072">
          <w:marLeft w:val="0"/>
          <w:marRight w:val="0"/>
          <w:marTop w:val="0"/>
          <w:marBottom w:val="0"/>
          <w:divBdr>
            <w:top w:val="none" w:sz="0" w:space="0" w:color="auto"/>
            <w:left w:val="none" w:sz="0" w:space="0" w:color="auto"/>
            <w:bottom w:val="none" w:sz="0" w:space="0" w:color="auto"/>
            <w:right w:val="none" w:sz="0" w:space="0" w:color="auto"/>
          </w:divBdr>
        </w:div>
        <w:div w:id="851534252">
          <w:marLeft w:val="0"/>
          <w:marRight w:val="0"/>
          <w:marTop w:val="0"/>
          <w:marBottom w:val="0"/>
          <w:divBdr>
            <w:top w:val="none" w:sz="0" w:space="0" w:color="auto"/>
            <w:left w:val="none" w:sz="0" w:space="0" w:color="auto"/>
            <w:bottom w:val="none" w:sz="0" w:space="0" w:color="auto"/>
            <w:right w:val="none" w:sz="0" w:space="0" w:color="auto"/>
          </w:divBdr>
        </w:div>
        <w:div w:id="926885693">
          <w:marLeft w:val="0"/>
          <w:marRight w:val="0"/>
          <w:marTop w:val="0"/>
          <w:marBottom w:val="0"/>
          <w:divBdr>
            <w:top w:val="none" w:sz="0" w:space="0" w:color="auto"/>
            <w:left w:val="none" w:sz="0" w:space="0" w:color="auto"/>
            <w:bottom w:val="none" w:sz="0" w:space="0" w:color="auto"/>
            <w:right w:val="none" w:sz="0" w:space="0" w:color="auto"/>
          </w:divBdr>
        </w:div>
        <w:div w:id="1006707532">
          <w:marLeft w:val="0"/>
          <w:marRight w:val="0"/>
          <w:marTop w:val="0"/>
          <w:marBottom w:val="0"/>
          <w:divBdr>
            <w:top w:val="none" w:sz="0" w:space="0" w:color="auto"/>
            <w:left w:val="none" w:sz="0" w:space="0" w:color="auto"/>
            <w:bottom w:val="none" w:sz="0" w:space="0" w:color="auto"/>
            <w:right w:val="none" w:sz="0" w:space="0" w:color="auto"/>
          </w:divBdr>
        </w:div>
        <w:div w:id="1032917764">
          <w:marLeft w:val="0"/>
          <w:marRight w:val="0"/>
          <w:marTop w:val="0"/>
          <w:marBottom w:val="0"/>
          <w:divBdr>
            <w:top w:val="none" w:sz="0" w:space="0" w:color="auto"/>
            <w:left w:val="none" w:sz="0" w:space="0" w:color="auto"/>
            <w:bottom w:val="none" w:sz="0" w:space="0" w:color="auto"/>
            <w:right w:val="none" w:sz="0" w:space="0" w:color="auto"/>
          </w:divBdr>
        </w:div>
        <w:div w:id="1113012569">
          <w:marLeft w:val="0"/>
          <w:marRight w:val="0"/>
          <w:marTop w:val="0"/>
          <w:marBottom w:val="0"/>
          <w:divBdr>
            <w:top w:val="none" w:sz="0" w:space="0" w:color="auto"/>
            <w:left w:val="none" w:sz="0" w:space="0" w:color="auto"/>
            <w:bottom w:val="none" w:sz="0" w:space="0" w:color="auto"/>
            <w:right w:val="none" w:sz="0" w:space="0" w:color="auto"/>
          </w:divBdr>
        </w:div>
        <w:div w:id="1120345847">
          <w:marLeft w:val="0"/>
          <w:marRight w:val="0"/>
          <w:marTop w:val="0"/>
          <w:marBottom w:val="0"/>
          <w:divBdr>
            <w:top w:val="none" w:sz="0" w:space="0" w:color="auto"/>
            <w:left w:val="none" w:sz="0" w:space="0" w:color="auto"/>
            <w:bottom w:val="none" w:sz="0" w:space="0" w:color="auto"/>
            <w:right w:val="none" w:sz="0" w:space="0" w:color="auto"/>
          </w:divBdr>
        </w:div>
        <w:div w:id="1247956017">
          <w:marLeft w:val="0"/>
          <w:marRight w:val="0"/>
          <w:marTop w:val="0"/>
          <w:marBottom w:val="0"/>
          <w:divBdr>
            <w:top w:val="none" w:sz="0" w:space="0" w:color="auto"/>
            <w:left w:val="none" w:sz="0" w:space="0" w:color="auto"/>
            <w:bottom w:val="none" w:sz="0" w:space="0" w:color="auto"/>
            <w:right w:val="none" w:sz="0" w:space="0" w:color="auto"/>
          </w:divBdr>
        </w:div>
        <w:div w:id="1288049616">
          <w:marLeft w:val="0"/>
          <w:marRight w:val="0"/>
          <w:marTop w:val="0"/>
          <w:marBottom w:val="0"/>
          <w:divBdr>
            <w:top w:val="none" w:sz="0" w:space="0" w:color="auto"/>
            <w:left w:val="none" w:sz="0" w:space="0" w:color="auto"/>
            <w:bottom w:val="none" w:sz="0" w:space="0" w:color="auto"/>
            <w:right w:val="none" w:sz="0" w:space="0" w:color="auto"/>
          </w:divBdr>
        </w:div>
        <w:div w:id="1293168527">
          <w:marLeft w:val="0"/>
          <w:marRight w:val="0"/>
          <w:marTop w:val="0"/>
          <w:marBottom w:val="0"/>
          <w:divBdr>
            <w:top w:val="none" w:sz="0" w:space="0" w:color="auto"/>
            <w:left w:val="none" w:sz="0" w:space="0" w:color="auto"/>
            <w:bottom w:val="none" w:sz="0" w:space="0" w:color="auto"/>
            <w:right w:val="none" w:sz="0" w:space="0" w:color="auto"/>
          </w:divBdr>
        </w:div>
        <w:div w:id="1418096174">
          <w:marLeft w:val="0"/>
          <w:marRight w:val="0"/>
          <w:marTop w:val="0"/>
          <w:marBottom w:val="0"/>
          <w:divBdr>
            <w:top w:val="none" w:sz="0" w:space="0" w:color="auto"/>
            <w:left w:val="none" w:sz="0" w:space="0" w:color="auto"/>
            <w:bottom w:val="none" w:sz="0" w:space="0" w:color="auto"/>
            <w:right w:val="none" w:sz="0" w:space="0" w:color="auto"/>
          </w:divBdr>
        </w:div>
        <w:div w:id="1599562035">
          <w:marLeft w:val="0"/>
          <w:marRight w:val="0"/>
          <w:marTop w:val="0"/>
          <w:marBottom w:val="0"/>
          <w:divBdr>
            <w:top w:val="none" w:sz="0" w:space="0" w:color="auto"/>
            <w:left w:val="none" w:sz="0" w:space="0" w:color="auto"/>
            <w:bottom w:val="none" w:sz="0" w:space="0" w:color="auto"/>
            <w:right w:val="none" w:sz="0" w:space="0" w:color="auto"/>
          </w:divBdr>
        </w:div>
        <w:div w:id="1620990283">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720394415">
          <w:marLeft w:val="0"/>
          <w:marRight w:val="0"/>
          <w:marTop w:val="0"/>
          <w:marBottom w:val="0"/>
          <w:divBdr>
            <w:top w:val="none" w:sz="0" w:space="0" w:color="auto"/>
            <w:left w:val="none" w:sz="0" w:space="0" w:color="auto"/>
            <w:bottom w:val="none" w:sz="0" w:space="0" w:color="auto"/>
            <w:right w:val="none" w:sz="0" w:space="0" w:color="auto"/>
          </w:divBdr>
        </w:div>
        <w:div w:id="1799684803">
          <w:marLeft w:val="0"/>
          <w:marRight w:val="0"/>
          <w:marTop w:val="0"/>
          <w:marBottom w:val="0"/>
          <w:divBdr>
            <w:top w:val="none" w:sz="0" w:space="0" w:color="auto"/>
            <w:left w:val="none" w:sz="0" w:space="0" w:color="auto"/>
            <w:bottom w:val="none" w:sz="0" w:space="0" w:color="auto"/>
            <w:right w:val="none" w:sz="0" w:space="0" w:color="auto"/>
          </w:divBdr>
        </w:div>
        <w:div w:id="1848012643">
          <w:marLeft w:val="0"/>
          <w:marRight w:val="0"/>
          <w:marTop w:val="0"/>
          <w:marBottom w:val="0"/>
          <w:divBdr>
            <w:top w:val="none" w:sz="0" w:space="0" w:color="auto"/>
            <w:left w:val="none" w:sz="0" w:space="0" w:color="auto"/>
            <w:bottom w:val="none" w:sz="0" w:space="0" w:color="auto"/>
            <w:right w:val="none" w:sz="0" w:space="0" w:color="auto"/>
          </w:divBdr>
        </w:div>
        <w:div w:id="1857038174">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967420276">
          <w:marLeft w:val="0"/>
          <w:marRight w:val="0"/>
          <w:marTop w:val="0"/>
          <w:marBottom w:val="0"/>
          <w:divBdr>
            <w:top w:val="none" w:sz="0" w:space="0" w:color="auto"/>
            <w:left w:val="none" w:sz="0" w:space="0" w:color="auto"/>
            <w:bottom w:val="none" w:sz="0" w:space="0" w:color="auto"/>
            <w:right w:val="none" w:sz="0" w:space="0" w:color="auto"/>
          </w:divBdr>
        </w:div>
        <w:div w:id="1968587195">
          <w:marLeft w:val="0"/>
          <w:marRight w:val="0"/>
          <w:marTop w:val="0"/>
          <w:marBottom w:val="0"/>
          <w:divBdr>
            <w:top w:val="none" w:sz="0" w:space="0" w:color="auto"/>
            <w:left w:val="none" w:sz="0" w:space="0" w:color="auto"/>
            <w:bottom w:val="none" w:sz="0" w:space="0" w:color="auto"/>
            <w:right w:val="none" w:sz="0" w:space="0" w:color="auto"/>
          </w:divBdr>
        </w:div>
        <w:div w:id="2062821989">
          <w:marLeft w:val="0"/>
          <w:marRight w:val="0"/>
          <w:marTop w:val="0"/>
          <w:marBottom w:val="0"/>
          <w:divBdr>
            <w:top w:val="none" w:sz="0" w:space="0" w:color="auto"/>
            <w:left w:val="none" w:sz="0" w:space="0" w:color="auto"/>
            <w:bottom w:val="none" w:sz="0" w:space="0" w:color="auto"/>
            <w:right w:val="none" w:sz="0" w:space="0" w:color="auto"/>
          </w:divBdr>
        </w:div>
        <w:div w:id="2080781215">
          <w:marLeft w:val="0"/>
          <w:marRight w:val="0"/>
          <w:marTop w:val="0"/>
          <w:marBottom w:val="0"/>
          <w:divBdr>
            <w:top w:val="none" w:sz="0" w:space="0" w:color="auto"/>
            <w:left w:val="none" w:sz="0" w:space="0" w:color="auto"/>
            <w:bottom w:val="none" w:sz="0" w:space="0" w:color="auto"/>
            <w:right w:val="none" w:sz="0" w:space="0" w:color="auto"/>
          </w:divBdr>
        </w:div>
        <w:div w:id="2105412530">
          <w:marLeft w:val="0"/>
          <w:marRight w:val="0"/>
          <w:marTop w:val="0"/>
          <w:marBottom w:val="0"/>
          <w:divBdr>
            <w:top w:val="none" w:sz="0" w:space="0" w:color="auto"/>
            <w:left w:val="none" w:sz="0" w:space="0" w:color="auto"/>
            <w:bottom w:val="none" w:sz="0" w:space="0" w:color="auto"/>
            <w:right w:val="none" w:sz="0" w:space="0" w:color="auto"/>
          </w:divBdr>
        </w:div>
        <w:div w:id="2133093567">
          <w:marLeft w:val="0"/>
          <w:marRight w:val="0"/>
          <w:marTop w:val="0"/>
          <w:marBottom w:val="0"/>
          <w:divBdr>
            <w:top w:val="none" w:sz="0" w:space="0" w:color="auto"/>
            <w:left w:val="none" w:sz="0" w:space="0" w:color="auto"/>
            <w:bottom w:val="none" w:sz="0" w:space="0" w:color="auto"/>
            <w:right w:val="none" w:sz="0" w:space="0" w:color="auto"/>
          </w:divBdr>
        </w:div>
      </w:divsChild>
    </w:div>
    <w:div w:id="628629340">
      <w:bodyDiv w:val="1"/>
      <w:marLeft w:val="0"/>
      <w:marRight w:val="0"/>
      <w:marTop w:val="0"/>
      <w:marBottom w:val="0"/>
      <w:divBdr>
        <w:top w:val="none" w:sz="0" w:space="0" w:color="auto"/>
        <w:left w:val="none" w:sz="0" w:space="0" w:color="auto"/>
        <w:bottom w:val="none" w:sz="0" w:space="0" w:color="auto"/>
        <w:right w:val="none" w:sz="0" w:space="0" w:color="auto"/>
      </w:divBdr>
      <w:divsChild>
        <w:div w:id="355519">
          <w:marLeft w:val="0"/>
          <w:marRight w:val="0"/>
          <w:marTop w:val="0"/>
          <w:marBottom w:val="0"/>
          <w:divBdr>
            <w:top w:val="none" w:sz="0" w:space="0" w:color="auto"/>
            <w:left w:val="none" w:sz="0" w:space="0" w:color="auto"/>
            <w:bottom w:val="none" w:sz="0" w:space="0" w:color="auto"/>
            <w:right w:val="none" w:sz="0" w:space="0" w:color="auto"/>
          </w:divBdr>
        </w:div>
        <w:div w:id="16349514">
          <w:marLeft w:val="0"/>
          <w:marRight w:val="0"/>
          <w:marTop w:val="0"/>
          <w:marBottom w:val="0"/>
          <w:divBdr>
            <w:top w:val="none" w:sz="0" w:space="0" w:color="auto"/>
            <w:left w:val="none" w:sz="0" w:space="0" w:color="auto"/>
            <w:bottom w:val="none" w:sz="0" w:space="0" w:color="auto"/>
            <w:right w:val="none" w:sz="0" w:space="0" w:color="auto"/>
          </w:divBdr>
        </w:div>
        <w:div w:id="34893688">
          <w:marLeft w:val="0"/>
          <w:marRight w:val="0"/>
          <w:marTop w:val="0"/>
          <w:marBottom w:val="0"/>
          <w:divBdr>
            <w:top w:val="none" w:sz="0" w:space="0" w:color="auto"/>
            <w:left w:val="none" w:sz="0" w:space="0" w:color="auto"/>
            <w:bottom w:val="none" w:sz="0" w:space="0" w:color="auto"/>
            <w:right w:val="none" w:sz="0" w:space="0" w:color="auto"/>
          </w:divBdr>
        </w:div>
        <w:div w:id="38938900">
          <w:marLeft w:val="0"/>
          <w:marRight w:val="0"/>
          <w:marTop w:val="0"/>
          <w:marBottom w:val="0"/>
          <w:divBdr>
            <w:top w:val="none" w:sz="0" w:space="0" w:color="auto"/>
            <w:left w:val="none" w:sz="0" w:space="0" w:color="auto"/>
            <w:bottom w:val="none" w:sz="0" w:space="0" w:color="auto"/>
            <w:right w:val="none" w:sz="0" w:space="0" w:color="auto"/>
          </w:divBdr>
        </w:div>
        <w:div w:id="41099192">
          <w:marLeft w:val="0"/>
          <w:marRight w:val="0"/>
          <w:marTop w:val="0"/>
          <w:marBottom w:val="0"/>
          <w:divBdr>
            <w:top w:val="none" w:sz="0" w:space="0" w:color="auto"/>
            <w:left w:val="none" w:sz="0" w:space="0" w:color="auto"/>
            <w:bottom w:val="none" w:sz="0" w:space="0" w:color="auto"/>
            <w:right w:val="none" w:sz="0" w:space="0" w:color="auto"/>
          </w:divBdr>
        </w:div>
        <w:div w:id="52822883">
          <w:marLeft w:val="0"/>
          <w:marRight w:val="0"/>
          <w:marTop w:val="0"/>
          <w:marBottom w:val="0"/>
          <w:divBdr>
            <w:top w:val="none" w:sz="0" w:space="0" w:color="auto"/>
            <w:left w:val="none" w:sz="0" w:space="0" w:color="auto"/>
            <w:bottom w:val="none" w:sz="0" w:space="0" w:color="auto"/>
            <w:right w:val="none" w:sz="0" w:space="0" w:color="auto"/>
          </w:divBdr>
        </w:div>
        <w:div w:id="91440792">
          <w:marLeft w:val="0"/>
          <w:marRight w:val="0"/>
          <w:marTop w:val="0"/>
          <w:marBottom w:val="0"/>
          <w:divBdr>
            <w:top w:val="none" w:sz="0" w:space="0" w:color="auto"/>
            <w:left w:val="none" w:sz="0" w:space="0" w:color="auto"/>
            <w:bottom w:val="none" w:sz="0" w:space="0" w:color="auto"/>
            <w:right w:val="none" w:sz="0" w:space="0" w:color="auto"/>
          </w:divBdr>
        </w:div>
        <w:div w:id="132139051">
          <w:marLeft w:val="0"/>
          <w:marRight w:val="0"/>
          <w:marTop w:val="0"/>
          <w:marBottom w:val="0"/>
          <w:divBdr>
            <w:top w:val="none" w:sz="0" w:space="0" w:color="auto"/>
            <w:left w:val="none" w:sz="0" w:space="0" w:color="auto"/>
            <w:bottom w:val="none" w:sz="0" w:space="0" w:color="auto"/>
            <w:right w:val="none" w:sz="0" w:space="0" w:color="auto"/>
          </w:divBdr>
        </w:div>
        <w:div w:id="151455512">
          <w:marLeft w:val="0"/>
          <w:marRight w:val="0"/>
          <w:marTop w:val="0"/>
          <w:marBottom w:val="0"/>
          <w:divBdr>
            <w:top w:val="none" w:sz="0" w:space="0" w:color="auto"/>
            <w:left w:val="none" w:sz="0" w:space="0" w:color="auto"/>
            <w:bottom w:val="none" w:sz="0" w:space="0" w:color="auto"/>
            <w:right w:val="none" w:sz="0" w:space="0" w:color="auto"/>
          </w:divBdr>
        </w:div>
        <w:div w:id="210922871">
          <w:marLeft w:val="0"/>
          <w:marRight w:val="0"/>
          <w:marTop w:val="0"/>
          <w:marBottom w:val="0"/>
          <w:divBdr>
            <w:top w:val="none" w:sz="0" w:space="0" w:color="auto"/>
            <w:left w:val="none" w:sz="0" w:space="0" w:color="auto"/>
            <w:bottom w:val="none" w:sz="0" w:space="0" w:color="auto"/>
            <w:right w:val="none" w:sz="0" w:space="0" w:color="auto"/>
          </w:divBdr>
        </w:div>
        <w:div w:id="297492155">
          <w:marLeft w:val="0"/>
          <w:marRight w:val="0"/>
          <w:marTop w:val="0"/>
          <w:marBottom w:val="0"/>
          <w:divBdr>
            <w:top w:val="none" w:sz="0" w:space="0" w:color="auto"/>
            <w:left w:val="none" w:sz="0" w:space="0" w:color="auto"/>
            <w:bottom w:val="none" w:sz="0" w:space="0" w:color="auto"/>
            <w:right w:val="none" w:sz="0" w:space="0" w:color="auto"/>
          </w:divBdr>
        </w:div>
        <w:div w:id="303629195">
          <w:marLeft w:val="0"/>
          <w:marRight w:val="0"/>
          <w:marTop w:val="0"/>
          <w:marBottom w:val="0"/>
          <w:divBdr>
            <w:top w:val="none" w:sz="0" w:space="0" w:color="auto"/>
            <w:left w:val="none" w:sz="0" w:space="0" w:color="auto"/>
            <w:bottom w:val="none" w:sz="0" w:space="0" w:color="auto"/>
            <w:right w:val="none" w:sz="0" w:space="0" w:color="auto"/>
          </w:divBdr>
        </w:div>
        <w:div w:id="318658986">
          <w:marLeft w:val="0"/>
          <w:marRight w:val="0"/>
          <w:marTop w:val="0"/>
          <w:marBottom w:val="0"/>
          <w:divBdr>
            <w:top w:val="none" w:sz="0" w:space="0" w:color="auto"/>
            <w:left w:val="none" w:sz="0" w:space="0" w:color="auto"/>
            <w:bottom w:val="none" w:sz="0" w:space="0" w:color="auto"/>
            <w:right w:val="none" w:sz="0" w:space="0" w:color="auto"/>
          </w:divBdr>
        </w:div>
        <w:div w:id="376516770">
          <w:marLeft w:val="0"/>
          <w:marRight w:val="0"/>
          <w:marTop w:val="0"/>
          <w:marBottom w:val="0"/>
          <w:divBdr>
            <w:top w:val="none" w:sz="0" w:space="0" w:color="auto"/>
            <w:left w:val="none" w:sz="0" w:space="0" w:color="auto"/>
            <w:bottom w:val="none" w:sz="0" w:space="0" w:color="auto"/>
            <w:right w:val="none" w:sz="0" w:space="0" w:color="auto"/>
          </w:divBdr>
        </w:div>
        <w:div w:id="470753109">
          <w:marLeft w:val="0"/>
          <w:marRight w:val="0"/>
          <w:marTop w:val="0"/>
          <w:marBottom w:val="0"/>
          <w:divBdr>
            <w:top w:val="none" w:sz="0" w:space="0" w:color="auto"/>
            <w:left w:val="none" w:sz="0" w:space="0" w:color="auto"/>
            <w:bottom w:val="none" w:sz="0" w:space="0" w:color="auto"/>
            <w:right w:val="none" w:sz="0" w:space="0" w:color="auto"/>
          </w:divBdr>
        </w:div>
        <w:div w:id="486898331">
          <w:marLeft w:val="0"/>
          <w:marRight w:val="0"/>
          <w:marTop w:val="0"/>
          <w:marBottom w:val="0"/>
          <w:divBdr>
            <w:top w:val="none" w:sz="0" w:space="0" w:color="auto"/>
            <w:left w:val="none" w:sz="0" w:space="0" w:color="auto"/>
            <w:bottom w:val="none" w:sz="0" w:space="0" w:color="auto"/>
            <w:right w:val="none" w:sz="0" w:space="0" w:color="auto"/>
          </w:divBdr>
        </w:div>
        <w:div w:id="510685538">
          <w:marLeft w:val="0"/>
          <w:marRight w:val="0"/>
          <w:marTop w:val="0"/>
          <w:marBottom w:val="0"/>
          <w:divBdr>
            <w:top w:val="none" w:sz="0" w:space="0" w:color="auto"/>
            <w:left w:val="none" w:sz="0" w:space="0" w:color="auto"/>
            <w:bottom w:val="none" w:sz="0" w:space="0" w:color="auto"/>
            <w:right w:val="none" w:sz="0" w:space="0" w:color="auto"/>
          </w:divBdr>
        </w:div>
        <w:div w:id="525480304">
          <w:marLeft w:val="0"/>
          <w:marRight w:val="0"/>
          <w:marTop w:val="0"/>
          <w:marBottom w:val="0"/>
          <w:divBdr>
            <w:top w:val="none" w:sz="0" w:space="0" w:color="auto"/>
            <w:left w:val="none" w:sz="0" w:space="0" w:color="auto"/>
            <w:bottom w:val="none" w:sz="0" w:space="0" w:color="auto"/>
            <w:right w:val="none" w:sz="0" w:space="0" w:color="auto"/>
          </w:divBdr>
        </w:div>
        <w:div w:id="536284305">
          <w:marLeft w:val="0"/>
          <w:marRight w:val="0"/>
          <w:marTop w:val="0"/>
          <w:marBottom w:val="0"/>
          <w:divBdr>
            <w:top w:val="none" w:sz="0" w:space="0" w:color="auto"/>
            <w:left w:val="none" w:sz="0" w:space="0" w:color="auto"/>
            <w:bottom w:val="none" w:sz="0" w:space="0" w:color="auto"/>
            <w:right w:val="none" w:sz="0" w:space="0" w:color="auto"/>
          </w:divBdr>
        </w:div>
        <w:div w:id="609121976">
          <w:marLeft w:val="0"/>
          <w:marRight w:val="0"/>
          <w:marTop w:val="0"/>
          <w:marBottom w:val="0"/>
          <w:divBdr>
            <w:top w:val="none" w:sz="0" w:space="0" w:color="auto"/>
            <w:left w:val="none" w:sz="0" w:space="0" w:color="auto"/>
            <w:bottom w:val="none" w:sz="0" w:space="0" w:color="auto"/>
            <w:right w:val="none" w:sz="0" w:space="0" w:color="auto"/>
          </w:divBdr>
        </w:div>
        <w:div w:id="612445317">
          <w:marLeft w:val="0"/>
          <w:marRight w:val="0"/>
          <w:marTop w:val="0"/>
          <w:marBottom w:val="0"/>
          <w:divBdr>
            <w:top w:val="none" w:sz="0" w:space="0" w:color="auto"/>
            <w:left w:val="none" w:sz="0" w:space="0" w:color="auto"/>
            <w:bottom w:val="none" w:sz="0" w:space="0" w:color="auto"/>
            <w:right w:val="none" w:sz="0" w:space="0" w:color="auto"/>
          </w:divBdr>
        </w:div>
        <w:div w:id="614825424">
          <w:marLeft w:val="0"/>
          <w:marRight w:val="0"/>
          <w:marTop w:val="0"/>
          <w:marBottom w:val="0"/>
          <w:divBdr>
            <w:top w:val="none" w:sz="0" w:space="0" w:color="auto"/>
            <w:left w:val="none" w:sz="0" w:space="0" w:color="auto"/>
            <w:bottom w:val="none" w:sz="0" w:space="0" w:color="auto"/>
            <w:right w:val="none" w:sz="0" w:space="0" w:color="auto"/>
          </w:divBdr>
        </w:div>
        <w:div w:id="615715204">
          <w:marLeft w:val="0"/>
          <w:marRight w:val="0"/>
          <w:marTop w:val="0"/>
          <w:marBottom w:val="0"/>
          <w:divBdr>
            <w:top w:val="none" w:sz="0" w:space="0" w:color="auto"/>
            <w:left w:val="none" w:sz="0" w:space="0" w:color="auto"/>
            <w:bottom w:val="none" w:sz="0" w:space="0" w:color="auto"/>
            <w:right w:val="none" w:sz="0" w:space="0" w:color="auto"/>
          </w:divBdr>
        </w:div>
        <w:div w:id="618491660">
          <w:marLeft w:val="0"/>
          <w:marRight w:val="0"/>
          <w:marTop w:val="0"/>
          <w:marBottom w:val="0"/>
          <w:divBdr>
            <w:top w:val="none" w:sz="0" w:space="0" w:color="auto"/>
            <w:left w:val="none" w:sz="0" w:space="0" w:color="auto"/>
            <w:bottom w:val="none" w:sz="0" w:space="0" w:color="auto"/>
            <w:right w:val="none" w:sz="0" w:space="0" w:color="auto"/>
          </w:divBdr>
        </w:div>
        <w:div w:id="634986810">
          <w:marLeft w:val="0"/>
          <w:marRight w:val="0"/>
          <w:marTop w:val="0"/>
          <w:marBottom w:val="0"/>
          <w:divBdr>
            <w:top w:val="none" w:sz="0" w:space="0" w:color="auto"/>
            <w:left w:val="none" w:sz="0" w:space="0" w:color="auto"/>
            <w:bottom w:val="none" w:sz="0" w:space="0" w:color="auto"/>
            <w:right w:val="none" w:sz="0" w:space="0" w:color="auto"/>
          </w:divBdr>
        </w:div>
        <w:div w:id="642319109">
          <w:marLeft w:val="0"/>
          <w:marRight w:val="0"/>
          <w:marTop w:val="0"/>
          <w:marBottom w:val="0"/>
          <w:divBdr>
            <w:top w:val="none" w:sz="0" w:space="0" w:color="auto"/>
            <w:left w:val="none" w:sz="0" w:space="0" w:color="auto"/>
            <w:bottom w:val="none" w:sz="0" w:space="0" w:color="auto"/>
            <w:right w:val="none" w:sz="0" w:space="0" w:color="auto"/>
          </w:divBdr>
        </w:div>
        <w:div w:id="643389303">
          <w:marLeft w:val="0"/>
          <w:marRight w:val="0"/>
          <w:marTop w:val="0"/>
          <w:marBottom w:val="0"/>
          <w:divBdr>
            <w:top w:val="none" w:sz="0" w:space="0" w:color="auto"/>
            <w:left w:val="none" w:sz="0" w:space="0" w:color="auto"/>
            <w:bottom w:val="none" w:sz="0" w:space="0" w:color="auto"/>
            <w:right w:val="none" w:sz="0" w:space="0" w:color="auto"/>
          </w:divBdr>
        </w:div>
        <w:div w:id="703791918">
          <w:marLeft w:val="0"/>
          <w:marRight w:val="0"/>
          <w:marTop w:val="0"/>
          <w:marBottom w:val="0"/>
          <w:divBdr>
            <w:top w:val="none" w:sz="0" w:space="0" w:color="auto"/>
            <w:left w:val="none" w:sz="0" w:space="0" w:color="auto"/>
            <w:bottom w:val="none" w:sz="0" w:space="0" w:color="auto"/>
            <w:right w:val="none" w:sz="0" w:space="0" w:color="auto"/>
          </w:divBdr>
        </w:div>
        <w:div w:id="718867105">
          <w:marLeft w:val="0"/>
          <w:marRight w:val="0"/>
          <w:marTop w:val="0"/>
          <w:marBottom w:val="0"/>
          <w:divBdr>
            <w:top w:val="none" w:sz="0" w:space="0" w:color="auto"/>
            <w:left w:val="none" w:sz="0" w:space="0" w:color="auto"/>
            <w:bottom w:val="none" w:sz="0" w:space="0" w:color="auto"/>
            <w:right w:val="none" w:sz="0" w:space="0" w:color="auto"/>
          </w:divBdr>
        </w:div>
        <w:div w:id="775028973">
          <w:marLeft w:val="0"/>
          <w:marRight w:val="0"/>
          <w:marTop w:val="0"/>
          <w:marBottom w:val="0"/>
          <w:divBdr>
            <w:top w:val="none" w:sz="0" w:space="0" w:color="auto"/>
            <w:left w:val="none" w:sz="0" w:space="0" w:color="auto"/>
            <w:bottom w:val="none" w:sz="0" w:space="0" w:color="auto"/>
            <w:right w:val="none" w:sz="0" w:space="0" w:color="auto"/>
          </w:divBdr>
        </w:div>
        <w:div w:id="801926427">
          <w:marLeft w:val="0"/>
          <w:marRight w:val="0"/>
          <w:marTop w:val="0"/>
          <w:marBottom w:val="0"/>
          <w:divBdr>
            <w:top w:val="none" w:sz="0" w:space="0" w:color="auto"/>
            <w:left w:val="none" w:sz="0" w:space="0" w:color="auto"/>
            <w:bottom w:val="none" w:sz="0" w:space="0" w:color="auto"/>
            <w:right w:val="none" w:sz="0" w:space="0" w:color="auto"/>
          </w:divBdr>
        </w:div>
        <w:div w:id="818882984">
          <w:marLeft w:val="0"/>
          <w:marRight w:val="0"/>
          <w:marTop w:val="0"/>
          <w:marBottom w:val="0"/>
          <w:divBdr>
            <w:top w:val="none" w:sz="0" w:space="0" w:color="auto"/>
            <w:left w:val="none" w:sz="0" w:space="0" w:color="auto"/>
            <w:bottom w:val="none" w:sz="0" w:space="0" w:color="auto"/>
            <w:right w:val="none" w:sz="0" w:space="0" w:color="auto"/>
          </w:divBdr>
        </w:div>
        <w:div w:id="819149437">
          <w:marLeft w:val="0"/>
          <w:marRight w:val="0"/>
          <w:marTop w:val="0"/>
          <w:marBottom w:val="0"/>
          <w:divBdr>
            <w:top w:val="none" w:sz="0" w:space="0" w:color="auto"/>
            <w:left w:val="none" w:sz="0" w:space="0" w:color="auto"/>
            <w:bottom w:val="none" w:sz="0" w:space="0" w:color="auto"/>
            <w:right w:val="none" w:sz="0" w:space="0" w:color="auto"/>
          </w:divBdr>
        </w:div>
        <w:div w:id="820972211">
          <w:marLeft w:val="0"/>
          <w:marRight w:val="0"/>
          <w:marTop w:val="0"/>
          <w:marBottom w:val="0"/>
          <w:divBdr>
            <w:top w:val="none" w:sz="0" w:space="0" w:color="auto"/>
            <w:left w:val="none" w:sz="0" w:space="0" w:color="auto"/>
            <w:bottom w:val="none" w:sz="0" w:space="0" w:color="auto"/>
            <w:right w:val="none" w:sz="0" w:space="0" w:color="auto"/>
          </w:divBdr>
        </w:div>
        <w:div w:id="837886165">
          <w:marLeft w:val="0"/>
          <w:marRight w:val="0"/>
          <w:marTop w:val="0"/>
          <w:marBottom w:val="0"/>
          <w:divBdr>
            <w:top w:val="none" w:sz="0" w:space="0" w:color="auto"/>
            <w:left w:val="none" w:sz="0" w:space="0" w:color="auto"/>
            <w:bottom w:val="none" w:sz="0" w:space="0" w:color="auto"/>
            <w:right w:val="none" w:sz="0" w:space="0" w:color="auto"/>
          </w:divBdr>
        </w:div>
        <w:div w:id="852690800">
          <w:marLeft w:val="0"/>
          <w:marRight w:val="0"/>
          <w:marTop w:val="0"/>
          <w:marBottom w:val="0"/>
          <w:divBdr>
            <w:top w:val="none" w:sz="0" w:space="0" w:color="auto"/>
            <w:left w:val="none" w:sz="0" w:space="0" w:color="auto"/>
            <w:bottom w:val="none" w:sz="0" w:space="0" w:color="auto"/>
            <w:right w:val="none" w:sz="0" w:space="0" w:color="auto"/>
          </w:divBdr>
        </w:div>
        <w:div w:id="909777471">
          <w:marLeft w:val="0"/>
          <w:marRight w:val="0"/>
          <w:marTop w:val="0"/>
          <w:marBottom w:val="0"/>
          <w:divBdr>
            <w:top w:val="none" w:sz="0" w:space="0" w:color="auto"/>
            <w:left w:val="none" w:sz="0" w:space="0" w:color="auto"/>
            <w:bottom w:val="none" w:sz="0" w:space="0" w:color="auto"/>
            <w:right w:val="none" w:sz="0" w:space="0" w:color="auto"/>
          </w:divBdr>
        </w:div>
        <w:div w:id="914515884">
          <w:marLeft w:val="0"/>
          <w:marRight w:val="0"/>
          <w:marTop w:val="0"/>
          <w:marBottom w:val="0"/>
          <w:divBdr>
            <w:top w:val="none" w:sz="0" w:space="0" w:color="auto"/>
            <w:left w:val="none" w:sz="0" w:space="0" w:color="auto"/>
            <w:bottom w:val="none" w:sz="0" w:space="0" w:color="auto"/>
            <w:right w:val="none" w:sz="0" w:space="0" w:color="auto"/>
          </w:divBdr>
        </w:div>
        <w:div w:id="917978307">
          <w:marLeft w:val="0"/>
          <w:marRight w:val="0"/>
          <w:marTop w:val="0"/>
          <w:marBottom w:val="0"/>
          <w:divBdr>
            <w:top w:val="none" w:sz="0" w:space="0" w:color="auto"/>
            <w:left w:val="none" w:sz="0" w:space="0" w:color="auto"/>
            <w:bottom w:val="none" w:sz="0" w:space="0" w:color="auto"/>
            <w:right w:val="none" w:sz="0" w:space="0" w:color="auto"/>
          </w:divBdr>
        </w:div>
        <w:div w:id="925845714">
          <w:marLeft w:val="0"/>
          <w:marRight w:val="0"/>
          <w:marTop w:val="0"/>
          <w:marBottom w:val="0"/>
          <w:divBdr>
            <w:top w:val="none" w:sz="0" w:space="0" w:color="auto"/>
            <w:left w:val="none" w:sz="0" w:space="0" w:color="auto"/>
            <w:bottom w:val="none" w:sz="0" w:space="0" w:color="auto"/>
            <w:right w:val="none" w:sz="0" w:space="0" w:color="auto"/>
          </w:divBdr>
        </w:div>
        <w:div w:id="931863433">
          <w:marLeft w:val="0"/>
          <w:marRight w:val="0"/>
          <w:marTop w:val="0"/>
          <w:marBottom w:val="0"/>
          <w:divBdr>
            <w:top w:val="none" w:sz="0" w:space="0" w:color="auto"/>
            <w:left w:val="none" w:sz="0" w:space="0" w:color="auto"/>
            <w:bottom w:val="none" w:sz="0" w:space="0" w:color="auto"/>
            <w:right w:val="none" w:sz="0" w:space="0" w:color="auto"/>
          </w:divBdr>
        </w:div>
        <w:div w:id="933980370">
          <w:marLeft w:val="0"/>
          <w:marRight w:val="0"/>
          <w:marTop w:val="0"/>
          <w:marBottom w:val="0"/>
          <w:divBdr>
            <w:top w:val="none" w:sz="0" w:space="0" w:color="auto"/>
            <w:left w:val="none" w:sz="0" w:space="0" w:color="auto"/>
            <w:bottom w:val="none" w:sz="0" w:space="0" w:color="auto"/>
            <w:right w:val="none" w:sz="0" w:space="0" w:color="auto"/>
          </w:divBdr>
        </w:div>
        <w:div w:id="957563075">
          <w:marLeft w:val="0"/>
          <w:marRight w:val="0"/>
          <w:marTop w:val="0"/>
          <w:marBottom w:val="0"/>
          <w:divBdr>
            <w:top w:val="none" w:sz="0" w:space="0" w:color="auto"/>
            <w:left w:val="none" w:sz="0" w:space="0" w:color="auto"/>
            <w:bottom w:val="none" w:sz="0" w:space="0" w:color="auto"/>
            <w:right w:val="none" w:sz="0" w:space="0" w:color="auto"/>
          </w:divBdr>
        </w:div>
        <w:div w:id="982467495">
          <w:marLeft w:val="0"/>
          <w:marRight w:val="0"/>
          <w:marTop w:val="0"/>
          <w:marBottom w:val="0"/>
          <w:divBdr>
            <w:top w:val="none" w:sz="0" w:space="0" w:color="auto"/>
            <w:left w:val="none" w:sz="0" w:space="0" w:color="auto"/>
            <w:bottom w:val="none" w:sz="0" w:space="0" w:color="auto"/>
            <w:right w:val="none" w:sz="0" w:space="0" w:color="auto"/>
          </w:divBdr>
        </w:div>
        <w:div w:id="1015569753">
          <w:marLeft w:val="0"/>
          <w:marRight w:val="0"/>
          <w:marTop w:val="0"/>
          <w:marBottom w:val="0"/>
          <w:divBdr>
            <w:top w:val="none" w:sz="0" w:space="0" w:color="auto"/>
            <w:left w:val="none" w:sz="0" w:space="0" w:color="auto"/>
            <w:bottom w:val="none" w:sz="0" w:space="0" w:color="auto"/>
            <w:right w:val="none" w:sz="0" w:space="0" w:color="auto"/>
          </w:divBdr>
        </w:div>
        <w:div w:id="1021274095">
          <w:marLeft w:val="0"/>
          <w:marRight w:val="0"/>
          <w:marTop w:val="0"/>
          <w:marBottom w:val="0"/>
          <w:divBdr>
            <w:top w:val="none" w:sz="0" w:space="0" w:color="auto"/>
            <w:left w:val="none" w:sz="0" w:space="0" w:color="auto"/>
            <w:bottom w:val="none" w:sz="0" w:space="0" w:color="auto"/>
            <w:right w:val="none" w:sz="0" w:space="0" w:color="auto"/>
          </w:divBdr>
        </w:div>
        <w:div w:id="1064840642">
          <w:marLeft w:val="0"/>
          <w:marRight w:val="0"/>
          <w:marTop w:val="0"/>
          <w:marBottom w:val="0"/>
          <w:divBdr>
            <w:top w:val="none" w:sz="0" w:space="0" w:color="auto"/>
            <w:left w:val="none" w:sz="0" w:space="0" w:color="auto"/>
            <w:bottom w:val="none" w:sz="0" w:space="0" w:color="auto"/>
            <w:right w:val="none" w:sz="0" w:space="0" w:color="auto"/>
          </w:divBdr>
        </w:div>
        <w:div w:id="1107504732">
          <w:marLeft w:val="0"/>
          <w:marRight w:val="0"/>
          <w:marTop w:val="0"/>
          <w:marBottom w:val="0"/>
          <w:divBdr>
            <w:top w:val="none" w:sz="0" w:space="0" w:color="auto"/>
            <w:left w:val="none" w:sz="0" w:space="0" w:color="auto"/>
            <w:bottom w:val="none" w:sz="0" w:space="0" w:color="auto"/>
            <w:right w:val="none" w:sz="0" w:space="0" w:color="auto"/>
          </w:divBdr>
        </w:div>
        <w:div w:id="1161190668">
          <w:marLeft w:val="0"/>
          <w:marRight w:val="0"/>
          <w:marTop w:val="0"/>
          <w:marBottom w:val="0"/>
          <w:divBdr>
            <w:top w:val="none" w:sz="0" w:space="0" w:color="auto"/>
            <w:left w:val="none" w:sz="0" w:space="0" w:color="auto"/>
            <w:bottom w:val="none" w:sz="0" w:space="0" w:color="auto"/>
            <w:right w:val="none" w:sz="0" w:space="0" w:color="auto"/>
          </w:divBdr>
        </w:div>
        <w:div w:id="1176068446">
          <w:marLeft w:val="0"/>
          <w:marRight w:val="0"/>
          <w:marTop w:val="0"/>
          <w:marBottom w:val="0"/>
          <w:divBdr>
            <w:top w:val="none" w:sz="0" w:space="0" w:color="auto"/>
            <w:left w:val="none" w:sz="0" w:space="0" w:color="auto"/>
            <w:bottom w:val="none" w:sz="0" w:space="0" w:color="auto"/>
            <w:right w:val="none" w:sz="0" w:space="0" w:color="auto"/>
          </w:divBdr>
        </w:div>
        <w:div w:id="1183125124">
          <w:marLeft w:val="0"/>
          <w:marRight w:val="0"/>
          <w:marTop w:val="0"/>
          <w:marBottom w:val="0"/>
          <w:divBdr>
            <w:top w:val="none" w:sz="0" w:space="0" w:color="auto"/>
            <w:left w:val="none" w:sz="0" w:space="0" w:color="auto"/>
            <w:bottom w:val="none" w:sz="0" w:space="0" w:color="auto"/>
            <w:right w:val="none" w:sz="0" w:space="0" w:color="auto"/>
          </w:divBdr>
        </w:div>
        <w:div w:id="1205679259">
          <w:marLeft w:val="0"/>
          <w:marRight w:val="0"/>
          <w:marTop w:val="0"/>
          <w:marBottom w:val="0"/>
          <w:divBdr>
            <w:top w:val="none" w:sz="0" w:space="0" w:color="auto"/>
            <w:left w:val="none" w:sz="0" w:space="0" w:color="auto"/>
            <w:bottom w:val="none" w:sz="0" w:space="0" w:color="auto"/>
            <w:right w:val="none" w:sz="0" w:space="0" w:color="auto"/>
          </w:divBdr>
        </w:div>
        <w:div w:id="1253201230">
          <w:marLeft w:val="0"/>
          <w:marRight w:val="0"/>
          <w:marTop w:val="0"/>
          <w:marBottom w:val="0"/>
          <w:divBdr>
            <w:top w:val="none" w:sz="0" w:space="0" w:color="auto"/>
            <w:left w:val="none" w:sz="0" w:space="0" w:color="auto"/>
            <w:bottom w:val="none" w:sz="0" w:space="0" w:color="auto"/>
            <w:right w:val="none" w:sz="0" w:space="0" w:color="auto"/>
          </w:divBdr>
        </w:div>
        <w:div w:id="1270700859">
          <w:marLeft w:val="0"/>
          <w:marRight w:val="0"/>
          <w:marTop w:val="0"/>
          <w:marBottom w:val="0"/>
          <w:divBdr>
            <w:top w:val="none" w:sz="0" w:space="0" w:color="auto"/>
            <w:left w:val="none" w:sz="0" w:space="0" w:color="auto"/>
            <w:bottom w:val="none" w:sz="0" w:space="0" w:color="auto"/>
            <w:right w:val="none" w:sz="0" w:space="0" w:color="auto"/>
          </w:divBdr>
        </w:div>
        <w:div w:id="1289892350">
          <w:marLeft w:val="0"/>
          <w:marRight w:val="0"/>
          <w:marTop w:val="0"/>
          <w:marBottom w:val="0"/>
          <w:divBdr>
            <w:top w:val="none" w:sz="0" w:space="0" w:color="auto"/>
            <w:left w:val="none" w:sz="0" w:space="0" w:color="auto"/>
            <w:bottom w:val="none" w:sz="0" w:space="0" w:color="auto"/>
            <w:right w:val="none" w:sz="0" w:space="0" w:color="auto"/>
          </w:divBdr>
        </w:div>
        <w:div w:id="1314143323">
          <w:marLeft w:val="0"/>
          <w:marRight w:val="0"/>
          <w:marTop w:val="0"/>
          <w:marBottom w:val="0"/>
          <w:divBdr>
            <w:top w:val="none" w:sz="0" w:space="0" w:color="auto"/>
            <w:left w:val="none" w:sz="0" w:space="0" w:color="auto"/>
            <w:bottom w:val="none" w:sz="0" w:space="0" w:color="auto"/>
            <w:right w:val="none" w:sz="0" w:space="0" w:color="auto"/>
          </w:divBdr>
        </w:div>
        <w:div w:id="1328483443">
          <w:marLeft w:val="0"/>
          <w:marRight w:val="0"/>
          <w:marTop w:val="0"/>
          <w:marBottom w:val="0"/>
          <w:divBdr>
            <w:top w:val="none" w:sz="0" w:space="0" w:color="auto"/>
            <w:left w:val="none" w:sz="0" w:space="0" w:color="auto"/>
            <w:bottom w:val="none" w:sz="0" w:space="0" w:color="auto"/>
            <w:right w:val="none" w:sz="0" w:space="0" w:color="auto"/>
          </w:divBdr>
        </w:div>
        <w:div w:id="1331830226">
          <w:marLeft w:val="0"/>
          <w:marRight w:val="0"/>
          <w:marTop w:val="0"/>
          <w:marBottom w:val="0"/>
          <w:divBdr>
            <w:top w:val="none" w:sz="0" w:space="0" w:color="auto"/>
            <w:left w:val="none" w:sz="0" w:space="0" w:color="auto"/>
            <w:bottom w:val="none" w:sz="0" w:space="0" w:color="auto"/>
            <w:right w:val="none" w:sz="0" w:space="0" w:color="auto"/>
          </w:divBdr>
        </w:div>
        <w:div w:id="1344240341">
          <w:marLeft w:val="0"/>
          <w:marRight w:val="0"/>
          <w:marTop w:val="0"/>
          <w:marBottom w:val="0"/>
          <w:divBdr>
            <w:top w:val="none" w:sz="0" w:space="0" w:color="auto"/>
            <w:left w:val="none" w:sz="0" w:space="0" w:color="auto"/>
            <w:bottom w:val="none" w:sz="0" w:space="0" w:color="auto"/>
            <w:right w:val="none" w:sz="0" w:space="0" w:color="auto"/>
          </w:divBdr>
        </w:div>
        <w:div w:id="1346059072">
          <w:marLeft w:val="0"/>
          <w:marRight w:val="0"/>
          <w:marTop w:val="0"/>
          <w:marBottom w:val="0"/>
          <w:divBdr>
            <w:top w:val="none" w:sz="0" w:space="0" w:color="auto"/>
            <w:left w:val="none" w:sz="0" w:space="0" w:color="auto"/>
            <w:bottom w:val="none" w:sz="0" w:space="0" w:color="auto"/>
            <w:right w:val="none" w:sz="0" w:space="0" w:color="auto"/>
          </w:divBdr>
        </w:div>
        <w:div w:id="1351489244">
          <w:marLeft w:val="0"/>
          <w:marRight w:val="0"/>
          <w:marTop w:val="0"/>
          <w:marBottom w:val="0"/>
          <w:divBdr>
            <w:top w:val="none" w:sz="0" w:space="0" w:color="auto"/>
            <w:left w:val="none" w:sz="0" w:space="0" w:color="auto"/>
            <w:bottom w:val="none" w:sz="0" w:space="0" w:color="auto"/>
            <w:right w:val="none" w:sz="0" w:space="0" w:color="auto"/>
          </w:divBdr>
        </w:div>
        <w:div w:id="1358965998">
          <w:marLeft w:val="0"/>
          <w:marRight w:val="0"/>
          <w:marTop w:val="0"/>
          <w:marBottom w:val="0"/>
          <w:divBdr>
            <w:top w:val="none" w:sz="0" w:space="0" w:color="auto"/>
            <w:left w:val="none" w:sz="0" w:space="0" w:color="auto"/>
            <w:bottom w:val="none" w:sz="0" w:space="0" w:color="auto"/>
            <w:right w:val="none" w:sz="0" w:space="0" w:color="auto"/>
          </w:divBdr>
        </w:div>
        <w:div w:id="1383169834">
          <w:marLeft w:val="0"/>
          <w:marRight w:val="0"/>
          <w:marTop w:val="0"/>
          <w:marBottom w:val="0"/>
          <w:divBdr>
            <w:top w:val="none" w:sz="0" w:space="0" w:color="auto"/>
            <w:left w:val="none" w:sz="0" w:space="0" w:color="auto"/>
            <w:bottom w:val="none" w:sz="0" w:space="0" w:color="auto"/>
            <w:right w:val="none" w:sz="0" w:space="0" w:color="auto"/>
          </w:divBdr>
        </w:div>
        <w:div w:id="1427191229">
          <w:marLeft w:val="0"/>
          <w:marRight w:val="0"/>
          <w:marTop w:val="0"/>
          <w:marBottom w:val="0"/>
          <w:divBdr>
            <w:top w:val="none" w:sz="0" w:space="0" w:color="auto"/>
            <w:left w:val="none" w:sz="0" w:space="0" w:color="auto"/>
            <w:bottom w:val="none" w:sz="0" w:space="0" w:color="auto"/>
            <w:right w:val="none" w:sz="0" w:space="0" w:color="auto"/>
          </w:divBdr>
        </w:div>
        <w:div w:id="1490248272">
          <w:marLeft w:val="0"/>
          <w:marRight w:val="0"/>
          <w:marTop w:val="0"/>
          <w:marBottom w:val="0"/>
          <w:divBdr>
            <w:top w:val="none" w:sz="0" w:space="0" w:color="auto"/>
            <w:left w:val="none" w:sz="0" w:space="0" w:color="auto"/>
            <w:bottom w:val="none" w:sz="0" w:space="0" w:color="auto"/>
            <w:right w:val="none" w:sz="0" w:space="0" w:color="auto"/>
          </w:divBdr>
        </w:div>
        <w:div w:id="1494636287">
          <w:marLeft w:val="0"/>
          <w:marRight w:val="0"/>
          <w:marTop w:val="0"/>
          <w:marBottom w:val="0"/>
          <w:divBdr>
            <w:top w:val="none" w:sz="0" w:space="0" w:color="auto"/>
            <w:left w:val="none" w:sz="0" w:space="0" w:color="auto"/>
            <w:bottom w:val="none" w:sz="0" w:space="0" w:color="auto"/>
            <w:right w:val="none" w:sz="0" w:space="0" w:color="auto"/>
          </w:divBdr>
        </w:div>
        <w:div w:id="1585188438">
          <w:marLeft w:val="0"/>
          <w:marRight w:val="0"/>
          <w:marTop w:val="0"/>
          <w:marBottom w:val="0"/>
          <w:divBdr>
            <w:top w:val="none" w:sz="0" w:space="0" w:color="auto"/>
            <w:left w:val="none" w:sz="0" w:space="0" w:color="auto"/>
            <w:bottom w:val="none" w:sz="0" w:space="0" w:color="auto"/>
            <w:right w:val="none" w:sz="0" w:space="0" w:color="auto"/>
          </w:divBdr>
        </w:div>
        <w:div w:id="1604923572">
          <w:marLeft w:val="0"/>
          <w:marRight w:val="0"/>
          <w:marTop w:val="0"/>
          <w:marBottom w:val="0"/>
          <w:divBdr>
            <w:top w:val="none" w:sz="0" w:space="0" w:color="auto"/>
            <w:left w:val="none" w:sz="0" w:space="0" w:color="auto"/>
            <w:bottom w:val="none" w:sz="0" w:space="0" w:color="auto"/>
            <w:right w:val="none" w:sz="0" w:space="0" w:color="auto"/>
          </w:divBdr>
        </w:div>
        <w:div w:id="1622759168">
          <w:marLeft w:val="0"/>
          <w:marRight w:val="0"/>
          <w:marTop w:val="0"/>
          <w:marBottom w:val="0"/>
          <w:divBdr>
            <w:top w:val="none" w:sz="0" w:space="0" w:color="auto"/>
            <w:left w:val="none" w:sz="0" w:space="0" w:color="auto"/>
            <w:bottom w:val="none" w:sz="0" w:space="0" w:color="auto"/>
            <w:right w:val="none" w:sz="0" w:space="0" w:color="auto"/>
          </w:divBdr>
        </w:div>
        <w:div w:id="1628389386">
          <w:marLeft w:val="0"/>
          <w:marRight w:val="0"/>
          <w:marTop w:val="0"/>
          <w:marBottom w:val="0"/>
          <w:divBdr>
            <w:top w:val="none" w:sz="0" w:space="0" w:color="auto"/>
            <w:left w:val="none" w:sz="0" w:space="0" w:color="auto"/>
            <w:bottom w:val="none" w:sz="0" w:space="0" w:color="auto"/>
            <w:right w:val="none" w:sz="0" w:space="0" w:color="auto"/>
          </w:divBdr>
        </w:div>
        <w:div w:id="1650552417">
          <w:marLeft w:val="0"/>
          <w:marRight w:val="0"/>
          <w:marTop w:val="0"/>
          <w:marBottom w:val="0"/>
          <w:divBdr>
            <w:top w:val="none" w:sz="0" w:space="0" w:color="auto"/>
            <w:left w:val="none" w:sz="0" w:space="0" w:color="auto"/>
            <w:bottom w:val="none" w:sz="0" w:space="0" w:color="auto"/>
            <w:right w:val="none" w:sz="0" w:space="0" w:color="auto"/>
          </w:divBdr>
        </w:div>
        <w:div w:id="1696350878">
          <w:marLeft w:val="0"/>
          <w:marRight w:val="0"/>
          <w:marTop w:val="0"/>
          <w:marBottom w:val="0"/>
          <w:divBdr>
            <w:top w:val="none" w:sz="0" w:space="0" w:color="auto"/>
            <w:left w:val="none" w:sz="0" w:space="0" w:color="auto"/>
            <w:bottom w:val="none" w:sz="0" w:space="0" w:color="auto"/>
            <w:right w:val="none" w:sz="0" w:space="0" w:color="auto"/>
          </w:divBdr>
        </w:div>
        <w:div w:id="1706557539">
          <w:marLeft w:val="0"/>
          <w:marRight w:val="0"/>
          <w:marTop w:val="0"/>
          <w:marBottom w:val="0"/>
          <w:divBdr>
            <w:top w:val="none" w:sz="0" w:space="0" w:color="auto"/>
            <w:left w:val="none" w:sz="0" w:space="0" w:color="auto"/>
            <w:bottom w:val="none" w:sz="0" w:space="0" w:color="auto"/>
            <w:right w:val="none" w:sz="0" w:space="0" w:color="auto"/>
          </w:divBdr>
        </w:div>
        <w:div w:id="1728141737">
          <w:marLeft w:val="0"/>
          <w:marRight w:val="0"/>
          <w:marTop w:val="0"/>
          <w:marBottom w:val="0"/>
          <w:divBdr>
            <w:top w:val="none" w:sz="0" w:space="0" w:color="auto"/>
            <w:left w:val="none" w:sz="0" w:space="0" w:color="auto"/>
            <w:bottom w:val="none" w:sz="0" w:space="0" w:color="auto"/>
            <w:right w:val="none" w:sz="0" w:space="0" w:color="auto"/>
          </w:divBdr>
        </w:div>
        <w:div w:id="1729039019">
          <w:marLeft w:val="0"/>
          <w:marRight w:val="0"/>
          <w:marTop w:val="0"/>
          <w:marBottom w:val="0"/>
          <w:divBdr>
            <w:top w:val="none" w:sz="0" w:space="0" w:color="auto"/>
            <w:left w:val="none" w:sz="0" w:space="0" w:color="auto"/>
            <w:bottom w:val="none" w:sz="0" w:space="0" w:color="auto"/>
            <w:right w:val="none" w:sz="0" w:space="0" w:color="auto"/>
          </w:divBdr>
        </w:div>
        <w:div w:id="1756433629">
          <w:marLeft w:val="0"/>
          <w:marRight w:val="0"/>
          <w:marTop w:val="0"/>
          <w:marBottom w:val="0"/>
          <w:divBdr>
            <w:top w:val="none" w:sz="0" w:space="0" w:color="auto"/>
            <w:left w:val="none" w:sz="0" w:space="0" w:color="auto"/>
            <w:bottom w:val="none" w:sz="0" w:space="0" w:color="auto"/>
            <w:right w:val="none" w:sz="0" w:space="0" w:color="auto"/>
          </w:divBdr>
        </w:div>
        <w:div w:id="1776317309">
          <w:marLeft w:val="0"/>
          <w:marRight w:val="0"/>
          <w:marTop w:val="0"/>
          <w:marBottom w:val="0"/>
          <w:divBdr>
            <w:top w:val="none" w:sz="0" w:space="0" w:color="auto"/>
            <w:left w:val="none" w:sz="0" w:space="0" w:color="auto"/>
            <w:bottom w:val="none" w:sz="0" w:space="0" w:color="auto"/>
            <w:right w:val="none" w:sz="0" w:space="0" w:color="auto"/>
          </w:divBdr>
        </w:div>
        <w:div w:id="1784378031">
          <w:marLeft w:val="0"/>
          <w:marRight w:val="0"/>
          <w:marTop w:val="0"/>
          <w:marBottom w:val="0"/>
          <w:divBdr>
            <w:top w:val="none" w:sz="0" w:space="0" w:color="auto"/>
            <w:left w:val="none" w:sz="0" w:space="0" w:color="auto"/>
            <w:bottom w:val="none" w:sz="0" w:space="0" w:color="auto"/>
            <w:right w:val="none" w:sz="0" w:space="0" w:color="auto"/>
          </w:divBdr>
        </w:div>
        <w:div w:id="1802186534">
          <w:marLeft w:val="0"/>
          <w:marRight w:val="0"/>
          <w:marTop w:val="0"/>
          <w:marBottom w:val="0"/>
          <w:divBdr>
            <w:top w:val="none" w:sz="0" w:space="0" w:color="auto"/>
            <w:left w:val="none" w:sz="0" w:space="0" w:color="auto"/>
            <w:bottom w:val="none" w:sz="0" w:space="0" w:color="auto"/>
            <w:right w:val="none" w:sz="0" w:space="0" w:color="auto"/>
          </w:divBdr>
        </w:div>
        <w:div w:id="1810631397">
          <w:marLeft w:val="0"/>
          <w:marRight w:val="0"/>
          <w:marTop w:val="0"/>
          <w:marBottom w:val="0"/>
          <w:divBdr>
            <w:top w:val="none" w:sz="0" w:space="0" w:color="auto"/>
            <w:left w:val="none" w:sz="0" w:space="0" w:color="auto"/>
            <w:bottom w:val="none" w:sz="0" w:space="0" w:color="auto"/>
            <w:right w:val="none" w:sz="0" w:space="0" w:color="auto"/>
          </w:divBdr>
        </w:div>
        <w:div w:id="1839416077">
          <w:marLeft w:val="0"/>
          <w:marRight w:val="0"/>
          <w:marTop w:val="0"/>
          <w:marBottom w:val="0"/>
          <w:divBdr>
            <w:top w:val="none" w:sz="0" w:space="0" w:color="auto"/>
            <w:left w:val="none" w:sz="0" w:space="0" w:color="auto"/>
            <w:bottom w:val="none" w:sz="0" w:space="0" w:color="auto"/>
            <w:right w:val="none" w:sz="0" w:space="0" w:color="auto"/>
          </w:divBdr>
        </w:div>
        <w:div w:id="1846943899">
          <w:marLeft w:val="0"/>
          <w:marRight w:val="0"/>
          <w:marTop w:val="0"/>
          <w:marBottom w:val="0"/>
          <w:divBdr>
            <w:top w:val="none" w:sz="0" w:space="0" w:color="auto"/>
            <w:left w:val="none" w:sz="0" w:space="0" w:color="auto"/>
            <w:bottom w:val="none" w:sz="0" w:space="0" w:color="auto"/>
            <w:right w:val="none" w:sz="0" w:space="0" w:color="auto"/>
          </w:divBdr>
        </w:div>
        <w:div w:id="1968658103">
          <w:marLeft w:val="0"/>
          <w:marRight w:val="0"/>
          <w:marTop w:val="0"/>
          <w:marBottom w:val="0"/>
          <w:divBdr>
            <w:top w:val="none" w:sz="0" w:space="0" w:color="auto"/>
            <w:left w:val="none" w:sz="0" w:space="0" w:color="auto"/>
            <w:bottom w:val="none" w:sz="0" w:space="0" w:color="auto"/>
            <w:right w:val="none" w:sz="0" w:space="0" w:color="auto"/>
          </w:divBdr>
        </w:div>
        <w:div w:id="1993177342">
          <w:marLeft w:val="0"/>
          <w:marRight w:val="0"/>
          <w:marTop w:val="0"/>
          <w:marBottom w:val="0"/>
          <w:divBdr>
            <w:top w:val="none" w:sz="0" w:space="0" w:color="auto"/>
            <w:left w:val="none" w:sz="0" w:space="0" w:color="auto"/>
            <w:bottom w:val="none" w:sz="0" w:space="0" w:color="auto"/>
            <w:right w:val="none" w:sz="0" w:space="0" w:color="auto"/>
          </w:divBdr>
        </w:div>
        <w:div w:id="1996713546">
          <w:marLeft w:val="0"/>
          <w:marRight w:val="0"/>
          <w:marTop w:val="0"/>
          <w:marBottom w:val="0"/>
          <w:divBdr>
            <w:top w:val="none" w:sz="0" w:space="0" w:color="auto"/>
            <w:left w:val="none" w:sz="0" w:space="0" w:color="auto"/>
            <w:bottom w:val="none" w:sz="0" w:space="0" w:color="auto"/>
            <w:right w:val="none" w:sz="0" w:space="0" w:color="auto"/>
          </w:divBdr>
        </w:div>
        <w:div w:id="2010130797">
          <w:marLeft w:val="0"/>
          <w:marRight w:val="0"/>
          <w:marTop w:val="0"/>
          <w:marBottom w:val="0"/>
          <w:divBdr>
            <w:top w:val="none" w:sz="0" w:space="0" w:color="auto"/>
            <w:left w:val="none" w:sz="0" w:space="0" w:color="auto"/>
            <w:bottom w:val="none" w:sz="0" w:space="0" w:color="auto"/>
            <w:right w:val="none" w:sz="0" w:space="0" w:color="auto"/>
          </w:divBdr>
        </w:div>
        <w:div w:id="2021160727">
          <w:marLeft w:val="0"/>
          <w:marRight w:val="0"/>
          <w:marTop w:val="0"/>
          <w:marBottom w:val="0"/>
          <w:divBdr>
            <w:top w:val="none" w:sz="0" w:space="0" w:color="auto"/>
            <w:left w:val="none" w:sz="0" w:space="0" w:color="auto"/>
            <w:bottom w:val="none" w:sz="0" w:space="0" w:color="auto"/>
            <w:right w:val="none" w:sz="0" w:space="0" w:color="auto"/>
          </w:divBdr>
        </w:div>
        <w:div w:id="2036076637">
          <w:marLeft w:val="0"/>
          <w:marRight w:val="0"/>
          <w:marTop w:val="0"/>
          <w:marBottom w:val="0"/>
          <w:divBdr>
            <w:top w:val="none" w:sz="0" w:space="0" w:color="auto"/>
            <w:left w:val="none" w:sz="0" w:space="0" w:color="auto"/>
            <w:bottom w:val="none" w:sz="0" w:space="0" w:color="auto"/>
            <w:right w:val="none" w:sz="0" w:space="0" w:color="auto"/>
          </w:divBdr>
        </w:div>
        <w:div w:id="2047673958">
          <w:marLeft w:val="0"/>
          <w:marRight w:val="0"/>
          <w:marTop w:val="0"/>
          <w:marBottom w:val="0"/>
          <w:divBdr>
            <w:top w:val="none" w:sz="0" w:space="0" w:color="auto"/>
            <w:left w:val="none" w:sz="0" w:space="0" w:color="auto"/>
            <w:bottom w:val="none" w:sz="0" w:space="0" w:color="auto"/>
            <w:right w:val="none" w:sz="0" w:space="0" w:color="auto"/>
          </w:divBdr>
        </w:div>
        <w:div w:id="2102411593">
          <w:marLeft w:val="0"/>
          <w:marRight w:val="0"/>
          <w:marTop w:val="0"/>
          <w:marBottom w:val="0"/>
          <w:divBdr>
            <w:top w:val="none" w:sz="0" w:space="0" w:color="auto"/>
            <w:left w:val="none" w:sz="0" w:space="0" w:color="auto"/>
            <w:bottom w:val="none" w:sz="0" w:space="0" w:color="auto"/>
            <w:right w:val="none" w:sz="0" w:space="0" w:color="auto"/>
          </w:divBdr>
        </w:div>
        <w:div w:id="2110201108">
          <w:marLeft w:val="0"/>
          <w:marRight w:val="0"/>
          <w:marTop w:val="0"/>
          <w:marBottom w:val="0"/>
          <w:divBdr>
            <w:top w:val="none" w:sz="0" w:space="0" w:color="auto"/>
            <w:left w:val="none" w:sz="0" w:space="0" w:color="auto"/>
            <w:bottom w:val="none" w:sz="0" w:space="0" w:color="auto"/>
            <w:right w:val="none" w:sz="0" w:space="0" w:color="auto"/>
          </w:divBdr>
        </w:div>
        <w:div w:id="2111271666">
          <w:marLeft w:val="0"/>
          <w:marRight w:val="0"/>
          <w:marTop w:val="0"/>
          <w:marBottom w:val="0"/>
          <w:divBdr>
            <w:top w:val="none" w:sz="0" w:space="0" w:color="auto"/>
            <w:left w:val="none" w:sz="0" w:space="0" w:color="auto"/>
            <w:bottom w:val="none" w:sz="0" w:space="0" w:color="auto"/>
            <w:right w:val="none" w:sz="0" w:space="0" w:color="auto"/>
          </w:divBdr>
        </w:div>
        <w:div w:id="2132823708">
          <w:marLeft w:val="0"/>
          <w:marRight w:val="0"/>
          <w:marTop w:val="0"/>
          <w:marBottom w:val="0"/>
          <w:divBdr>
            <w:top w:val="none" w:sz="0" w:space="0" w:color="auto"/>
            <w:left w:val="none" w:sz="0" w:space="0" w:color="auto"/>
            <w:bottom w:val="none" w:sz="0" w:space="0" w:color="auto"/>
            <w:right w:val="none" w:sz="0" w:space="0" w:color="auto"/>
          </w:divBdr>
        </w:div>
        <w:div w:id="2142990035">
          <w:marLeft w:val="0"/>
          <w:marRight w:val="0"/>
          <w:marTop w:val="0"/>
          <w:marBottom w:val="0"/>
          <w:divBdr>
            <w:top w:val="none" w:sz="0" w:space="0" w:color="auto"/>
            <w:left w:val="none" w:sz="0" w:space="0" w:color="auto"/>
            <w:bottom w:val="none" w:sz="0" w:space="0" w:color="auto"/>
            <w:right w:val="none" w:sz="0" w:space="0" w:color="auto"/>
          </w:divBdr>
        </w:div>
      </w:divsChild>
    </w:div>
    <w:div w:id="772168080">
      <w:bodyDiv w:val="1"/>
      <w:marLeft w:val="0"/>
      <w:marRight w:val="0"/>
      <w:marTop w:val="0"/>
      <w:marBottom w:val="0"/>
      <w:divBdr>
        <w:top w:val="none" w:sz="0" w:space="0" w:color="auto"/>
        <w:left w:val="none" w:sz="0" w:space="0" w:color="auto"/>
        <w:bottom w:val="none" w:sz="0" w:space="0" w:color="auto"/>
        <w:right w:val="none" w:sz="0" w:space="0" w:color="auto"/>
      </w:divBdr>
      <w:divsChild>
        <w:div w:id="41634519">
          <w:marLeft w:val="0"/>
          <w:marRight w:val="0"/>
          <w:marTop w:val="0"/>
          <w:marBottom w:val="0"/>
          <w:divBdr>
            <w:top w:val="none" w:sz="0" w:space="0" w:color="auto"/>
            <w:left w:val="none" w:sz="0" w:space="0" w:color="auto"/>
            <w:bottom w:val="none" w:sz="0" w:space="0" w:color="auto"/>
            <w:right w:val="none" w:sz="0" w:space="0" w:color="auto"/>
          </w:divBdr>
        </w:div>
        <w:div w:id="54402933">
          <w:marLeft w:val="0"/>
          <w:marRight w:val="0"/>
          <w:marTop w:val="0"/>
          <w:marBottom w:val="0"/>
          <w:divBdr>
            <w:top w:val="none" w:sz="0" w:space="0" w:color="auto"/>
            <w:left w:val="none" w:sz="0" w:space="0" w:color="auto"/>
            <w:bottom w:val="none" w:sz="0" w:space="0" w:color="auto"/>
            <w:right w:val="none" w:sz="0" w:space="0" w:color="auto"/>
          </w:divBdr>
        </w:div>
        <w:div w:id="63383723">
          <w:marLeft w:val="0"/>
          <w:marRight w:val="0"/>
          <w:marTop w:val="0"/>
          <w:marBottom w:val="0"/>
          <w:divBdr>
            <w:top w:val="none" w:sz="0" w:space="0" w:color="auto"/>
            <w:left w:val="none" w:sz="0" w:space="0" w:color="auto"/>
            <w:bottom w:val="none" w:sz="0" w:space="0" w:color="auto"/>
            <w:right w:val="none" w:sz="0" w:space="0" w:color="auto"/>
          </w:divBdr>
        </w:div>
        <w:div w:id="143284253">
          <w:marLeft w:val="0"/>
          <w:marRight w:val="0"/>
          <w:marTop w:val="0"/>
          <w:marBottom w:val="0"/>
          <w:divBdr>
            <w:top w:val="none" w:sz="0" w:space="0" w:color="auto"/>
            <w:left w:val="none" w:sz="0" w:space="0" w:color="auto"/>
            <w:bottom w:val="none" w:sz="0" w:space="0" w:color="auto"/>
            <w:right w:val="none" w:sz="0" w:space="0" w:color="auto"/>
          </w:divBdr>
        </w:div>
        <w:div w:id="153189100">
          <w:marLeft w:val="0"/>
          <w:marRight w:val="0"/>
          <w:marTop w:val="0"/>
          <w:marBottom w:val="0"/>
          <w:divBdr>
            <w:top w:val="none" w:sz="0" w:space="0" w:color="auto"/>
            <w:left w:val="none" w:sz="0" w:space="0" w:color="auto"/>
            <w:bottom w:val="none" w:sz="0" w:space="0" w:color="auto"/>
            <w:right w:val="none" w:sz="0" w:space="0" w:color="auto"/>
          </w:divBdr>
        </w:div>
        <w:div w:id="163672290">
          <w:marLeft w:val="0"/>
          <w:marRight w:val="0"/>
          <w:marTop w:val="0"/>
          <w:marBottom w:val="0"/>
          <w:divBdr>
            <w:top w:val="none" w:sz="0" w:space="0" w:color="auto"/>
            <w:left w:val="none" w:sz="0" w:space="0" w:color="auto"/>
            <w:bottom w:val="none" w:sz="0" w:space="0" w:color="auto"/>
            <w:right w:val="none" w:sz="0" w:space="0" w:color="auto"/>
          </w:divBdr>
        </w:div>
        <w:div w:id="192619984">
          <w:marLeft w:val="0"/>
          <w:marRight w:val="0"/>
          <w:marTop w:val="0"/>
          <w:marBottom w:val="0"/>
          <w:divBdr>
            <w:top w:val="none" w:sz="0" w:space="0" w:color="auto"/>
            <w:left w:val="none" w:sz="0" w:space="0" w:color="auto"/>
            <w:bottom w:val="none" w:sz="0" w:space="0" w:color="auto"/>
            <w:right w:val="none" w:sz="0" w:space="0" w:color="auto"/>
          </w:divBdr>
        </w:div>
        <w:div w:id="198323351">
          <w:marLeft w:val="0"/>
          <w:marRight w:val="0"/>
          <w:marTop w:val="0"/>
          <w:marBottom w:val="0"/>
          <w:divBdr>
            <w:top w:val="none" w:sz="0" w:space="0" w:color="auto"/>
            <w:left w:val="none" w:sz="0" w:space="0" w:color="auto"/>
            <w:bottom w:val="none" w:sz="0" w:space="0" w:color="auto"/>
            <w:right w:val="none" w:sz="0" w:space="0" w:color="auto"/>
          </w:divBdr>
        </w:div>
        <w:div w:id="213663990">
          <w:marLeft w:val="0"/>
          <w:marRight w:val="0"/>
          <w:marTop w:val="0"/>
          <w:marBottom w:val="0"/>
          <w:divBdr>
            <w:top w:val="none" w:sz="0" w:space="0" w:color="auto"/>
            <w:left w:val="none" w:sz="0" w:space="0" w:color="auto"/>
            <w:bottom w:val="none" w:sz="0" w:space="0" w:color="auto"/>
            <w:right w:val="none" w:sz="0" w:space="0" w:color="auto"/>
          </w:divBdr>
        </w:div>
        <w:div w:id="225917293">
          <w:marLeft w:val="0"/>
          <w:marRight w:val="0"/>
          <w:marTop w:val="0"/>
          <w:marBottom w:val="0"/>
          <w:divBdr>
            <w:top w:val="none" w:sz="0" w:space="0" w:color="auto"/>
            <w:left w:val="none" w:sz="0" w:space="0" w:color="auto"/>
            <w:bottom w:val="none" w:sz="0" w:space="0" w:color="auto"/>
            <w:right w:val="none" w:sz="0" w:space="0" w:color="auto"/>
          </w:divBdr>
        </w:div>
        <w:div w:id="332143752">
          <w:marLeft w:val="0"/>
          <w:marRight w:val="0"/>
          <w:marTop w:val="0"/>
          <w:marBottom w:val="0"/>
          <w:divBdr>
            <w:top w:val="none" w:sz="0" w:space="0" w:color="auto"/>
            <w:left w:val="none" w:sz="0" w:space="0" w:color="auto"/>
            <w:bottom w:val="none" w:sz="0" w:space="0" w:color="auto"/>
            <w:right w:val="none" w:sz="0" w:space="0" w:color="auto"/>
          </w:divBdr>
        </w:div>
        <w:div w:id="337117350">
          <w:marLeft w:val="0"/>
          <w:marRight w:val="0"/>
          <w:marTop w:val="0"/>
          <w:marBottom w:val="0"/>
          <w:divBdr>
            <w:top w:val="none" w:sz="0" w:space="0" w:color="auto"/>
            <w:left w:val="none" w:sz="0" w:space="0" w:color="auto"/>
            <w:bottom w:val="none" w:sz="0" w:space="0" w:color="auto"/>
            <w:right w:val="none" w:sz="0" w:space="0" w:color="auto"/>
          </w:divBdr>
        </w:div>
        <w:div w:id="383985321">
          <w:marLeft w:val="0"/>
          <w:marRight w:val="0"/>
          <w:marTop w:val="0"/>
          <w:marBottom w:val="0"/>
          <w:divBdr>
            <w:top w:val="none" w:sz="0" w:space="0" w:color="auto"/>
            <w:left w:val="none" w:sz="0" w:space="0" w:color="auto"/>
            <w:bottom w:val="none" w:sz="0" w:space="0" w:color="auto"/>
            <w:right w:val="none" w:sz="0" w:space="0" w:color="auto"/>
          </w:divBdr>
        </w:div>
        <w:div w:id="399208566">
          <w:marLeft w:val="0"/>
          <w:marRight w:val="0"/>
          <w:marTop w:val="0"/>
          <w:marBottom w:val="0"/>
          <w:divBdr>
            <w:top w:val="none" w:sz="0" w:space="0" w:color="auto"/>
            <w:left w:val="none" w:sz="0" w:space="0" w:color="auto"/>
            <w:bottom w:val="none" w:sz="0" w:space="0" w:color="auto"/>
            <w:right w:val="none" w:sz="0" w:space="0" w:color="auto"/>
          </w:divBdr>
        </w:div>
        <w:div w:id="399910402">
          <w:marLeft w:val="0"/>
          <w:marRight w:val="0"/>
          <w:marTop w:val="0"/>
          <w:marBottom w:val="0"/>
          <w:divBdr>
            <w:top w:val="none" w:sz="0" w:space="0" w:color="auto"/>
            <w:left w:val="none" w:sz="0" w:space="0" w:color="auto"/>
            <w:bottom w:val="none" w:sz="0" w:space="0" w:color="auto"/>
            <w:right w:val="none" w:sz="0" w:space="0" w:color="auto"/>
          </w:divBdr>
        </w:div>
        <w:div w:id="451558376">
          <w:marLeft w:val="0"/>
          <w:marRight w:val="0"/>
          <w:marTop w:val="0"/>
          <w:marBottom w:val="0"/>
          <w:divBdr>
            <w:top w:val="none" w:sz="0" w:space="0" w:color="auto"/>
            <w:left w:val="none" w:sz="0" w:space="0" w:color="auto"/>
            <w:bottom w:val="none" w:sz="0" w:space="0" w:color="auto"/>
            <w:right w:val="none" w:sz="0" w:space="0" w:color="auto"/>
          </w:divBdr>
        </w:div>
        <w:div w:id="464469490">
          <w:marLeft w:val="0"/>
          <w:marRight w:val="0"/>
          <w:marTop w:val="0"/>
          <w:marBottom w:val="0"/>
          <w:divBdr>
            <w:top w:val="none" w:sz="0" w:space="0" w:color="auto"/>
            <w:left w:val="none" w:sz="0" w:space="0" w:color="auto"/>
            <w:bottom w:val="none" w:sz="0" w:space="0" w:color="auto"/>
            <w:right w:val="none" w:sz="0" w:space="0" w:color="auto"/>
          </w:divBdr>
        </w:div>
        <w:div w:id="464543236">
          <w:marLeft w:val="0"/>
          <w:marRight w:val="0"/>
          <w:marTop w:val="0"/>
          <w:marBottom w:val="0"/>
          <w:divBdr>
            <w:top w:val="none" w:sz="0" w:space="0" w:color="auto"/>
            <w:left w:val="none" w:sz="0" w:space="0" w:color="auto"/>
            <w:bottom w:val="none" w:sz="0" w:space="0" w:color="auto"/>
            <w:right w:val="none" w:sz="0" w:space="0" w:color="auto"/>
          </w:divBdr>
        </w:div>
        <w:div w:id="477454890">
          <w:marLeft w:val="0"/>
          <w:marRight w:val="0"/>
          <w:marTop w:val="0"/>
          <w:marBottom w:val="0"/>
          <w:divBdr>
            <w:top w:val="none" w:sz="0" w:space="0" w:color="auto"/>
            <w:left w:val="none" w:sz="0" w:space="0" w:color="auto"/>
            <w:bottom w:val="none" w:sz="0" w:space="0" w:color="auto"/>
            <w:right w:val="none" w:sz="0" w:space="0" w:color="auto"/>
          </w:divBdr>
        </w:div>
        <w:div w:id="481191349">
          <w:marLeft w:val="0"/>
          <w:marRight w:val="0"/>
          <w:marTop w:val="0"/>
          <w:marBottom w:val="0"/>
          <w:divBdr>
            <w:top w:val="none" w:sz="0" w:space="0" w:color="auto"/>
            <w:left w:val="none" w:sz="0" w:space="0" w:color="auto"/>
            <w:bottom w:val="none" w:sz="0" w:space="0" w:color="auto"/>
            <w:right w:val="none" w:sz="0" w:space="0" w:color="auto"/>
          </w:divBdr>
        </w:div>
        <w:div w:id="491214549">
          <w:marLeft w:val="0"/>
          <w:marRight w:val="0"/>
          <w:marTop w:val="0"/>
          <w:marBottom w:val="0"/>
          <w:divBdr>
            <w:top w:val="none" w:sz="0" w:space="0" w:color="auto"/>
            <w:left w:val="none" w:sz="0" w:space="0" w:color="auto"/>
            <w:bottom w:val="none" w:sz="0" w:space="0" w:color="auto"/>
            <w:right w:val="none" w:sz="0" w:space="0" w:color="auto"/>
          </w:divBdr>
        </w:div>
        <w:div w:id="494033984">
          <w:marLeft w:val="0"/>
          <w:marRight w:val="0"/>
          <w:marTop w:val="0"/>
          <w:marBottom w:val="0"/>
          <w:divBdr>
            <w:top w:val="none" w:sz="0" w:space="0" w:color="auto"/>
            <w:left w:val="none" w:sz="0" w:space="0" w:color="auto"/>
            <w:bottom w:val="none" w:sz="0" w:space="0" w:color="auto"/>
            <w:right w:val="none" w:sz="0" w:space="0" w:color="auto"/>
          </w:divBdr>
        </w:div>
        <w:div w:id="625426329">
          <w:marLeft w:val="0"/>
          <w:marRight w:val="0"/>
          <w:marTop w:val="0"/>
          <w:marBottom w:val="0"/>
          <w:divBdr>
            <w:top w:val="none" w:sz="0" w:space="0" w:color="auto"/>
            <w:left w:val="none" w:sz="0" w:space="0" w:color="auto"/>
            <w:bottom w:val="none" w:sz="0" w:space="0" w:color="auto"/>
            <w:right w:val="none" w:sz="0" w:space="0" w:color="auto"/>
          </w:divBdr>
        </w:div>
        <w:div w:id="634331117">
          <w:marLeft w:val="0"/>
          <w:marRight w:val="0"/>
          <w:marTop w:val="0"/>
          <w:marBottom w:val="0"/>
          <w:divBdr>
            <w:top w:val="none" w:sz="0" w:space="0" w:color="auto"/>
            <w:left w:val="none" w:sz="0" w:space="0" w:color="auto"/>
            <w:bottom w:val="none" w:sz="0" w:space="0" w:color="auto"/>
            <w:right w:val="none" w:sz="0" w:space="0" w:color="auto"/>
          </w:divBdr>
        </w:div>
        <w:div w:id="636762467">
          <w:marLeft w:val="0"/>
          <w:marRight w:val="0"/>
          <w:marTop w:val="0"/>
          <w:marBottom w:val="0"/>
          <w:divBdr>
            <w:top w:val="none" w:sz="0" w:space="0" w:color="auto"/>
            <w:left w:val="none" w:sz="0" w:space="0" w:color="auto"/>
            <w:bottom w:val="none" w:sz="0" w:space="0" w:color="auto"/>
            <w:right w:val="none" w:sz="0" w:space="0" w:color="auto"/>
          </w:divBdr>
        </w:div>
        <w:div w:id="712462972">
          <w:marLeft w:val="0"/>
          <w:marRight w:val="0"/>
          <w:marTop w:val="0"/>
          <w:marBottom w:val="0"/>
          <w:divBdr>
            <w:top w:val="none" w:sz="0" w:space="0" w:color="auto"/>
            <w:left w:val="none" w:sz="0" w:space="0" w:color="auto"/>
            <w:bottom w:val="none" w:sz="0" w:space="0" w:color="auto"/>
            <w:right w:val="none" w:sz="0" w:space="0" w:color="auto"/>
          </w:divBdr>
        </w:div>
        <w:div w:id="720055303">
          <w:marLeft w:val="0"/>
          <w:marRight w:val="0"/>
          <w:marTop w:val="0"/>
          <w:marBottom w:val="0"/>
          <w:divBdr>
            <w:top w:val="none" w:sz="0" w:space="0" w:color="auto"/>
            <w:left w:val="none" w:sz="0" w:space="0" w:color="auto"/>
            <w:bottom w:val="none" w:sz="0" w:space="0" w:color="auto"/>
            <w:right w:val="none" w:sz="0" w:space="0" w:color="auto"/>
          </w:divBdr>
        </w:div>
        <w:div w:id="740106312">
          <w:marLeft w:val="0"/>
          <w:marRight w:val="0"/>
          <w:marTop w:val="0"/>
          <w:marBottom w:val="0"/>
          <w:divBdr>
            <w:top w:val="none" w:sz="0" w:space="0" w:color="auto"/>
            <w:left w:val="none" w:sz="0" w:space="0" w:color="auto"/>
            <w:bottom w:val="none" w:sz="0" w:space="0" w:color="auto"/>
            <w:right w:val="none" w:sz="0" w:space="0" w:color="auto"/>
          </w:divBdr>
        </w:div>
        <w:div w:id="746339220">
          <w:marLeft w:val="0"/>
          <w:marRight w:val="0"/>
          <w:marTop w:val="0"/>
          <w:marBottom w:val="0"/>
          <w:divBdr>
            <w:top w:val="none" w:sz="0" w:space="0" w:color="auto"/>
            <w:left w:val="none" w:sz="0" w:space="0" w:color="auto"/>
            <w:bottom w:val="none" w:sz="0" w:space="0" w:color="auto"/>
            <w:right w:val="none" w:sz="0" w:space="0" w:color="auto"/>
          </w:divBdr>
        </w:div>
        <w:div w:id="771317963">
          <w:marLeft w:val="0"/>
          <w:marRight w:val="0"/>
          <w:marTop w:val="0"/>
          <w:marBottom w:val="0"/>
          <w:divBdr>
            <w:top w:val="none" w:sz="0" w:space="0" w:color="auto"/>
            <w:left w:val="none" w:sz="0" w:space="0" w:color="auto"/>
            <w:bottom w:val="none" w:sz="0" w:space="0" w:color="auto"/>
            <w:right w:val="none" w:sz="0" w:space="0" w:color="auto"/>
          </w:divBdr>
        </w:div>
        <w:div w:id="796069720">
          <w:marLeft w:val="0"/>
          <w:marRight w:val="0"/>
          <w:marTop w:val="0"/>
          <w:marBottom w:val="0"/>
          <w:divBdr>
            <w:top w:val="none" w:sz="0" w:space="0" w:color="auto"/>
            <w:left w:val="none" w:sz="0" w:space="0" w:color="auto"/>
            <w:bottom w:val="none" w:sz="0" w:space="0" w:color="auto"/>
            <w:right w:val="none" w:sz="0" w:space="0" w:color="auto"/>
          </w:divBdr>
        </w:div>
        <w:div w:id="803503687">
          <w:marLeft w:val="0"/>
          <w:marRight w:val="0"/>
          <w:marTop w:val="0"/>
          <w:marBottom w:val="0"/>
          <w:divBdr>
            <w:top w:val="none" w:sz="0" w:space="0" w:color="auto"/>
            <w:left w:val="none" w:sz="0" w:space="0" w:color="auto"/>
            <w:bottom w:val="none" w:sz="0" w:space="0" w:color="auto"/>
            <w:right w:val="none" w:sz="0" w:space="0" w:color="auto"/>
          </w:divBdr>
        </w:div>
        <w:div w:id="824514409">
          <w:marLeft w:val="0"/>
          <w:marRight w:val="0"/>
          <w:marTop w:val="0"/>
          <w:marBottom w:val="0"/>
          <w:divBdr>
            <w:top w:val="none" w:sz="0" w:space="0" w:color="auto"/>
            <w:left w:val="none" w:sz="0" w:space="0" w:color="auto"/>
            <w:bottom w:val="none" w:sz="0" w:space="0" w:color="auto"/>
            <w:right w:val="none" w:sz="0" w:space="0" w:color="auto"/>
          </w:divBdr>
        </w:div>
        <w:div w:id="824784153">
          <w:marLeft w:val="0"/>
          <w:marRight w:val="0"/>
          <w:marTop w:val="0"/>
          <w:marBottom w:val="0"/>
          <w:divBdr>
            <w:top w:val="none" w:sz="0" w:space="0" w:color="auto"/>
            <w:left w:val="none" w:sz="0" w:space="0" w:color="auto"/>
            <w:bottom w:val="none" w:sz="0" w:space="0" w:color="auto"/>
            <w:right w:val="none" w:sz="0" w:space="0" w:color="auto"/>
          </w:divBdr>
        </w:div>
        <w:div w:id="862473870">
          <w:marLeft w:val="0"/>
          <w:marRight w:val="0"/>
          <w:marTop w:val="0"/>
          <w:marBottom w:val="0"/>
          <w:divBdr>
            <w:top w:val="none" w:sz="0" w:space="0" w:color="auto"/>
            <w:left w:val="none" w:sz="0" w:space="0" w:color="auto"/>
            <w:bottom w:val="none" w:sz="0" w:space="0" w:color="auto"/>
            <w:right w:val="none" w:sz="0" w:space="0" w:color="auto"/>
          </w:divBdr>
        </w:div>
        <w:div w:id="876895542">
          <w:marLeft w:val="0"/>
          <w:marRight w:val="0"/>
          <w:marTop w:val="0"/>
          <w:marBottom w:val="0"/>
          <w:divBdr>
            <w:top w:val="none" w:sz="0" w:space="0" w:color="auto"/>
            <w:left w:val="none" w:sz="0" w:space="0" w:color="auto"/>
            <w:bottom w:val="none" w:sz="0" w:space="0" w:color="auto"/>
            <w:right w:val="none" w:sz="0" w:space="0" w:color="auto"/>
          </w:divBdr>
        </w:div>
        <w:div w:id="925765545">
          <w:marLeft w:val="0"/>
          <w:marRight w:val="0"/>
          <w:marTop w:val="0"/>
          <w:marBottom w:val="0"/>
          <w:divBdr>
            <w:top w:val="none" w:sz="0" w:space="0" w:color="auto"/>
            <w:left w:val="none" w:sz="0" w:space="0" w:color="auto"/>
            <w:bottom w:val="none" w:sz="0" w:space="0" w:color="auto"/>
            <w:right w:val="none" w:sz="0" w:space="0" w:color="auto"/>
          </w:divBdr>
        </w:div>
        <w:div w:id="934288118">
          <w:marLeft w:val="0"/>
          <w:marRight w:val="0"/>
          <w:marTop w:val="0"/>
          <w:marBottom w:val="0"/>
          <w:divBdr>
            <w:top w:val="none" w:sz="0" w:space="0" w:color="auto"/>
            <w:left w:val="none" w:sz="0" w:space="0" w:color="auto"/>
            <w:bottom w:val="none" w:sz="0" w:space="0" w:color="auto"/>
            <w:right w:val="none" w:sz="0" w:space="0" w:color="auto"/>
          </w:divBdr>
        </w:div>
        <w:div w:id="946817020">
          <w:marLeft w:val="0"/>
          <w:marRight w:val="0"/>
          <w:marTop w:val="0"/>
          <w:marBottom w:val="0"/>
          <w:divBdr>
            <w:top w:val="none" w:sz="0" w:space="0" w:color="auto"/>
            <w:left w:val="none" w:sz="0" w:space="0" w:color="auto"/>
            <w:bottom w:val="none" w:sz="0" w:space="0" w:color="auto"/>
            <w:right w:val="none" w:sz="0" w:space="0" w:color="auto"/>
          </w:divBdr>
        </w:div>
        <w:div w:id="969553965">
          <w:marLeft w:val="0"/>
          <w:marRight w:val="0"/>
          <w:marTop w:val="0"/>
          <w:marBottom w:val="0"/>
          <w:divBdr>
            <w:top w:val="none" w:sz="0" w:space="0" w:color="auto"/>
            <w:left w:val="none" w:sz="0" w:space="0" w:color="auto"/>
            <w:bottom w:val="none" w:sz="0" w:space="0" w:color="auto"/>
            <w:right w:val="none" w:sz="0" w:space="0" w:color="auto"/>
          </w:divBdr>
        </w:div>
        <w:div w:id="995765167">
          <w:marLeft w:val="0"/>
          <w:marRight w:val="0"/>
          <w:marTop w:val="0"/>
          <w:marBottom w:val="0"/>
          <w:divBdr>
            <w:top w:val="none" w:sz="0" w:space="0" w:color="auto"/>
            <w:left w:val="none" w:sz="0" w:space="0" w:color="auto"/>
            <w:bottom w:val="none" w:sz="0" w:space="0" w:color="auto"/>
            <w:right w:val="none" w:sz="0" w:space="0" w:color="auto"/>
          </w:divBdr>
        </w:div>
        <w:div w:id="1043094340">
          <w:marLeft w:val="0"/>
          <w:marRight w:val="0"/>
          <w:marTop w:val="0"/>
          <w:marBottom w:val="0"/>
          <w:divBdr>
            <w:top w:val="none" w:sz="0" w:space="0" w:color="auto"/>
            <w:left w:val="none" w:sz="0" w:space="0" w:color="auto"/>
            <w:bottom w:val="none" w:sz="0" w:space="0" w:color="auto"/>
            <w:right w:val="none" w:sz="0" w:space="0" w:color="auto"/>
          </w:divBdr>
        </w:div>
        <w:div w:id="1067147820">
          <w:marLeft w:val="0"/>
          <w:marRight w:val="0"/>
          <w:marTop w:val="0"/>
          <w:marBottom w:val="0"/>
          <w:divBdr>
            <w:top w:val="none" w:sz="0" w:space="0" w:color="auto"/>
            <w:left w:val="none" w:sz="0" w:space="0" w:color="auto"/>
            <w:bottom w:val="none" w:sz="0" w:space="0" w:color="auto"/>
            <w:right w:val="none" w:sz="0" w:space="0" w:color="auto"/>
          </w:divBdr>
        </w:div>
        <w:div w:id="1076244645">
          <w:marLeft w:val="0"/>
          <w:marRight w:val="0"/>
          <w:marTop w:val="0"/>
          <w:marBottom w:val="0"/>
          <w:divBdr>
            <w:top w:val="none" w:sz="0" w:space="0" w:color="auto"/>
            <w:left w:val="none" w:sz="0" w:space="0" w:color="auto"/>
            <w:bottom w:val="none" w:sz="0" w:space="0" w:color="auto"/>
            <w:right w:val="none" w:sz="0" w:space="0" w:color="auto"/>
          </w:divBdr>
        </w:div>
        <w:div w:id="1102609335">
          <w:marLeft w:val="0"/>
          <w:marRight w:val="0"/>
          <w:marTop w:val="0"/>
          <w:marBottom w:val="0"/>
          <w:divBdr>
            <w:top w:val="none" w:sz="0" w:space="0" w:color="auto"/>
            <w:left w:val="none" w:sz="0" w:space="0" w:color="auto"/>
            <w:bottom w:val="none" w:sz="0" w:space="0" w:color="auto"/>
            <w:right w:val="none" w:sz="0" w:space="0" w:color="auto"/>
          </w:divBdr>
        </w:div>
        <w:div w:id="1113132884">
          <w:marLeft w:val="0"/>
          <w:marRight w:val="0"/>
          <w:marTop w:val="0"/>
          <w:marBottom w:val="0"/>
          <w:divBdr>
            <w:top w:val="none" w:sz="0" w:space="0" w:color="auto"/>
            <w:left w:val="none" w:sz="0" w:space="0" w:color="auto"/>
            <w:bottom w:val="none" w:sz="0" w:space="0" w:color="auto"/>
            <w:right w:val="none" w:sz="0" w:space="0" w:color="auto"/>
          </w:divBdr>
        </w:div>
        <w:div w:id="1197424277">
          <w:marLeft w:val="0"/>
          <w:marRight w:val="0"/>
          <w:marTop w:val="0"/>
          <w:marBottom w:val="0"/>
          <w:divBdr>
            <w:top w:val="none" w:sz="0" w:space="0" w:color="auto"/>
            <w:left w:val="none" w:sz="0" w:space="0" w:color="auto"/>
            <w:bottom w:val="none" w:sz="0" w:space="0" w:color="auto"/>
            <w:right w:val="none" w:sz="0" w:space="0" w:color="auto"/>
          </w:divBdr>
        </w:div>
        <w:div w:id="1205482802">
          <w:marLeft w:val="0"/>
          <w:marRight w:val="0"/>
          <w:marTop w:val="0"/>
          <w:marBottom w:val="0"/>
          <w:divBdr>
            <w:top w:val="none" w:sz="0" w:space="0" w:color="auto"/>
            <w:left w:val="none" w:sz="0" w:space="0" w:color="auto"/>
            <w:bottom w:val="none" w:sz="0" w:space="0" w:color="auto"/>
            <w:right w:val="none" w:sz="0" w:space="0" w:color="auto"/>
          </w:divBdr>
        </w:div>
        <w:div w:id="1232040676">
          <w:marLeft w:val="0"/>
          <w:marRight w:val="0"/>
          <w:marTop w:val="0"/>
          <w:marBottom w:val="0"/>
          <w:divBdr>
            <w:top w:val="none" w:sz="0" w:space="0" w:color="auto"/>
            <w:left w:val="none" w:sz="0" w:space="0" w:color="auto"/>
            <w:bottom w:val="none" w:sz="0" w:space="0" w:color="auto"/>
            <w:right w:val="none" w:sz="0" w:space="0" w:color="auto"/>
          </w:divBdr>
        </w:div>
        <w:div w:id="1238898024">
          <w:marLeft w:val="0"/>
          <w:marRight w:val="0"/>
          <w:marTop w:val="0"/>
          <w:marBottom w:val="0"/>
          <w:divBdr>
            <w:top w:val="none" w:sz="0" w:space="0" w:color="auto"/>
            <w:left w:val="none" w:sz="0" w:space="0" w:color="auto"/>
            <w:bottom w:val="none" w:sz="0" w:space="0" w:color="auto"/>
            <w:right w:val="none" w:sz="0" w:space="0" w:color="auto"/>
          </w:divBdr>
        </w:div>
        <w:div w:id="1325816546">
          <w:marLeft w:val="0"/>
          <w:marRight w:val="0"/>
          <w:marTop w:val="0"/>
          <w:marBottom w:val="0"/>
          <w:divBdr>
            <w:top w:val="none" w:sz="0" w:space="0" w:color="auto"/>
            <w:left w:val="none" w:sz="0" w:space="0" w:color="auto"/>
            <w:bottom w:val="none" w:sz="0" w:space="0" w:color="auto"/>
            <w:right w:val="none" w:sz="0" w:space="0" w:color="auto"/>
          </w:divBdr>
        </w:div>
        <w:div w:id="1370838124">
          <w:marLeft w:val="0"/>
          <w:marRight w:val="0"/>
          <w:marTop w:val="0"/>
          <w:marBottom w:val="0"/>
          <w:divBdr>
            <w:top w:val="none" w:sz="0" w:space="0" w:color="auto"/>
            <w:left w:val="none" w:sz="0" w:space="0" w:color="auto"/>
            <w:bottom w:val="none" w:sz="0" w:space="0" w:color="auto"/>
            <w:right w:val="none" w:sz="0" w:space="0" w:color="auto"/>
          </w:divBdr>
        </w:div>
        <w:div w:id="1373189813">
          <w:marLeft w:val="0"/>
          <w:marRight w:val="0"/>
          <w:marTop w:val="0"/>
          <w:marBottom w:val="0"/>
          <w:divBdr>
            <w:top w:val="none" w:sz="0" w:space="0" w:color="auto"/>
            <w:left w:val="none" w:sz="0" w:space="0" w:color="auto"/>
            <w:bottom w:val="none" w:sz="0" w:space="0" w:color="auto"/>
            <w:right w:val="none" w:sz="0" w:space="0" w:color="auto"/>
          </w:divBdr>
        </w:div>
        <w:div w:id="1431463944">
          <w:marLeft w:val="0"/>
          <w:marRight w:val="0"/>
          <w:marTop w:val="0"/>
          <w:marBottom w:val="0"/>
          <w:divBdr>
            <w:top w:val="none" w:sz="0" w:space="0" w:color="auto"/>
            <w:left w:val="none" w:sz="0" w:space="0" w:color="auto"/>
            <w:bottom w:val="none" w:sz="0" w:space="0" w:color="auto"/>
            <w:right w:val="none" w:sz="0" w:space="0" w:color="auto"/>
          </w:divBdr>
        </w:div>
        <w:div w:id="1495730164">
          <w:marLeft w:val="0"/>
          <w:marRight w:val="0"/>
          <w:marTop w:val="0"/>
          <w:marBottom w:val="0"/>
          <w:divBdr>
            <w:top w:val="none" w:sz="0" w:space="0" w:color="auto"/>
            <w:left w:val="none" w:sz="0" w:space="0" w:color="auto"/>
            <w:bottom w:val="none" w:sz="0" w:space="0" w:color="auto"/>
            <w:right w:val="none" w:sz="0" w:space="0" w:color="auto"/>
          </w:divBdr>
        </w:div>
        <w:div w:id="1515220098">
          <w:marLeft w:val="0"/>
          <w:marRight w:val="0"/>
          <w:marTop w:val="0"/>
          <w:marBottom w:val="0"/>
          <w:divBdr>
            <w:top w:val="none" w:sz="0" w:space="0" w:color="auto"/>
            <w:left w:val="none" w:sz="0" w:space="0" w:color="auto"/>
            <w:bottom w:val="none" w:sz="0" w:space="0" w:color="auto"/>
            <w:right w:val="none" w:sz="0" w:space="0" w:color="auto"/>
          </w:divBdr>
        </w:div>
        <w:div w:id="1574076229">
          <w:marLeft w:val="0"/>
          <w:marRight w:val="0"/>
          <w:marTop w:val="0"/>
          <w:marBottom w:val="0"/>
          <w:divBdr>
            <w:top w:val="none" w:sz="0" w:space="0" w:color="auto"/>
            <w:left w:val="none" w:sz="0" w:space="0" w:color="auto"/>
            <w:bottom w:val="none" w:sz="0" w:space="0" w:color="auto"/>
            <w:right w:val="none" w:sz="0" w:space="0" w:color="auto"/>
          </w:divBdr>
        </w:div>
        <w:div w:id="1578898121">
          <w:marLeft w:val="0"/>
          <w:marRight w:val="0"/>
          <w:marTop w:val="0"/>
          <w:marBottom w:val="0"/>
          <w:divBdr>
            <w:top w:val="none" w:sz="0" w:space="0" w:color="auto"/>
            <w:left w:val="none" w:sz="0" w:space="0" w:color="auto"/>
            <w:bottom w:val="none" w:sz="0" w:space="0" w:color="auto"/>
            <w:right w:val="none" w:sz="0" w:space="0" w:color="auto"/>
          </w:divBdr>
        </w:div>
        <w:div w:id="1580021739">
          <w:marLeft w:val="0"/>
          <w:marRight w:val="0"/>
          <w:marTop w:val="0"/>
          <w:marBottom w:val="0"/>
          <w:divBdr>
            <w:top w:val="none" w:sz="0" w:space="0" w:color="auto"/>
            <w:left w:val="none" w:sz="0" w:space="0" w:color="auto"/>
            <w:bottom w:val="none" w:sz="0" w:space="0" w:color="auto"/>
            <w:right w:val="none" w:sz="0" w:space="0" w:color="auto"/>
          </w:divBdr>
        </w:div>
        <w:div w:id="1638221336">
          <w:marLeft w:val="0"/>
          <w:marRight w:val="0"/>
          <w:marTop w:val="0"/>
          <w:marBottom w:val="0"/>
          <w:divBdr>
            <w:top w:val="none" w:sz="0" w:space="0" w:color="auto"/>
            <w:left w:val="none" w:sz="0" w:space="0" w:color="auto"/>
            <w:bottom w:val="none" w:sz="0" w:space="0" w:color="auto"/>
            <w:right w:val="none" w:sz="0" w:space="0" w:color="auto"/>
          </w:divBdr>
        </w:div>
        <w:div w:id="1653177081">
          <w:marLeft w:val="0"/>
          <w:marRight w:val="0"/>
          <w:marTop w:val="0"/>
          <w:marBottom w:val="0"/>
          <w:divBdr>
            <w:top w:val="none" w:sz="0" w:space="0" w:color="auto"/>
            <w:left w:val="none" w:sz="0" w:space="0" w:color="auto"/>
            <w:bottom w:val="none" w:sz="0" w:space="0" w:color="auto"/>
            <w:right w:val="none" w:sz="0" w:space="0" w:color="auto"/>
          </w:divBdr>
        </w:div>
        <w:div w:id="1717468206">
          <w:marLeft w:val="0"/>
          <w:marRight w:val="0"/>
          <w:marTop w:val="0"/>
          <w:marBottom w:val="0"/>
          <w:divBdr>
            <w:top w:val="none" w:sz="0" w:space="0" w:color="auto"/>
            <w:left w:val="none" w:sz="0" w:space="0" w:color="auto"/>
            <w:bottom w:val="none" w:sz="0" w:space="0" w:color="auto"/>
            <w:right w:val="none" w:sz="0" w:space="0" w:color="auto"/>
          </w:divBdr>
        </w:div>
        <w:div w:id="1764371487">
          <w:marLeft w:val="0"/>
          <w:marRight w:val="0"/>
          <w:marTop w:val="0"/>
          <w:marBottom w:val="0"/>
          <w:divBdr>
            <w:top w:val="none" w:sz="0" w:space="0" w:color="auto"/>
            <w:left w:val="none" w:sz="0" w:space="0" w:color="auto"/>
            <w:bottom w:val="none" w:sz="0" w:space="0" w:color="auto"/>
            <w:right w:val="none" w:sz="0" w:space="0" w:color="auto"/>
          </w:divBdr>
        </w:div>
        <w:div w:id="1771701467">
          <w:marLeft w:val="0"/>
          <w:marRight w:val="0"/>
          <w:marTop w:val="0"/>
          <w:marBottom w:val="0"/>
          <w:divBdr>
            <w:top w:val="none" w:sz="0" w:space="0" w:color="auto"/>
            <w:left w:val="none" w:sz="0" w:space="0" w:color="auto"/>
            <w:bottom w:val="none" w:sz="0" w:space="0" w:color="auto"/>
            <w:right w:val="none" w:sz="0" w:space="0" w:color="auto"/>
          </w:divBdr>
        </w:div>
        <w:div w:id="1781073072">
          <w:marLeft w:val="0"/>
          <w:marRight w:val="0"/>
          <w:marTop w:val="0"/>
          <w:marBottom w:val="0"/>
          <w:divBdr>
            <w:top w:val="none" w:sz="0" w:space="0" w:color="auto"/>
            <w:left w:val="none" w:sz="0" w:space="0" w:color="auto"/>
            <w:bottom w:val="none" w:sz="0" w:space="0" w:color="auto"/>
            <w:right w:val="none" w:sz="0" w:space="0" w:color="auto"/>
          </w:divBdr>
        </w:div>
        <w:div w:id="1793131263">
          <w:marLeft w:val="0"/>
          <w:marRight w:val="0"/>
          <w:marTop w:val="0"/>
          <w:marBottom w:val="0"/>
          <w:divBdr>
            <w:top w:val="none" w:sz="0" w:space="0" w:color="auto"/>
            <w:left w:val="none" w:sz="0" w:space="0" w:color="auto"/>
            <w:bottom w:val="none" w:sz="0" w:space="0" w:color="auto"/>
            <w:right w:val="none" w:sz="0" w:space="0" w:color="auto"/>
          </w:divBdr>
        </w:div>
        <w:div w:id="1813012687">
          <w:marLeft w:val="0"/>
          <w:marRight w:val="0"/>
          <w:marTop w:val="0"/>
          <w:marBottom w:val="0"/>
          <w:divBdr>
            <w:top w:val="none" w:sz="0" w:space="0" w:color="auto"/>
            <w:left w:val="none" w:sz="0" w:space="0" w:color="auto"/>
            <w:bottom w:val="none" w:sz="0" w:space="0" w:color="auto"/>
            <w:right w:val="none" w:sz="0" w:space="0" w:color="auto"/>
          </w:divBdr>
        </w:div>
        <w:div w:id="1820415699">
          <w:marLeft w:val="0"/>
          <w:marRight w:val="0"/>
          <w:marTop w:val="0"/>
          <w:marBottom w:val="0"/>
          <w:divBdr>
            <w:top w:val="none" w:sz="0" w:space="0" w:color="auto"/>
            <w:left w:val="none" w:sz="0" w:space="0" w:color="auto"/>
            <w:bottom w:val="none" w:sz="0" w:space="0" w:color="auto"/>
            <w:right w:val="none" w:sz="0" w:space="0" w:color="auto"/>
          </w:divBdr>
        </w:div>
        <w:div w:id="1859659446">
          <w:marLeft w:val="0"/>
          <w:marRight w:val="0"/>
          <w:marTop w:val="0"/>
          <w:marBottom w:val="0"/>
          <w:divBdr>
            <w:top w:val="none" w:sz="0" w:space="0" w:color="auto"/>
            <w:left w:val="none" w:sz="0" w:space="0" w:color="auto"/>
            <w:bottom w:val="none" w:sz="0" w:space="0" w:color="auto"/>
            <w:right w:val="none" w:sz="0" w:space="0" w:color="auto"/>
          </w:divBdr>
        </w:div>
        <w:div w:id="1873301868">
          <w:marLeft w:val="0"/>
          <w:marRight w:val="0"/>
          <w:marTop w:val="0"/>
          <w:marBottom w:val="0"/>
          <w:divBdr>
            <w:top w:val="none" w:sz="0" w:space="0" w:color="auto"/>
            <w:left w:val="none" w:sz="0" w:space="0" w:color="auto"/>
            <w:bottom w:val="none" w:sz="0" w:space="0" w:color="auto"/>
            <w:right w:val="none" w:sz="0" w:space="0" w:color="auto"/>
          </w:divBdr>
        </w:div>
        <w:div w:id="1899588726">
          <w:marLeft w:val="0"/>
          <w:marRight w:val="0"/>
          <w:marTop w:val="0"/>
          <w:marBottom w:val="0"/>
          <w:divBdr>
            <w:top w:val="none" w:sz="0" w:space="0" w:color="auto"/>
            <w:left w:val="none" w:sz="0" w:space="0" w:color="auto"/>
            <w:bottom w:val="none" w:sz="0" w:space="0" w:color="auto"/>
            <w:right w:val="none" w:sz="0" w:space="0" w:color="auto"/>
          </w:divBdr>
        </w:div>
        <w:div w:id="1923835858">
          <w:marLeft w:val="0"/>
          <w:marRight w:val="0"/>
          <w:marTop w:val="0"/>
          <w:marBottom w:val="0"/>
          <w:divBdr>
            <w:top w:val="none" w:sz="0" w:space="0" w:color="auto"/>
            <w:left w:val="none" w:sz="0" w:space="0" w:color="auto"/>
            <w:bottom w:val="none" w:sz="0" w:space="0" w:color="auto"/>
            <w:right w:val="none" w:sz="0" w:space="0" w:color="auto"/>
          </w:divBdr>
        </w:div>
        <w:div w:id="1938247959">
          <w:marLeft w:val="0"/>
          <w:marRight w:val="0"/>
          <w:marTop w:val="0"/>
          <w:marBottom w:val="0"/>
          <w:divBdr>
            <w:top w:val="none" w:sz="0" w:space="0" w:color="auto"/>
            <w:left w:val="none" w:sz="0" w:space="0" w:color="auto"/>
            <w:bottom w:val="none" w:sz="0" w:space="0" w:color="auto"/>
            <w:right w:val="none" w:sz="0" w:space="0" w:color="auto"/>
          </w:divBdr>
        </w:div>
        <w:div w:id="1950238652">
          <w:marLeft w:val="0"/>
          <w:marRight w:val="0"/>
          <w:marTop w:val="0"/>
          <w:marBottom w:val="0"/>
          <w:divBdr>
            <w:top w:val="none" w:sz="0" w:space="0" w:color="auto"/>
            <w:left w:val="none" w:sz="0" w:space="0" w:color="auto"/>
            <w:bottom w:val="none" w:sz="0" w:space="0" w:color="auto"/>
            <w:right w:val="none" w:sz="0" w:space="0" w:color="auto"/>
          </w:divBdr>
        </w:div>
        <w:div w:id="1967617493">
          <w:marLeft w:val="0"/>
          <w:marRight w:val="0"/>
          <w:marTop w:val="0"/>
          <w:marBottom w:val="0"/>
          <w:divBdr>
            <w:top w:val="none" w:sz="0" w:space="0" w:color="auto"/>
            <w:left w:val="none" w:sz="0" w:space="0" w:color="auto"/>
            <w:bottom w:val="none" w:sz="0" w:space="0" w:color="auto"/>
            <w:right w:val="none" w:sz="0" w:space="0" w:color="auto"/>
          </w:divBdr>
        </w:div>
        <w:div w:id="1999766314">
          <w:marLeft w:val="0"/>
          <w:marRight w:val="0"/>
          <w:marTop w:val="0"/>
          <w:marBottom w:val="0"/>
          <w:divBdr>
            <w:top w:val="none" w:sz="0" w:space="0" w:color="auto"/>
            <w:left w:val="none" w:sz="0" w:space="0" w:color="auto"/>
            <w:bottom w:val="none" w:sz="0" w:space="0" w:color="auto"/>
            <w:right w:val="none" w:sz="0" w:space="0" w:color="auto"/>
          </w:divBdr>
        </w:div>
        <w:div w:id="2072457173">
          <w:marLeft w:val="0"/>
          <w:marRight w:val="0"/>
          <w:marTop w:val="0"/>
          <w:marBottom w:val="0"/>
          <w:divBdr>
            <w:top w:val="none" w:sz="0" w:space="0" w:color="auto"/>
            <w:left w:val="none" w:sz="0" w:space="0" w:color="auto"/>
            <w:bottom w:val="none" w:sz="0" w:space="0" w:color="auto"/>
            <w:right w:val="none" w:sz="0" w:space="0" w:color="auto"/>
          </w:divBdr>
        </w:div>
        <w:div w:id="2139100983">
          <w:marLeft w:val="0"/>
          <w:marRight w:val="0"/>
          <w:marTop w:val="0"/>
          <w:marBottom w:val="0"/>
          <w:divBdr>
            <w:top w:val="none" w:sz="0" w:space="0" w:color="auto"/>
            <w:left w:val="none" w:sz="0" w:space="0" w:color="auto"/>
            <w:bottom w:val="none" w:sz="0" w:space="0" w:color="auto"/>
            <w:right w:val="none" w:sz="0" w:space="0" w:color="auto"/>
          </w:divBdr>
        </w:div>
      </w:divsChild>
    </w:div>
    <w:div w:id="775827089">
      <w:bodyDiv w:val="1"/>
      <w:marLeft w:val="0"/>
      <w:marRight w:val="0"/>
      <w:marTop w:val="0"/>
      <w:marBottom w:val="0"/>
      <w:divBdr>
        <w:top w:val="none" w:sz="0" w:space="0" w:color="auto"/>
        <w:left w:val="none" w:sz="0" w:space="0" w:color="auto"/>
        <w:bottom w:val="none" w:sz="0" w:space="0" w:color="auto"/>
        <w:right w:val="none" w:sz="0" w:space="0" w:color="auto"/>
      </w:divBdr>
      <w:divsChild>
        <w:div w:id="14769883">
          <w:marLeft w:val="0"/>
          <w:marRight w:val="0"/>
          <w:marTop w:val="0"/>
          <w:marBottom w:val="0"/>
          <w:divBdr>
            <w:top w:val="none" w:sz="0" w:space="0" w:color="auto"/>
            <w:left w:val="none" w:sz="0" w:space="0" w:color="auto"/>
            <w:bottom w:val="none" w:sz="0" w:space="0" w:color="auto"/>
            <w:right w:val="none" w:sz="0" w:space="0" w:color="auto"/>
          </w:divBdr>
        </w:div>
        <w:div w:id="28847617">
          <w:marLeft w:val="0"/>
          <w:marRight w:val="0"/>
          <w:marTop w:val="0"/>
          <w:marBottom w:val="0"/>
          <w:divBdr>
            <w:top w:val="none" w:sz="0" w:space="0" w:color="auto"/>
            <w:left w:val="none" w:sz="0" w:space="0" w:color="auto"/>
            <w:bottom w:val="none" w:sz="0" w:space="0" w:color="auto"/>
            <w:right w:val="none" w:sz="0" w:space="0" w:color="auto"/>
          </w:divBdr>
        </w:div>
        <w:div w:id="36394385">
          <w:marLeft w:val="0"/>
          <w:marRight w:val="0"/>
          <w:marTop w:val="0"/>
          <w:marBottom w:val="0"/>
          <w:divBdr>
            <w:top w:val="none" w:sz="0" w:space="0" w:color="auto"/>
            <w:left w:val="none" w:sz="0" w:space="0" w:color="auto"/>
            <w:bottom w:val="none" w:sz="0" w:space="0" w:color="auto"/>
            <w:right w:val="none" w:sz="0" w:space="0" w:color="auto"/>
          </w:divBdr>
        </w:div>
        <w:div w:id="40905292">
          <w:marLeft w:val="0"/>
          <w:marRight w:val="0"/>
          <w:marTop w:val="0"/>
          <w:marBottom w:val="0"/>
          <w:divBdr>
            <w:top w:val="none" w:sz="0" w:space="0" w:color="auto"/>
            <w:left w:val="none" w:sz="0" w:space="0" w:color="auto"/>
            <w:bottom w:val="none" w:sz="0" w:space="0" w:color="auto"/>
            <w:right w:val="none" w:sz="0" w:space="0" w:color="auto"/>
          </w:divBdr>
        </w:div>
        <w:div w:id="50740388">
          <w:marLeft w:val="0"/>
          <w:marRight w:val="0"/>
          <w:marTop w:val="0"/>
          <w:marBottom w:val="0"/>
          <w:divBdr>
            <w:top w:val="none" w:sz="0" w:space="0" w:color="auto"/>
            <w:left w:val="none" w:sz="0" w:space="0" w:color="auto"/>
            <w:bottom w:val="none" w:sz="0" w:space="0" w:color="auto"/>
            <w:right w:val="none" w:sz="0" w:space="0" w:color="auto"/>
          </w:divBdr>
        </w:div>
        <w:div w:id="64688103">
          <w:marLeft w:val="0"/>
          <w:marRight w:val="0"/>
          <w:marTop w:val="0"/>
          <w:marBottom w:val="0"/>
          <w:divBdr>
            <w:top w:val="none" w:sz="0" w:space="0" w:color="auto"/>
            <w:left w:val="none" w:sz="0" w:space="0" w:color="auto"/>
            <w:bottom w:val="none" w:sz="0" w:space="0" w:color="auto"/>
            <w:right w:val="none" w:sz="0" w:space="0" w:color="auto"/>
          </w:divBdr>
        </w:div>
        <w:div w:id="87385771">
          <w:marLeft w:val="0"/>
          <w:marRight w:val="0"/>
          <w:marTop w:val="0"/>
          <w:marBottom w:val="0"/>
          <w:divBdr>
            <w:top w:val="none" w:sz="0" w:space="0" w:color="auto"/>
            <w:left w:val="none" w:sz="0" w:space="0" w:color="auto"/>
            <w:bottom w:val="none" w:sz="0" w:space="0" w:color="auto"/>
            <w:right w:val="none" w:sz="0" w:space="0" w:color="auto"/>
          </w:divBdr>
        </w:div>
        <w:div w:id="100223729">
          <w:marLeft w:val="0"/>
          <w:marRight w:val="0"/>
          <w:marTop w:val="0"/>
          <w:marBottom w:val="0"/>
          <w:divBdr>
            <w:top w:val="none" w:sz="0" w:space="0" w:color="auto"/>
            <w:left w:val="none" w:sz="0" w:space="0" w:color="auto"/>
            <w:bottom w:val="none" w:sz="0" w:space="0" w:color="auto"/>
            <w:right w:val="none" w:sz="0" w:space="0" w:color="auto"/>
          </w:divBdr>
        </w:div>
        <w:div w:id="105780815">
          <w:marLeft w:val="0"/>
          <w:marRight w:val="0"/>
          <w:marTop w:val="0"/>
          <w:marBottom w:val="0"/>
          <w:divBdr>
            <w:top w:val="none" w:sz="0" w:space="0" w:color="auto"/>
            <w:left w:val="none" w:sz="0" w:space="0" w:color="auto"/>
            <w:bottom w:val="none" w:sz="0" w:space="0" w:color="auto"/>
            <w:right w:val="none" w:sz="0" w:space="0" w:color="auto"/>
          </w:divBdr>
        </w:div>
        <w:div w:id="123429740">
          <w:marLeft w:val="0"/>
          <w:marRight w:val="0"/>
          <w:marTop w:val="0"/>
          <w:marBottom w:val="0"/>
          <w:divBdr>
            <w:top w:val="none" w:sz="0" w:space="0" w:color="auto"/>
            <w:left w:val="none" w:sz="0" w:space="0" w:color="auto"/>
            <w:bottom w:val="none" w:sz="0" w:space="0" w:color="auto"/>
            <w:right w:val="none" w:sz="0" w:space="0" w:color="auto"/>
          </w:divBdr>
        </w:div>
        <w:div w:id="127019926">
          <w:marLeft w:val="0"/>
          <w:marRight w:val="0"/>
          <w:marTop w:val="0"/>
          <w:marBottom w:val="0"/>
          <w:divBdr>
            <w:top w:val="none" w:sz="0" w:space="0" w:color="auto"/>
            <w:left w:val="none" w:sz="0" w:space="0" w:color="auto"/>
            <w:bottom w:val="none" w:sz="0" w:space="0" w:color="auto"/>
            <w:right w:val="none" w:sz="0" w:space="0" w:color="auto"/>
          </w:divBdr>
        </w:div>
        <w:div w:id="129172062">
          <w:marLeft w:val="0"/>
          <w:marRight w:val="0"/>
          <w:marTop w:val="0"/>
          <w:marBottom w:val="0"/>
          <w:divBdr>
            <w:top w:val="none" w:sz="0" w:space="0" w:color="auto"/>
            <w:left w:val="none" w:sz="0" w:space="0" w:color="auto"/>
            <w:bottom w:val="none" w:sz="0" w:space="0" w:color="auto"/>
            <w:right w:val="none" w:sz="0" w:space="0" w:color="auto"/>
          </w:divBdr>
        </w:div>
        <w:div w:id="149059154">
          <w:marLeft w:val="0"/>
          <w:marRight w:val="0"/>
          <w:marTop w:val="0"/>
          <w:marBottom w:val="0"/>
          <w:divBdr>
            <w:top w:val="none" w:sz="0" w:space="0" w:color="auto"/>
            <w:left w:val="none" w:sz="0" w:space="0" w:color="auto"/>
            <w:bottom w:val="none" w:sz="0" w:space="0" w:color="auto"/>
            <w:right w:val="none" w:sz="0" w:space="0" w:color="auto"/>
          </w:divBdr>
        </w:div>
        <w:div w:id="160700650">
          <w:marLeft w:val="0"/>
          <w:marRight w:val="0"/>
          <w:marTop w:val="0"/>
          <w:marBottom w:val="0"/>
          <w:divBdr>
            <w:top w:val="none" w:sz="0" w:space="0" w:color="auto"/>
            <w:left w:val="none" w:sz="0" w:space="0" w:color="auto"/>
            <w:bottom w:val="none" w:sz="0" w:space="0" w:color="auto"/>
            <w:right w:val="none" w:sz="0" w:space="0" w:color="auto"/>
          </w:divBdr>
        </w:div>
        <w:div w:id="171454122">
          <w:marLeft w:val="0"/>
          <w:marRight w:val="0"/>
          <w:marTop w:val="0"/>
          <w:marBottom w:val="0"/>
          <w:divBdr>
            <w:top w:val="none" w:sz="0" w:space="0" w:color="auto"/>
            <w:left w:val="none" w:sz="0" w:space="0" w:color="auto"/>
            <w:bottom w:val="none" w:sz="0" w:space="0" w:color="auto"/>
            <w:right w:val="none" w:sz="0" w:space="0" w:color="auto"/>
          </w:divBdr>
        </w:div>
        <w:div w:id="185100774">
          <w:marLeft w:val="0"/>
          <w:marRight w:val="0"/>
          <w:marTop w:val="0"/>
          <w:marBottom w:val="0"/>
          <w:divBdr>
            <w:top w:val="none" w:sz="0" w:space="0" w:color="auto"/>
            <w:left w:val="none" w:sz="0" w:space="0" w:color="auto"/>
            <w:bottom w:val="none" w:sz="0" w:space="0" w:color="auto"/>
            <w:right w:val="none" w:sz="0" w:space="0" w:color="auto"/>
          </w:divBdr>
        </w:div>
        <w:div w:id="189029872">
          <w:marLeft w:val="0"/>
          <w:marRight w:val="0"/>
          <w:marTop w:val="0"/>
          <w:marBottom w:val="0"/>
          <w:divBdr>
            <w:top w:val="none" w:sz="0" w:space="0" w:color="auto"/>
            <w:left w:val="none" w:sz="0" w:space="0" w:color="auto"/>
            <w:bottom w:val="none" w:sz="0" w:space="0" w:color="auto"/>
            <w:right w:val="none" w:sz="0" w:space="0" w:color="auto"/>
          </w:divBdr>
        </w:div>
        <w:div w:id="198326706">
          <w:marLeft w:val="0"/>
          <w:marRight w:val="0"/>
          <w:marTop w:val="0"/>
          <w:marBottom w:val="0"/>
          <w:divBdr>
            <w:top w:val="none" w:sz="0" w:space="0" w:color="auto"/>
            <w:left w:val="none" w:sz="0" w:space="0" w:color="auto"/>
            <w:bottom w:val="none" w:sz="0" w:space="0" w:color="auto"/>
            <w:right w:val="none" w:sz="0" w:space="0" w:color="auto"/>
          </w:divBdr>
        </w:div>
        <w:div w:id="220605465">
          <w:marLeft w:val="0"/>
          <w:marRight w:val="0"/>
          <w:marTop w:val="0"/>
          <w:marBottom w:val="0"/>
          <w:divBdr>
            <w:top w:val="none" w:sz="0" w:space="0" w:color="auto"/>
            <w:left w:val="none" w:sz="0" w:space="0" w:color="auto"/>
            <w:bottom w:val="none" w:sz="0" w:space="0" w:color="auto"/>
            <w:right w:val="none" w:sz="0" w:space="0" w:color="auto"/>
          </w:divBdr>
        </w:div>
        <w:div w:id="223684182">
          <w:marLeft w:val="0"/>
          <w:marRight w:val="0"/>
          <w:marTop w:val="0"/>
          <w:marBottom w:val="0"/>
          <w:divBdr>
            <w:top w:val="none" w:sz="0" w:space="0" w:color="auto"/>
            <w:left w:val="none" w:sz="0" w:space="0" w:color="auto"/>
            <w:bottom w:val="none" w:sz="0" w:space="0" w:color="auto"/>
            <w:right w:val="none" w:sz="0" w:space="0" w:color="auto"/>
          </w:divBdr>
        </w:div>
        <w:div w:id="226117077">
          <w:marLeft w:val="0"/>
          <w:marRight w:val="0"/>
          <w:marTop w:val="0"/>
          <w:marBottom w:val="0"/>
          <w:divBdr>
            <w:top w:val="none" w:sz="0" w:space="0" w:color="auto"/>
            <w:left w:val="none" w:sz="0" w:space="0" w:color="auto"/>
            <w:bottom w:val="none" w:sz="0" w:space="0" w:color="auto"/>
            <w:right w:val="none" w:sz="0" w:space="0" w:color="auto"/>
          </w:divBdr>
        </w:div>
        <w:div w:id="241305846">
          <w:marLeft w:val="0"/>
          <w:marRight w:val="0"/>
          <w:marTop w:val="0"/>
          <w:marBottom w:val="0"/>
          <w:divBdr>
            <w:top w:val="none" w:sz="0" w:space="0" w:color="auto"/>
            <w:left w:val="none" w:sz="0" w:space="0" w:color="auto"/>
            <w:bottom w:val="none" w:sz="0" w:space="0" w:color="auto"/>
            <w:right w:val="none" w:sz="0" w:space="0" w:color="auto"/>
          </w:divBdr>
        </w:div>
        <w:div w:id="241725306">
          <w:marLeft w:val="0"/>
          <w:marRight w:val="0"/>
          <w:marTop w:val="0"/>
          <w:marBottom w:val="0"/>
          <w:divBdr>
            <w:top w:val="none" w:sz="0" w:space="0" w:color="auto"/>
            <w:left w:val="none" w:sz="0" w:space="0" w:color="auto"/>
            <w:bottom w:val="none" w:sz="0" w:space="0" w:color="auto"/>
            <w:right w:val="none" w:sz="0" w:space="0" w:color="auto"/>
          </w:divBdr>
        </w:div>
        <w:div w:id="252394527">
          <w:marLeft w:val="0"/>
          <w:marRight w:val="0"/>
          <w:marTop w:val="0"/>
          <w:marBottom w:val="0"/>
          <w:divBdr>
            <w:top w:val="none" w:sz="0" w:space="0" w:color="auto"/>
            <w:left w:val="none" w:sz="0" w:space="0" w:color="auto"/>
            <w:bottom w:val="none" w:sz="0" w:space="0" w:color="auto"/>
            <w:right w:val="none" w:sz="0" w:space="0" w:color="auto"/>
          </w:divBdr>
        </w:div>
        <w:div w:id="285041386">
          <w:marLeft w:val="0"/>
          <w:marRight w:val="0"/>
          <w:marTop w:val="0"/>
          <w:marBottom w:val="0"/>
          <w:divBdr>
            <w:top w:val="none" w:sz="0" w:space="0" w:color="auto"/>
            <w:left w:val="none" w:sz="0" w:space="0" w:color="auto"/>
            <w:bottom w:val="none" w:sz="0" w:space="0" w:color="auto"/>
            <w:right w:val="none" w:sz="0" w:space="0" w:color="auto"/>
          </w:divBdr>
        </w:div>
        <w:div w:id="304744614">
          <w:marLeft w:val="0"/>
          <w:marRight w:val="0"/>
          <w:marTop w:val="0"/>
          <w:marBottom w:val="0"/>
          <w:divBdr>
            <w:top w:val="none" w:sz="0" w:space="0" w:color="auto"/>
            <w:left w:val="none" w:sz="0" w:space="0" w:color="auto"/>
            <w:bottom w:val="none" w:sz="0" w:space="0" w:color="auto"/>
            <w:right w:val="none" w:sz="0" w:space="0" w:color="auto"/>
          </w:divBdr>
        </w:div>
        <w:div w:id="314457339">
          <w:marLeft w:val="0"/>
          <w:marRight w:val="0"/>
          <w:marTop w:val="0"/>
          <w:marBottom w:val="0"/>
          <w:divBdr>
            <w:top w:val="none" w:sz="0" w:space="0" w:color="auto"/>
            <w:left w:val="none" w:sz="0" w:space="0" w:color="auto"/>
            <w:bottom w:val="none" w:sz="0" w:space="0" w:color="auto"/>
            <w:right w:val="none" w:sz="0" w:space="0" w:color="auto"/>
          </w:divBdr>
        </w:div>
        <w:div w:id="333186251">
          <w:marLeft w:val="0"/>
          <w:marRight w:val="0"/>
          <w:marTop w:val="0"/>
          <w:marBottom w:val="0"/>
          <w:divBdr>
            <w:top w:val="none" w:sz="0" w:space="0" w:color="auto"/>
            <w:left w:val="none" w:sz="0" w:space="0" w:color="auto"/>
            <w:bottom w:val="none" w:sz="0" w:space="0" w:color="auto"/>
            <w:right w:val="none" w:sz="0" w:space="0" w:color="auto"/>
          </w:divBdr>
        </w:div>
        <w:div w:id="341398802">
          <w:marLeft w:val="0"/>
          <w:marRight w:val="0"/>
          <w:marTop w:val="0"/>
          <w:marBottom w:val="0"/>
          <w:divBdr>
            <w:top w:val="none" w:sz="0" w:space="0" w:color="auto"/>
            <w:left w:val="none" w:sz="0" w:space="0" w:color="auto"/>
            <w:bottom w:val="none" w:sz="0" w:space="0" w:color="auto"/>
            <w:right w:val="none" w:sz="0" w:space="0" w:color="auto"/>
          </w:divBdr>
        </w:div>
        <w:div w:id="362634602">
          <w:marLeft w:val="0"/>
          <w:marRight w:val="0"/>
          <w:marTop w:val="0"/>
          <w:marBottom w:val="0"/>
          <w:divBdr>
            <w:top w:val="none" w:sz="0" w:space="0" w:color="auto"/>
            <w:left w:val="none" w:sz="0" w:space="0" w:color="auto"/>
            <w:bottom w:val="none" w:sz="0" w:space="0" w:color="auto"/>
            <w:right w:val="none" w:sz="0" w:space="0" w:color="auto"/>
          </w:divBdr>
        </w:div>
        <w:div w:id="365103457">
          <w:marLeft w:val="0"/>
          <w:marRight w:val="0"/>
          <w:marTop w:val="0"/>
          <w:marBottom w:val="0"/>
          <w:divBdr>
            <w:top w:val="none" w:sz="0" w:space="0" w:color="auto"/>
            <w:left w:val="none" w:sz="0" w:space="0" w:color="auto"/>
            <w:bottom w:val="none" w:sz="0" w:space="0" w:color="auto"/>
            <w:right w:val="none" w:sz="0" w:space="0" w:color="auto"/>
          </w:divBdr>
        </w:div>
        <w:div w:id="368727024">
          <w:marLeft w:val="0"/>
          <w:marRight w:val="0"/>
          <w:marTop w:val="0"/>
          <w:marBottom w:val="0"/>
          <w:divBdr>
            <w:top w:val="none" w:sz="0" w:space="0" w:color="auto"/>
            <w:left w:val="none" w:sz="0" w:space="0" w:color="auto"/>
            <w:bottom w:val="none" w:sz="0" w:space="0" w:color="auto"/>
            <w:right w:val="none" w:sz="0" w:space="0" w:color="auto"/>
          </w:divBdr>
        </w:div>
        <w:div w:id="387993436">
          <w:marLeft w:val="0"/>
          <w:marRight w:val="0"/>
          <w:marTop w:val="0"/>
          <w:marBottom w:val="0"/>
          <w:divBdr>
            <w:top w:val="none" w:sz="0" w:space="0" w:color="auto"/>
            <w:left w:val="none" w:sz="0" w:space="0" w:color="auto"/>
            <w:bottom w:val="none" w:sz="0" w:space="0" w:color="auto"/>
            <w:right w:val="none" w:sz="0" w:space="0" w:color="auto"/>
          </w:divBdr>
        </w:div>
        <w:div w:id="395277876">
          <w:marLeft w:val="0"/>
          <w:marRight w:val="0"/>
          <w:marTop w:val="0"/>
          <w:marBottom w:val="0"/>
          <w:divBdr>
            <w:top w:val="none" w:sz="0" w:space="0" w:color="auto"/>
            <w:left w:val="none" w:sz="0" w:space="0" w:color="auto"/>
            <w:bottom w:val="none" w:sz="0" w:space="0" w:color="auto"/>
            <w:right w:val="none" w:sz="0" w:space="0" w:color="auto"/>
          </w:divBdr>
        </w:div>
        <w:div w:id="396710194">
          <w:marLeft w:val="0"/>
          <w:marRight w:val="0"/>
          <w:marTop w:val="0"/>
          <w:marBottom w:val="0"/>
          <w:divBdr>
            <w:top w:val="none" w:sz="0" w:space="0" w:color="auto"/>
            <w:left w:val="none" w:sz="0" w:space="0" w:color="auto"/>
            <w:bottom w:val="none" w:sz="0" w:space="0" w:color="auto"/>
            <w:right w:val="none" w:sz="0" w:space="0" w:color="auto"/>
          </w:divBdr>
        </w:div>
        <w:div w:id="400522544">
          <w:marLeft w:val="0"/>
          <w:marRight w:val="0"/>
          <w:marTop w:val="0"/>
          <w:marBottom w:val="0"/>
          <w:divBdr>
            <w:top w:val="none" w:sz="0" w:space="0" w:color="auto"/>
            <w:left w:val="none" w:sz="0" w:space="0" w:color="auto"/>
            <w:bottom w:val="none" w:sz="0" w:space="0" w:color="auto"/>
            <w:right w:val="none" w:sz="0" w:space="0" w:color="auto"/>
          </w:divBdr>
        </w:div>
        <w:div w:id="406614525">
          <w:marLeft w:val="0"/>
          <w:marRight w:val="0"/>
          <w:marTop w:val="0"/>
          <w:marBottom w:val="0"/>
          <w:divBdr>
            <w:top w:val="none" w:sz="0" w:space="0" w:color="auto"/>
            <w:left w:val="none" w:sz="0" w:space="0" w:color="auto"/>
            <w:bottom w:val="none" w:sz="0" w:space="0" w:color="auto"/>
            <w:right w:val="none" w:sz="0" w:space="0" w:color="auto"/>
          </w:divBdr>
        </w:div>
        <w:div w:id="418217370">
          <w:marLeft w:val="0"/>
          <w:marRight w:val="0"/>
          <w:marTop w:val="0"/>
          <w:marBottom w:val="0"/>
          <w:divBdr>
            <w:top w:val="none" w:sz="0" w:space="0" w:color="auto"/>
            <w:left w:val="none" w:sz="0" w:space="0" w:color="auto"/>
            <w:bottom w:val="none" w:sz="0" w:space="0" w:color="auto"/>
            <w:right w:val="none" w:sz="0" w:space="0" w:color="auto"/>
          </w:divBdr>
        </w:div>
        <w:div w:id="423721318">
          <w:marLeft w:val="0"/>
          <w:marRight w:val="0"/>
          <w:marTop w:val="0"/>
          <w:marBottom w:val="0"/>
          <w:divBdr>
            <w:top w:val="none" w:sz="0" w:space="0" w:color="auto"/>
            <w:left w:val="none" w:sz="0" w:space="0" w:color="auto"/>
            <w:bottom w:val="none" w:sz="0" w:space="0" w:color="auto"/>
            <w:right w:val="none" w:sz="0" w:space="0" w:color="auto"/>
          </w:divBdr>
        </w:div>
        <w:div w:id="427700976">
          <w:marLeft w:val="0"/>
          <w:marRight w:val="0"/>
          <w:marTop w:val="0"/>
          <w:marBottom w:val="0"/>
          <w:divBdr>
            <w:top w:val="none" w:sz="0" w:space="0" w:color="auto"/>
            <w:left w:val="none" w:sz="0" w:space="0" w:color="auto"/>
            <w:bottom w:val="none" w:sz="0" w:space="0" w:color="auto"/>
            <w:right w:val="none" w:sz="0" w:space="0" w:color="auto"/>
          </w:divBdr>
        </w:div>
        <w:div w:id="432407979">
          <w:marLeft w:val="0"/>
          <w:marRight w:val="0"/>
          <w:marTop w:val="0"/>
          <w:marBottom w:val="0"/>
          <w:divBdr>
            <w:top w:val="none" w:sz="0" w:space="0" w:color="auto"/>
            <w:left w:val="none" w:sz="0" w:space="0" w:color="auto"/>
            <w:bottom w:val="none" w:sz="0" w:space="0" w:color="auto"/>
            <w:right w:val="none" w:sz="0" w:space="0" w:color="auto"/>
          </w:divBdr>
        </w:div>
        <w:div w:id="437989618">
          <w:marLeft w:val="0"/>
          <w:marRight w:val="0"/>
          <w:marTop w:val="0"/>
          <w:marBottom w:val="0"/>
          <w:divBdr>
            <w:top w:val="none" w:sz="0" w:space="0" w:color="auto"/>
            <w:left w:val="none" w:sz="0" w:space="0" w:color="auto"/>
            <w:bottom w:val="none" w:sz="0" w:space="0" w:color="auto"/>
            <w:right w:val="none" w:sz="0" w:space="0" w:color="auto"/>
          </w:divBdr>
        </w:div>
        <w:div w:id="448016572">
          <w:marLeft w:val="0"/>
          <w:marRight w:val="0"/>
          <w:marTop w:val="0"/>
          <w:marBottom w:val="0"/>
          <w:divBdr>
            <w:top w:val="none" w:sz="0" w:space="0" w:color="auto"/>
            <w:left w:val="none" w:sz="0" w:space="0" w:color="auto"/>
            <w:bottom w:val="none" w:sz="0" w:space="0" w:color="auto"/>
            <w:right w:val="none" w:sz="0" w:space="0" w:color="auto"/>
          </w:divBdr>
        </w:div>
        <w:div w:id="455415610">
          <w:marLeft w:val="0"/>
          <w:marRight w:val="0"/>
          <w:marTop w:val="0"/>
          <w:marBottom w:val="0"/>
          <w:divBdr>
            <w:top w:val="none" w:sz="0" w:space="0" w:color="auto"/>
            <w:left w:val="none" w:sz="0" w:space="0" w:color="auto"/>
            <w:bottom w:val="none" w:sz="0" w:space="0" w:color="auto"/>
            <w:right w:val="none" w:sz="0" w:space="0" w:color="auto"/>
          </w:divBdr>
        </w:div>
        <w:div w:id="460879680">
          <w:marLeft w:val="0"/>
          <w:marRight w:val="0"/>
          <w:marTop w:val="0"/>
          <w:marBottom w:val="0"/>
          <w:divBdr>
            <w:top w:val="none" w:sz="0" w:space="0" w:color="auto"/>
            <w:left w:val="none" w:sz="0" w:space="0" w:color="auto"/>
            <w:bottom w:val="none" w:sz="0" w:space="0" w:color="auto"/>
            <w:right w:val="none" w:sz="0" w:space="0" w:color="auto"/>
          </w:divBdr>
        </w:div>
        <w:div w:id="474874142">
          <w:marLeft w:val="0"/>
          <w:marRight w:val="0"/>
          <w:marTop w:val="0"/>
          <w:marBottom w:val="0"/>
          <w:divBdr>
            <w:top w:val="none" w:sz="0" w:space="0" w:color="auto"/>
            <w:left w:val="none" w:sz="0" w:space="0" w:color="auto"/>
            <w:bottom w:val="none" w:sz="0" w:space="0" w:color="auto"/>
            <w:right w:val="none" w:sz="0" w:space="0" w:color="auto"/>
          </w:divBdr>
        </w:div>
        <w:div w:id="476604439">
          <w:marLeft w:val="0"/>
          <w:marRight w:val="0"/>
          <w:marTop w:val="0"/>
          <w:marBottom w:val="0"/>
          <w:divBdr>
            <w:top w:val="none" w:sz="0" w:space="0" w:color="auto"/>
            <w:left w:val="none" w:sz="0" w:space="0" w:color="auto"/>
            <w:bottom w:val="none" w:sz="0" w:space="0" w:color="auto"/>
            <w:right w:val="none" w:sz="0" w:space="0" w:color="auto"/>
          </w:divBdr>
        </w:div>
        <w:div w:id="479426708">
          <w:marLeft w:val="0"/>
          <w:marRight w:val="0"/>
          <w:marTop w:val="0"/>
          <w:marBottom w:val="0"/>
          <w:divBdr>
            <w:top w:val="none" w:sz="0" w:space="0" w:color="auto"/>
            <w:left w:val="none" w:sz="0" w:space="0" w:color="auto"/>
            <w:bottom w:val="none" w:sz="0" w:space="0" w:color="auto"/>
            <w:right w:val="none" w:sz="0" w:space="0" w:color="auto"/>
          </w:divBdr>
        </w:div>
        <w:div w:id="484668015">
          <w:marLeft w:val="0"/>
          <w:marRight w:val="0"/>
          <w:marTop w:val="0"/>
          <w:marBottom w:val="0"/>
          <w:divBdr>
            <w:top w:val="none" w:sz="0" w:space="0" w:color="auto"/>
            <w:left w:val="none" w:sz="0" w:space="0" w:color="auto"/>
            <w:bottom w:val="none" w:sz="0" w:space="0" w:color="auto"/>
            <w:right w:val="none" w:sz="0" w:space="0" w:color="auto"/>
          </w:divBdr>
        </w:div>
        <w:div w:id="493452365">
          <w:marLeft w:val="0"/>
          <w:marRight w:val="0"/>
          <w:marTop w:val="0"/>
          <w:marBottom w:val="0"/>
          <w:divBdr>
            <w:top w:val="none" w:sz="0" w:space="0" w:color="auto"/>
            <w:left w:val="none" w:sz="0" w:space="0" w:color="auto"/>
            <w:bottom w:val="none" w:sz="0" w:space="0" w:color="auto"/>
            <w:right w:val="none" w:sz="0" w:space="0" w:color="auto"/>
          </w:divBdr>
        </w:div>
        <w:div w:id="504983268">
          <w:marLeft w:val="0"/>
          <w:marRight w:val="0"/>
          <w:marTop w:val="0"/>
          <w:marBottom w:val="0"/>
          <w:divBdr>
            <w:top w:val="none" w:sz="0" w:space="0" w:color="auto"/>
            <w:left w:val="none" w:sz="0" w:space="0" w:color="auto"/>
            <w:bottom w:val="none" w:sz="0" w:space="0" w:color="auto"/>
            <w:right w:val="none" w:sz="0" w:space="0" w:color="auto"/>
          </w:divBdr>
        </w:div>
        <w:div w:id="527186959">
          <w:marLeft w:val="0"/>
          <w:marRight w:val="0"/>
          <w:marTop w:val="0"/>
          <w:marBottom w:val="0"/>
          <w:divBdr>
            <w:top w:val="none" w:sz="0" w:space="0" w:color="auto"/>
            <w:left w:val="none" w:sz="0" w:space="0" w:color="auto"/>
            <w:bottom w:val="none" w:sz="0" w:space="0" w:color="auto"/>
            <w:right w:val="none" w:sz="0" w:space="0" w:color="auto"/>
          </w:divBdr>
        </w:div>
        <w:div w:id="527763241">
          <w:marLeft w:val="0"/>
          <w:marRight w:val="0"/>
          <w:marTop w:val="0"/>
          <w:marBottom w:val="0"/>
          <w:divBdr>
            <w:top w:val="none" w:sz="0" w:space="0" w:color="auto"/>
            <w:left w:val="none" w:sz="0" w:space="0" w:color="auto"/>
            <w:bottom w:val="none" w:sz="0" w:space="0" w:color="auto"/>
            <w:right w:val="none" w:sz="0" w:space="0" w:color="auto"/>
          </w:divBdr>
        </w:div>
        <w:div w:id="529074338">
          <w:marLeft w:val="0"/>
          <w:marRight w:val="0"/>
          <w:marTop w:val="0"/>
          <w:marBottom w:val="0"/>
          <w:divBdr>
            <w:top w:val="none" w:sz="0" w:space="0" w:color="auto"/>
            <w:left w:val="none" w:sz="0" w:space="0" w:color="auto"/>
            <w:bottom w:val="none" w:sz="0" w:space="0" w:color="auto"/>
            <w:right w:val="none" w:sz="0" w:space="0" w:color="auto"/>
          </w:divBdr>
        </w:div>
        <w:div w:id="544756917">
          <w:marLeft w:val="0"/>
          <w:marRight w:val="0"/>
          <w:marTop w:val="0"/>
          <w:marBottom w:val="0"/>
          <w:divBdr>
            <w:top w:val="none" w:sz="0" w:space="0" w:color="auto"/>
            <w:left w:val="none" w:sz="0" w:space="0" w:color="auto"/>
            <w:bottom w:val="none" w:sz="0" w:space="0" w:color="auto"/>
            <w:right w:val="none" w:sz="0" w:space="0" w:color="auto"/>
          </w:divBdr>
        </w:div>
        <w:div w:id="554973061">
          <w:marLeft w:val="0"/>
          <w:marRight w:val="0"/>
          <w:marTop w:val="0"/>
          <w:marBottom w:val="0"/>
          <w:divBdr>
            <w:top w:val="none" w:sz="0" w:space="0" w:color="auto"/>
            <w:left w:val="none" w:sz="0" w:space="0" w:color="auto"/>
            <w:bottom w:val="none" w:sz="0" w:space="0" w:color="auto"/>
            <w:right w:val="none" w:sz="0" w:space="0" w:color="auto"/>
          </w:divBdr>
        </w:div>
        <w:div w:id="596209645">
          <w:marLeft w:val="0"/>
          <w:marRight w:val="0"/>
          <w:marTop w:val="0"/>
          <w:marBottom w:val="0"/>
          <w:divBdr>
            <w:top w:val="none" w:sz="0" w:space="0" w:color="auto"/>
            <w:left w:val="none" w:sz="0" w:space="0" w:color="auto"/>
            <w:bottom w:val="none" w:sz="0" w:space="0" w:color="auto"/>
            <w:right w:val="none" w:sz="0" w:space="0" w:color="auto"/>
          </w:divBdr>
        </w:div>
        <w:div w:id="602953605">
          <w:marLeft w:val="0"/>
          <w:marRight w:val="0"/>
          <w:marTop w:val="0"/>
          <w:marBottom w:val="0"/>
          <w:divBdr>
            <w:top w:val="none" w:sz="0" w:space="0" w:color="auto"/>
            <w:left w:val="none" w:sz="0" w:space="0" w:color="auto"/>
            <w:bottom w:val="none" w:sz="0" w:space="0" w:color="auto"/>
            <w:right w:val="none" w:sz="0" w:space="0" w:color="auto"/>
          </w:divBdr>
        </w:div>
        <w:div w:id="604920112">
          <w:marLeft w:val="0"/>
          <w:marRight w:val="0"/>
          <w:marTop w:val="0"/>
          <w:marBottom w:val="0"/>
          <w:divBdr>
            <w:top w:val="none" w:sz="0" w:space="0" w:color="auto"/>
            <w:left w:val="none" w:sz="0" w:space="0" w:color="auto"/>
            <w:bottom w:val="none" w:sz="0" w:space="0" w:color="auto"/>
            <w:right w:val="none" w:sz="0" w:space="0" w:color="auto"/>
          </w:divBdr>
        </w:div>
        <w:div w:id="615411879">
          <w:marLeft w:val="0"/>
          <w:marRight w:val="0"/>
          <w:marTop w:val="0"/>
          <w:marBottom w:val="0"/>
          <w:divBdr>
            <w:top w:val="none" w:sz="0" w:space="0" w:color="auto"/>
            <w:left w:val="none" w:sz="0" w:space="0" w:color="auto"/>
            <w:bottom w:val="none" w:sz="0" w:space="0" w:color="auto"/>
            <w:right w:val="none" w:sz="0" w:space="0" w:color="auto"/>
          </w:divBdr>
        </w:div>
        <w:div w:id="640186726">
          <w:marLeft w:val="0"/>
          <w:marRight w:val="0"/>
          <w:marTop w:val="0"/>
          <w:marBottom w:val="0"/>
          <w:divBdr>
            <w:top w:val="none" w:sz="0" w:space="0" w:color="auto"/>
            <w:left w:val="none" w:sz="0" w:space="0" w:color="auto"/>
            <w:bottom w:val="none" w:sz="0" w:space="0" w:color="auto"/>
            <w:right w:val="none" w:sz="0" w:space="0" w:color="auto"/>
          </w:divBdr>
        </w:div>
        <w:div w:id="659505814">
          <w:marLeft w:val="0"/>
          <w:marRight w:val="0"/>
          <w:marTop w:val="0"/>
          <w:marBottom w:val="0"/>
          <w:divBdr>
            <w:top w:val="none" w:sz="0" w:space="0" w:color="auto"/>
            <w:left w:val="none" w:sz="0" w:space="0" w:color="auto"/>
            <w:bottom w:val="none" w:sz="0" w:space="0" w:color="auto"/>
            <w:right w:val="none" w:sz="0" w:space="0" w:color="auto"/>
          </w:divBdr>
        </w:div>
        <w:div w:id="663706787">
          <w:marLeft w:val="0"/>
          <w:marRight w:val="0"/>
          <w:marTop w:val="0"/>
          <w:marBottom w:val="0"/>
          <w:divBdr>
            <w:top w:val="none" w:sz="0" w:space="0" w:color="auto"/>
            <w:left w:val="none" w:sz="0" w:space="0" w:color="auto"/>
            <w:bottom w:val="none" w:sz="0" w:space="0" w:color="auto"/>
            <w:right w:val="none" w:sz="0" w:space="0" w:color="auto"/>
          </w:divBdr>
        </w:div>
        <w:div w:id="684399504">
          <w:marLeft w:val="0"/>
          <w:marRight w:val="0"/>
          <w:marTop w:val="0"/>
          <w:marBottom w:val="0"/>
          <w:divBdr>
            <w:top w:val="none" w:sz="0" w:space="0" w:color="auto"/>
            <w:left w:val="none" w:sz="0" w:space="0" w:color="auto"/>
            <w:bottom w:val="none" w:sz="0" w:space="0" w:color="auto"/>
            <w:right w:val="none" w:sz="0" w:space="0" w:color="auto"/>
          </w:divBdr>
        </w:div>
        <w:div w:id="688410269">
          <w:marLeft w:val="0"/>
          <w:marRight w:val="0"/>
          <w:marTop w:val="0"/>
          <w:marBottom w:val="0"/>
          <w:divBdr>
            <w:top w:val="none" w:sz="0" w:space="0" w:color="auto"/>
            <w:left w:val="none" w:sz="0" w:space="0" w:color="auto"/>
            <w:bottom w:val="none" w:sz="0" w:space="0" w:color="auto"/>
            <w:right w:val="none" w:sz="0" w:space="0" w:color="auto"/>
          </w:divBdr>
        </w:div>
        <w:div w:id="709840973">
          <w:marLeft w:val="0"/>
          <w:marRight w:val="0"/>
          <w:marTop w:val="0"/>
          <w:marBottom w:val="0"/>
          <w:divBdr>
            <w:top w:val="none" w:sz="0" w:space="0" w:color="auto"/>
            <w:left w:val="none" w:sz="0" w:space="0" w:color="auto"/>
            <w:bottom w:val="none" w:sz="0" w:space="0" w:color="auto"/>
            <w:right w:val="none" w:sz="0" w:space="0" w:color="auto"/>
          </w:divBdr>
        </w:div>
        <w:div w:id="735783040">
          <w:marLeft w:val="0"/>
          <w:marRight w:val="0"/>
          <w:marTop w:val="0"/>
          <w:marBottom w:val="0"/>
          <w:divBdr>
            <w:top w:val="none" w:sz="0" w:space="0" w:color="auto"/>
            <w:left w:val="none" w:sz="0" w:space="0" w:color="auto"/>
            <w:bottom w:val="none" w:sz="0" w:space="0" w:color="auto"/>
            <w:right w:val="none" w:sz="0" w:space="0" w:color="auto"/>
          </w:divBdr>
        </w:div>
        <w:div w:id="736974451">
          <w:marLeft w:val="0"/>
          <w:marRight w:val="0"/>
          <w:marTop w:val="0"/>
          <w:marBottom w:val="0"/>
          <w:divBdr>
            <w:top w:val="none" w:sz="0" w:space="0" w:color="auto"/>
            <w:left w:val="none" w:sz="0" w:space="0" w:color="auto"/>
            <w:bottom w:val="none" w:sz="0" w:space="0" w:color="auto"/>
            <w:right w:val="none" w:sz="0" w:space="0" w:color="auto"/>
          </w:divBdr>
        </w:div>
        <w:div w:id="751657570">
          <w:marLeft w:val="0"/>
          <w:marRight w:val="0"/>
          <w:marTop w:val="0"/>
          <w:marBottom w:val="0"/>
          <w:divBdr>
            <w:top w:val="none" w:sz="0" w:space="0" w:color="auto"/>
            <w:left w:val="none" w:sz="0" w:space="0" w:color="auto"/>
            <w:bottom w:val="none" w:sz="0" w:space="0" w:color="auto"/>
            <w:right w:val="none" w:sz="0" w:space="0" w:color="auto"/>
          </w:divBdr>
        </w:div>
        <w:div w:id="763381291">
          <w:marLeft w:val="0"/>
          <w:marRight w:val="0"/>
          <w:marTop w:val="0"/>
          <w:marBottom w:val="0"/>
          <w:divBdr>
            <w:top w:val="none" w:sz="0" w:space="0" w:color="auto"/>
            <w:left w:val="none" w:sz="0" w:space="0" w:color="auto"/>
            <w:bottom w:val="none" w:sz="0" w:space="0" w:color="auto"/>
            <w:right w:val="none" w:sz="0" w:space="0" w:color="auto"/>
          </w:divBdr>
        </w:div>
        <w:div w:id="779304683">
          <w:marLeft w:val="0"/>
          <w:marRight w:val="0"/>
          <w:marTop w:val="0"/>
          <w:marBottom w:val="0"/>
          <w:divBdr>
            <w:top w:val="none" w:sz="0" w:space="0" w:color="auto"/>
            <w:left w:val="none" w:sz="0" w:space="0" w:color="auto"/>
            <w:bottom w:val="none" w:sz="0" w:space="0" w:color="auto"/>
            <w:right w:val="none" w:sz="0" w:space="0" w:color="auto"/>
          </w:divBdr>
        </w:div>
        <w:div w:id="787627083">
          <w:marLeft w:val="0"/>
          <w:marRight w:val="0"/>
          <w:marTop w:val="0"/>
          <w:marBottom w:val="0"/>
          <w:divBdr>
            <w:top w:val="none" w:sz="0" w:space="0" w:color="auto"/>
            <w:left w:val="none" w:sz="0" w:space="0" w:color="auto"/>
            <w:bottom w:val="none" w:sz="0" w:space="0" w:color="auto"/>
            <w:right w:val="none" w:sz="0" w:space="0" w:color="auto"/>
          </w:divBdr>
        </w:div>
        <w:div w:id="788277104">
          <w:marLeft w:val="0"/>
          <w:marRight w:val="0"/>
          <w:marTop w:val="0"/>
          <w:marBottom w:val="0"/>
          <w:divBdr>
            <w:top w:val="none" w:sz="0" w:space="0" w:color="auto"/>
            <w:left w:val="none" w:sz="0" w:space="0" w:color="auto"/>
            <w:bottom w:val="none" w:sz="0" w:space="0" w:color="auto"/>
            <w:right w:val="none" w:sz="0" w:space="0" w:color="auto"/>
          </w:divBdr>
        </w:div>
        <w:div w:id="788939089">
          <w:marLeft w:val="0"/>
          <w:marRight w:val="0"/>
          <w:marTop w:val="0"/>
          <w:marBottom w:val="0"/>
          <w:divBdr>
            <w:top w:val="none" w:sz="0" w:space="0" w:color="auto"/>
            <w:left w:val="none" w:sz="0" w:space="0" w:color="auto"/>
            <w:bottom w:val="none" w:sz="0" w:space="0" w:color="auto"/>
            <w:right w:val="none" w:sz="0" w:space="0" w:color="auto"/>
          </w:divBdr>
        </w:div>
        <w:div w:id="803425230">
          <w:marLeft w:val="0"/>
          <w:marRight w:val="0"/>
          <w:marTop w:val="0"/>
          <w:marBottom w:val="0"/>
          <w:divBdr>
            <w:top w:val="none" w:sz="0" w:space="0" w:color="auto"/>
            <w:left w:val="none" w:sz="0" w:space="0" w:color="auto"/>
            <w:bottom w:val="none" w:sz="0" w:space="0" w:color="auto"/>
            <w:right w:val="none" w:sz="0" w:space="0" w:color="auto"/>
          </w:divBdr>
        </w:div>
        <w:div w:id="805704852">
          <w:marLeft w:val="0"/>
          <w:marRight w:val="0"/>
          <w:marTop w:val="0"/>
          <w:marBottom w:val="0"/>
          <w:divBdr>
            <w:top w:val="none" w:sz="0" w:space="0" w:color="auto"/>
            <w:left w:val="none" w:sz="0" w:space="0" w:color="auto"/>
            <w:bottom w:val="none" w:sz="0" w:space="0" w:color="auto"/>
            <w:right w:val="none" w:sz="0" w:space="0" w:color="auto"/>
          </w:divBdr>
        </w:div>
        <w:div w:id="812526106">
          <w:marLeft w:val="0"/>
          <w:marRight w:val="0"/>
          <w:marTop w:val="0"/>
          <w:marBottom w:val="0"/>
          <w:divBdr>
            <w:top w:val="none" w:sz="0" w:space="0" w:color="auto"/>
            <w:left w:val="none" w:sz="0" w:space="0" w:color="auto"/>
            <w:bottom w:val="none" w:sz="0" w:space="0" w:color="auto"/>
            <w:right w:val="none" w:sz="0" w:space="0" w:color="auto"/>
          </w:divBdr>
        </w:div>
        <w:div w:id="813253848">
          <w:marLeft w:val="0"/>
          <w:marRight w:val="0"/>
          <w:marTop w:val="0"/>
          <w:marBottom w:val="0"/>
          <w:divBdr>
            <w:top w:val="none" w:sz="0" w:space="0" w:color="auto"/>
            <w:left w:val="none" w:sz="0" w:space="0" w:color="auto"/>
            <w:bottom w:val="none" w:sz="0" w:space="0" w:color="auto"/>
            <w:right w:val="none" w:sz="0" w:space="0" w:color="auto"/>
          </w:divBdr>
        </w:div>
        <w:div w:id="817769047">
          <w:marLeft w:val="0"/>
          <w:marRight w:val="0"/>
          <w:marTop w:val="0"/>
          <w:marBottom w:val="0"/>
          <w:divBdr>
            <w:top w:val="none" w:sz="0" w:space="0" w:color="auto"/>
            <w:left w:val="none" w:sz="0" w:space="0" w:color="auto"/>
            <w:bottom w:val="none" w:sz="0" w:space="0" w:color="auto"/>
            <w:right w:val="none" w:sz="0" w:space="0" w:color="auto"/>
          </w:divBdr>
        </w:div>
        <w:div w:id="825821728">
          <w:marLeft w:val="0"/>
          <w:marRight w:val="0"/>
          <w:marTop w:val="0"/>
          <w:marBottom w:val="0"/>
          <w:divBdr>
            <w:top w:val="none" w:sz="0" w:space="0" w:color="auto"/>
            <w:left w:val="none" w:sz="0" w:space="0" w:color="auto"/>
            <w:bottom w:val="none" w:sz="0" w:space="0" w:color="auto"/>
            <w:right w:val="none" w:sz="0" w:space="0" w:color="auto"/>
          </w:divBdr>
        </w:div>
        <w:div w:id="830020831">
          <w:marLeft w:val="0"/>
          <w:marRight w:val="0"/>
          <w:marTop w:val="0"/>
          <w:marBottom w:val="0"/>
          <w:divBdr>
            <w:top w:val="none" w:sz="0" w:space="0" w:color="auto"/>
            <w:left w:val="none" w:sz="0" w:space="0" w:color="auto"/>
            <w:bottom w:val="none" w:sz="0" w:space="0" w:color="auto"/>
            <w:right w:val="none" w:sz="0" w:space="0" w:color="auto"/>
          </w:divBdr>
        </w:div>
        <w:div w:id="831332404">
          <w:marLeft w:val="0"/>
          <w:marRight w:val="0"/>
          <w:marTop w:val="0"/>
          <w:marBottom w:val="0"/>
          <w:divBdr>
            <w:top w:val="none" w:sz="0" w:space="0" w:color="auto"/>
            <w:left w:val="none" w:sz="0" w:space="0" w:color="auto"/>
            <w:bottom w:val="none" w:sz="0" w:space="0" w:color="auto"/>
            <w:right w:val="none" w:sz="0" w:space="0" w:color="auto"/>
          </w:divBdr>
        </w:div>
        <w:div w:id="855651008">
          <w:marLeft w:val="0"/>
          <w:marRight w:val="0"/>
          <w:marTop w:val="0"/>
          <w:marBottom w:val="0"/>
          <w:divBdr>
            <w:top w:val="none" w:sz="0" w:space="0" w:color="auto"/>
            <w:left w:val="none" w:sz="0" w:space="0" w:color="auto"/>
            <w:bottom w:val="none" w:sz="0" w:space="0" w:color="auto"/>
            <w:right w:val="none" w:sz="0" w:space="0" w:color="auto"/>
          </w:divBdr>
        </w:div>
        <w:div w:id="869414009">
          <w:marLeft w:val="0"/>
          <w:marRight w:val="0"/>
          <w:marTop w:val="0"/>
          <w:marBottom w:val="0"/>
          <w:divBdr>
            <w:top w:val="none" w:sz="0" w:space="0" w:color="auto"/>
            <w:left w:val="none" w:sz="0" w:space="0" w:color="auto"/>
            <w:bottom w:val="none" w:sz="0" w:space="0" w:color="auto"/>
            <w:right w:val="none" w:sz="0" w:space="0" w:color="auto"/>
          </w:divBdr>
        </w:div>
        <w:div w:id="882982691">
          <w:marLeft w:val="0"/>
          <w:marRight w:val="0"/>
          <w:marTop w:val="0"/>
          <w:marBottom w:val="0"/>
          <w:divBdr>
            <w:top w:val="none" w:sz="0" w:space="0" w:color="auto"/>
            <w:left w:val="none" w:sz="0" w:space="0" w:color="auto"/>
            <w:bottom w:val="none" w:sz="0" w:space="0" w:color="auto"/>
            <w:right w:val="none" w:sz="0" w:space="0" w:color="auto"/>
          </w:divBdr>
        </w:div>
        <w:div w:id="885214068">
          <w:marLeft w:val="0"/>
          <w:marRight w:val="0"/>
          <w:marTop w:val="0"/>
          <w:marBottom w:val="0"/>
          <w:divBdr>
            <w:top w:val="none" w:sz="0" w:space="0" w:color="auto"/>
            <w:left w:val="none" w:sz="0" w:space="0" w:color="auto"/>
            <w:bottom w:val="none" w:sz="0" w:space="0" w:color="auto"/>
            <w:right w:val="none" w:sz="0" w:space="0" w:color="auto"/>
          </w:divBdr>
        </w:div>
        <w:div w:id="888954096">
          <w:marLeft w:val="0"/>
          <w:marRight w:val="0"/>
          <w:marTop w:val="0"/>
          <w:marBottom w:val="0"/>
          <w:divBdr>
            <w:top w:val="none" w:sz="0" w:space="0" w:color="auto"/>
            <w:left w:val="none" w:sz="0" w:space="0" w:color="auto"/>
            <w:bottom w:val="none" w:sz="0" w:space="0" w:color="auto"/>
            <w:right w:val="none" w:sz="0" w:space="0" w:color="auto"/>
          </w:divBdr>
        </w:div>
        <w:div w:id="900602106">
          <w:marLeft w:val="0"/>
          <w:marRight w:val="0"/>
          <w:marTop w:val="0"/>
          <w:marBottom w:val="0"/>
          <w:divBdr>
            <w:top w:val="none" w:sz="0" w:space="0" w:color="auto"/>
            <w:left w:val="none" w:sz="0" w:space="0" w:color="auto"/>
            <w:bottom w:val="none" w:sz="0" w:space="0" w:color="auto"/>
            <w:right w:val="none" w:sz="0" w:space="0" w:color="auto"/>
          </w:divBdr>
        </w:div>
        <w:div w:id="901141858">
          <w:marLeft w:val="0"/>
          <w:marRight w:val="0"/>
          <w:marTop w:val="0"/>
          <w:marBottom w:val="0"/>
          <w:divBdr>
            <w:top w:val="none" w:sz="0" w:space="0" w:color="auto"/>
            <w:left w:val="none" w:sz="0" w:space="0" w:color="auto"/>
            <w:bottom w:val="none" w:sz="0" w:space="0" w:color="auto"/>
            <w:right w:val="none" w:sz="0" w:space="0" w:color="auto"/>
          </w:divBdr>
        </w:div>
        <w:div w:id="938833459">
          <w:marLeft w:val="0"/>
          <w:marRight w:val="0"/>
          <w:marTop w:val="0"/>
          <w:marBottom w:val="0"/>
          <w:divBdr>
            <w:top w:val="none" w:sz="0" w:space="0" w:color="auto"/>
            <w:left w:val="none" w:sz="0" w:space="0" w:color="auto"/>
            <w:bottom w:val="none" w:sz="0" w:space="0" w:color="auto"/>
            <w:right w:val="none" w:sz="0" w:space="0" w:color="auto"/>
          </w:divBdr>
        </w:div>
        <w:div w:id="954022710">
          <w:marLeft w:val="0"/>
          <w:marRight w:val="0"/>
          <w:marTop w:val="0"/>
          <w:marBottom w:val="0"/>
          <w:divBdr>
            <w:top w:val="none" w:sz="0" w:space="0" w:color="auto"/>
            <w:left w:val="none" w:sz="0" w:space="0" w:color="auto"/>
            <w:bottom w:val="none" w:sz="0" w:space="0" w:color="auto"/>
            <w:right w:val="none" w:sz="0" w:space="0" w:color="auto"/>
          </w:divBdr>
        </w:div>
        <w:div w:id="958493086">
          <w:marLeft w:val="0"/>
          <w:marRight w:val="0"/>
          <w:marTop w:val="0"/>
          <w:marBottom w:val="0"/>
          <w:divBdr>
            <w:top w:val="none" w:sz="0" w:space="0" w:color="auto"/>
            <w:left w:val="none" w:sz="0" w:space="0" w:color="auto"/>
            <w:bottom w:val="none" w:sz="0" w:space="0" w:color="auto"/>
            <w:right w:val="none" w:sz="0" w:space="0" w:color="auto"/>
          </w:divBdr>
        </w:div>
        <w:div w:id="968172541">
          <w:marLeft w:val="0"/>
          <w:marRight w:val="0"/>
          <w:marTop w:val="0"/>
          <w:marBottom w:val="0"/>
          <w:divBdr>
            <w:top w:val="none" w:sz="0" w:space="0" w:color="auto"/>
            <w:left w:val="none" w:sz="0" w:space="0" w:color="auto"/>
            <w:bottom w:val="none" w:sz="0" w:space="0" w:color="auto"/>
            <w:right w:val="none" w:sz="0" w:space="0" w:color="auto"/>
          </w:divBdr>
        </w:div>
        <w:div w:id="974260831">
          <w:marLeft w:val="0"/>
          <w:marRight w:val="0"/>
          <w:marTop w:val="0"/>
          <w:marBottom w:val="0"/>
          <w:divBdr>
            <w:top w:val="none" w:sz="0" w:space="0" w:color="auto"/>
            <w:left w:val="none" w:sz="0" w:space="0" w:color="auto"/>
            <w:bottom w:val="none" w:sz="0" w:space="0" w:color="auto"/>
            <w:right w:val="none" w:sz="0" w:space="0" w:color="auto"/>
          </w:divBdr>
        </w:div>
        <w:div w:id="979649156">
          <w:marLeft w:val="0"/>
          <w:marRight w:val="0"/>
          <w:marTop w:val="0"/>
          <w:marBottom w:val="0"/>
          <w:divBdr>
            <w:top w:val="none" w:sz="0" w:space="0" w:color="auto"/>
            <w:left w:val="none" w:sz="0" w:space="0" w:color="auto"/>
            <w:bottom w:val="none" w:sz="0" w:space="0" w:color="auto"/>
            <w:right w:val="none" w:sz="0" w:space="0" w:color="auto"/>
          </w:divBdr>
        </w:div>
        <w:div w:id="981278004">
          <w:marLeft w:val="0"/>
          <w:marRight w:val="0"/>
          <w:marTop w:val="0"/>
          <w:marBottom w:val="0"/>
          <w:divBdr>
            <w:top w:val="none" w:sz="0" w:space="0" w:color="auto"/>
            <w:left w:val="none" w:sz="0" w:space="0" w:color="auto"/>
            <w:bottom w:val="none" w:sz="0" w:space="0" w:color="auto"/>
            <w:right w:val="none" w:sz="0" w:space="0" w:color="auto"/>
          </w:divBdr>
        </w:div>
        <w:div w:id="987441272">
          <w:marLeft w:val="0"/>
          <w:marRight w:val="0"/>
          <w:marTop w:val="0"/>
          <w:marBottom w:val="0"/>
          <w:divBdr>
            <w:top w:val="none" w:sz="0" w:space="0" w:color="auto"/>
            <w:left w:val="none" w:sz="0" w:space="0" w:color="auto"/>
            <w:bottom w:val="none" w:sz="0" w:space="0" w:color="auto"/>
            <w:right w:val="none" w:sz="0" w:space="0" w:color="auto"/>
          </w:divBdr>
        </w:div>
        <w:div w:id="994988866">
          <w:marLeft w:val="0"/>
          <w:marRight w:val="0"/>
          <w:marTop w:val="0"/>
          <w:marBottom w:val="0"/>
          <w:divBdr>
            <w:top w:val="none" w:sz="0" w:space="0" w:color="auto"/>
            <w:left w:val="none" w:sz="0" w:space="0" w:color="auto"/>
            <w:bottom w:val="none" w:sz="0" w:space="0" w:color="auto"/>
            <w:right w:val="none" w:sz="0" w:space="0" w:color="auto"/>
          </w:divBdr>
        </w:div>
        <w:div w:id="1019312607">
          <w:marLeft w:val="0"/>
          <w:marRight w:val="0"/>
          <w:marTop w:val="0"/>
          <w:marBottom w:val="0"/>
          <w:divBdr>
            <w:top w:val="none" w:sz="0" w:space="0" w:color="auto"/>
            <w:left w:val="none" w:sz="0" w:space="0" w:color="auto"/>
            <w:bottom w:val="none" w:sz="0" w:space="0" w:color="auto"/>
            <w:right w:val="none" w:sz="0" w:space="0" w:color="auto"/>
          </w:divBdr>
        </w:div>
        <w:div w:id="1019703299">
          <w:marLeft w:val="0"/>
          <w:marRight w:val="0"/>
          <w:marTop w:val="0"/>
          <w:marBottom w:val="0"/>
          <w:divBdr>
            <w:top w:val="none" w:sz="0" w:space="0" w:color="auto"/>
            <w:left w:val="none" w:sz="0" w:space="0" w:color="auto"/>
            <w:bottom w:val="none" w:sz="0" w:space="0" w:color="auto"/>
            <w:right w:val="none" w:sz="0" w:space="0" w:color="auto"/>
          </w:divBdr>
        </w:div>
        <w:div w:id="1020012104">
          <w:marLeft w:val="0"/>
          <w:marRight w:val="0"/>
          <w:marTop w:val="0"/>
          <w:marBottom w:val="0"/>
          <w:divBdr>
            <w:top w:val="none" w:sz="0" w:space="0" w:color="auto"/>
            <w:left w:val="none" w:sz="0" w:space="0" w:color="auto"/>
            <w:bottom w:val="none" w:sz="0" w:space="0" w:color="auto"/>
            <w:right w:val="none" w:sz="0" w:space="0" w:color="auto"/>
          </w:divBdr>
        </w:div>
        <w:div w:id="1028919707">
          <w:marLeft w:val="0"/>
          <w:marRight w:val="0"/>
          <w:marTop w:val="0"/>
          <w:marBottom w:val="0"/>
          <w:divBdr>
            <w:top w:val="none" w:sz="0" w:space="0" w:color="auto"/>
            <w:left w:val="none" w:sz="0" w:space="0" w:color="auto"/>
            <w:bottom w:val="none" w:sz="0" w:space="0" w:color="auto"/>
            <w:right w:val="none" w:sz="0" w:space="0" w:color="auto"/>
          </w:divBdr>
        </w:div>
        <w:div w:id="1030376304">
          <w:marLeft w:val="0"/>
          <w:marRight w:val="0"/>
          <w:marTop w:val="0"/>
          <w:marBottom w:val="0"/>
          <w:divBdr>
            <w:top w:val="none" w:sz="0" w:space="0" w:color="auto"/>
            <w:left w:val="none" w:sz="0" w:space="0" w:color="auto"/>
            <w:bottom w:val="none" w:sz="0" w:space="0" w:color="auto"/>
            <w:right w:val="none" w:sz="0" w:space="0" w:color="auto"/>
          </w:divBdr>
        </w:div>
        <w:div w:id="1033503044">
          <w:marLeft w:val="0"/>
          <w:marRight w:val="0"/>
          <w:marTop w:val="0"/>
          <w:marBottom w:val="0"/>
          <w:divBdr>
            <w:top w:val="none" w:sz="0" w:space="0" w:color="auto"/>
            <w:left w:val="none" w:sz="0" w:space="0" w:color="auto"/>
            <w:bottom w:val="none" w:sz="0" w:space="0" w:color="auto"/>
            <w:right w:val="none" w:sz="0" w:space="0" w:color="auto"/>
          </w:divBdr>
        </w:div>
        <w:div w:id="1057433626">
          <w:marLeft w:val="0"/>
          <w:marRight w:val="0"/>
          <w:marTop w:val="0"/>
          <w:marBottom w:val="0"/>
          <w:divBdr>
            <w:top w:val="none" w:sz="0" w:space="0" w:color="auto"/>
            <w:left w:val="none" w:sz="0" w:space="0" w:color="auto"/>
            <w:bottom w:val="none" w:sz="0" w:space="0" w:color="auto"/>
            <w:right w:val="none" w:sz="0" w:space="0" w:color="auto"/>
          </w:divBdr>
        </w:div>
        <w:div w:id="1074470880">
          <w:marLeft w:val="0"/>
          <w:marRight w:val="0"/>
          <w:marTop w:val="0"/>
          <w:marBottom w:val="0"/>
          <w:divBdr>
            <w:top w:val="none" w:sz="0" w:space="0" w:color="auto"/>
            <w:left w:val="none" w:sz="0" w:space="0" w:color="auto"/>
            <w:bottom w:val="none" w:sz="0" w:space="0" w:color="auto"/>
            <w:right w:val="none" w:sz="0" w:space="0" w:color="auto"/>
          </w:divBdr>
        </w:div>
        <w:div w:id="1089621619">
          <w:marLeft w:val="0"/>
          <w:marRight w:val="0"/>
          <w:marTop w:val="0"/>
          <w:marBottom w:val="0"/>
          <w:divBdr>
            <w:top w:val="none" w:sz="0" w:space="0" w:color="auto"/>
            <w:left w:val="none" w:sz="0" w:space="0" w:color="auto"/>
            <w:bottom w:val="none" w:sz="0" w:space="0" w:color="auto"/>
            <w:right w:val="none" w:sz="0" w:space="0" w:color="auto"/>
          </w:divBdr>
        </w:div>
        <w:div w:id="1093823006">
          <w:marLeft w:val="0"/>
          <w:marRight w:val="0"/>
          <w:marTop w:val="0"/>
          <w:marBottom w:val="0"/>
          <w:divBdr>
            <w:top w:val="none" w:sz="0" w:space="0" w:color="auto"/>
            <w:left w:val="none" w:sz="0" w:space="0" w:color="auto"/>
            <w:bottom w:val="none" w:sz="0" w:space="0" w:color="auto"/>
            <w:right w:val="none" w:sz="0" w:space="0" w:color="auto"/>
          </w:divBdr>
        </w:div>
        <w:div w:id="1101875399">
          <w:marLeft w:val="0"/>
          <w:marRight w:val="0"/>
          <w:marTop w:val="0"/>
          <w:marBottom w:val="0"/>
          <w:divBdr>
            <w:top w:val="none" w:sz="0" w:space="0" w:color="auto"/>
            <w:left w:val="none" w:sz="0" w:space="0" w:color="auto"/>
            <w:bottom w:val="none" w:sz="0" w:space="0" w:color="auto"/>
            <w:right w:val="none" w:sz="0" w:space="0" w:color="auto"/>
          </w:divBdr>
        </w:div>
        <w:div w:id="1115756418">
          <w:marLeft w:val="0"/>
          <w:marRight w:val="0"/>
          <w:marTop w:val="0"/>
          <w:marBottom w:val="0"/>
          <w:divBdr>
            <w:top w:val="none" w:sz="0" w:space="0" w:color="auto"/>
            <w:left w:val="none" w:sz="0" w:space="0" w:color="auto"/>
            <w:bottom w:val="none" w:sz="0" w:space="0" w:color="auto"/>
            <w:right w:val="none" w:sz="0" w:space="0" w:color="auto"/>
          </w:divBdr>
        </w:div>
        <w:div w:id="1124539296">
          <w:marLeft w:val="0"/>
          <w:marRight w:val="0"/>
          <w:marTop w:val="0"/>
          <w:marBottom w:val="0"/>
          <w:divBdr>
            <w:top w:val="none" w:sz="0" w:space="0" w:color="auto"/>
            <w:left w:val="none" w:sz="0" w:space="0" w:color="auto"/>
            <w:bottom w:val="none" w:sz="0" w:space="0" w:color="auto"/>
            <w:right w:val="none" w:sz="0" w:space="0" w:color="auto"/>
          </w:divBdr>
        </w:div>
        <w:div w:id="1139304465">
          <w:marLeft w:val="0"/>
          <w:marRight w:val="0"/>
          <w:marTop w:val="0"/>
          <w:marBottom w:val="0"/>
          <w:divBdr>
            <w:top w:val="none" w:sz="0" w:space="0" w:color="auto"/>
            <w:left w:val="none" w:sz="0" w:space="0" w:color="auto"/>
            <w:bottom w:val="none" w:sz="0" w:space="0" w:color="auto"/>
            <w:right w:val="none" w:sz="0" w:space="0" w:color="auto"/>
          </w:divBdr>
        </w:div>
        <w:div w:id="1145126100">
          <w:marLeft w:val="0"/>
          <w:marRight w:val="0"/>
          <w:marTop w:val="0"/>
          <w:marBottom w:val="0"/>
          <w:divBdr>
            <w:top w:val="none" w:sz="0" w:space="0" w:color="auto"/>
            <w:left w:val="none" w:sz="0" w:space="0" w:color="auto"/>
            <w:bottom w:val="none" w:sz="0" w:space="0" w:color="auto"/>
            <w:right w:val="none" w:sz="0" w:space="0" w:color="auto"/>
          </w:divBdr>
        </w:div>
        <w:div w:id="1153639381">
          <w:marLeft w:val="0"/>
          <w:marRight w:val="0"/>
          <w:marTop w:val="0"/>
          <w:marBottom w:val="0"/>
          <w:divBdr>
            <w:top w:val="none" w:sz="0" w:space="0" w:color="auto"/>
            <w:left w:val="none" w:sz="0" w:space="0" w:color="auto"/>
            <w:bottom w:val="none" w:sz="0" w:space="0" w:color="auto"/>
            <w:right w:val="none" w:sz="0" w:space="0" w:color="auto"/>
          </w:divBdr>
        </w:div>
        <w:div w:id="1154491563">
          <w:marLeft w:val="0"/>
          <w:marRight w:val="0"/>
          <w:marTop w:val="0"/>
          <w:marBottom w:val="0"/>
          <w:divBdr>
            <w:top w:val="none" w:sz="0" w:space="0" w:color="auto"/>
            <w:left w:val="none" w:sz="0" w:space="0" w:color="auto"/>
            <w:bottom w:val="none" w:sz="0" w:space="0" w:color="auto"/>
            <w:right w:val="none" w:sz="0" w:space="0" w:color="auto"/>
          </w:divBdr>
        </w:div>
        <w:div w:id="1172767820">
          <w:marLeft w:val="0"/>
          <w:marRight w:val="0"/>
          <w:marTop w:val="0"/>
          <w:marBottom w:val="0"/>
          <w:divBdr>
            <w:top w:val="none" w:sz="0" w:space="0" w:color="auto"/>
            <w:left w:val="none" w:sz="0" w:space="0" w:color="auto"/>
            <w:bottom w:val="none" w:sz="0" w:space="0" w:color="auto"/>
            <w:right w:val="none" w:sz="0" w:space="0" w:color="auto"/>
          </w:divBdr>
        </w:div>
        <w:div w:id="1193230140">
          <w:marLeft w:val="0"/>
          <w:marRight w:val="0"/>
          <w:marTop w:val="0"/>
          <w:marBottom w:val="0"/>
          <w:divBdr>
            <w:top w:val="none" w:sz="0" w:space="0" w:color="auto"/>
            <w:left w:val="none" w:sz="0" w:space="0" w:color="auto"/>
            <w:bottom w:val="none" w:sz="0" w:space="0" w:color="auto"/>
            <w:right w:val="none" w:sz="0" w:space="0" w:color="auto"/>
          </w:divBdr>
        </w:div>
        <w:div w:id="1194732489">
          <w:marLeft w:val="0"/>
          <w:marRight w:val="0"/>
          <w:marTop w:val="0"/>
          <w:marBottom w:val="0"/>
          <w:divBdr>
            <w:top w:val="none" w:sz="0" w:space="0" w:color="auto"/>
            <w:left w:val="none" w:sz="0" w:space="0" w:color="auto"/>
            <w:bottom w:val="none" w:sz="0" w:space="0" w:color="auto"/>
            <w:right w:val="none" w:sz="0" w:space="0" w:color="auto"/>
          </w:divBdr>
        </w:div>
        <w:div w:id="1196042146">
          <w:marLeft w:val="0"/>
          <w:marRight w:val="0"/>
          <w:marTop w:val="0"/>
          <w:marBottom w:val="0"/>
          <w:divBdr>
            <w:top w:val="none" w:sz="0" w:space="0" w:color="auto"/>
            <w:left w:val="none" w:sz="0" w:space="0" w:color="auto"/>
            <w:bottom w:val="none" w:sz="0" w:space="0" w:color="auto"/>
            <w:right w:val="none" w:sz="0" w:space="0" w:color="auto"/>
          </w:divBdr>
        </w:div>
        <w:div w:id="1202325282">
          <w:marLeft w:val="0"/>
          <w:marRight w:val="0"/>
          <w:marTop w:val="0"/>
          <w:marBottom w:val="0"/>
          <w:divBdr>
            <w:top w:val="none" w:sz="0" w:space="0" w:color="auto"/>
            <w:left w:val="none" w:sz="0" w:space="0" w:color="auto"/>
            <w:bottom w:val="none" w:sz="0" w:space="0" w:color="auto"/>
            <w:right w:val="none" w:sz="0" w:space="0" w:color="auto"/>
          </w:divBdr>
        </w:div>
        <w:div w:id="1221095144">
          <w:marLeft w:val="0"/>
          <w:marRight w:val="0"/>
          <w:marTop w:val="0"/>
          <w:marBottom w:val="0"/>
          <w:divBdr>
            <w:top w:val="none" w:sz="0" w:space="0" w:color="auto"/>
            <w:left w:val="none" w:sz="0" w:space="0" w:color="auto"/>
            <w:bottom w:val="none" w:sz="0" w:space="0" w:color="auto"/>
            <w:right w:val="none" w:sz="0" w:space="0" w:color="auto"/>
          </w:divBdr>
        </w:div>
        <w:div w:id="1221751663">
          <w:marLeft w:val="0"/>
          <w:marRight w:val="0"/>
          <w:marTop w:val="0"/>
          <w:marBottom w:val="0"/>
          <w:divBdr>
            <w:top w:val="none" w:sz="0" w:space="0" w:color="auto"/>
            <w:left w:val="none" w:sz="0" w:space="0" w:color="auto"/>
            <w:bottom w:val="none" w:sz="0" w:space="0" w:color="auto"/>
            <w:right w:val="none" w:sz="0" w:space="0" w:color="auto"/>
          </w:divBdr>
        </w:div>
        <w:div w:id="1243493819">
          <w:marLeft w:val="0"/>
          <w:marRight w:val="0"/>
          <w:marTop w:val="0"/>
          <w:marBottom w:val="0"/>
          <w:divBdr>
            <w:top w:val="none" w:sz="0" w:space="0" w:color="auto"/>
            <w:left w:val="none" w:sz="0" w:space="0" w:color="auto"/>
            <w:bottom w:val="none" w:sz="0" w:space="0" w:color="auto"/>
            <w:right w:val="none" w:sz="0" w:space="0" w:color="auto"/>
          </w:divBdr>
        </w:div>
        <w:div w:id="1243678451">
          <w:marLeft w:val="0"/>
          <w:marRight w:val="0"/>
          <w:marTop w:val="0"/>
          <w:marBottom w:val="0"/>
          <w:divBdr>
            <w:top w:val="none" w:sz="0" w:space="0" w:color="auto"/>
            <w:left w:val="none" w:sz="0" w:space="0" w:color="auto"/>
            <w:bottom w:val="none" w:sz="0" w:space="0" w:color="auto"/>
            <w:right w:val="none" w:sz="0" w:space="0" w:color="auto"/>
          </w:divBdr>
        </w:div>
        <w:div w:id="1261060099">
          <w:marLeft w:val="0"/>
          <w:marRight w:val="0"/>
          <w:marTop w:val="0"/>
          <w:marBottom w:val="0"/>
          <w:divBdr>
            <w:top w:val="none" w:sz="0" w:space="0" w:color="auto"/>
            <w:left w:val="none" w:sz="0" w:space="0" w:color="auto"/>
            <w:bottom w:val="none" w:sz="0" w:space="0" w:color="auto"/>
            <w:right w:val="none" w:sz="0" w:space="0" w:color="auto"/>
          </w:divBdr>
        </w:div>
        <w:div w:id="1271819179">
          <w:marLeft w:val="0"/>
          <w:marRight w:val="0"/>
          <w:marTop w:val="0"/>
          <w:marBottom w:val="0"/>
          <w:divBdr>
            <w:top w:val="none" w:sz="0" w:space="0" w:color="auto"/>
            <w:left w:val="none" w:sz="0" w:space="0" w:color="auto"/>
            <w:bottom w:val="none" w:sz="0" w:space="0" w:color="auto"/>
            <w:right w:val="none" w:sz="0" w:space="0" w:color="auto"/>
          </w:divBdr>
        </w:div>
        <w:div w:id="1286765431">
          <w:marLeft w:val="0"/>
          <w:marRight w:val="0"/>
          <w:marTop w:val="0"/>
          <w:marBottom w:val="0"/>
          <w:divBdr>
            <w:top w:val="none" w:sz="0" w:space="0" w:color="auto"/>
            <w:left w:val="none" w:sz="0" w:space="0" w:color="auto"/>
            <w:bottom w:val="none" w:sz="0" w:space="0" w:color="auto"/>
            <w:right w:val="none" w:sz="0" w:space="0" w:color="auto"/>
          </w:divBdr>
        </w:div>
        <w:div w:id="1287275891">
          <w:marLeft w:val="0"/>
          <w:marRight w:val="0"/>
          <w:marTop w:val="0"/>
          <w:marBottom w:val="0"/>
          <w:divBdr>
            <w:top w:val="none" w:sz="0" w:space="0" w:color="auto"/>
            <w:left w:val="none" w:sz="0" w:space="0" w:color="auto"/>
            <w:bottom w:val="none" w:sz="0" w:space="0" w:color="auto"/>
            <w:right w:val="none" w:sz="0" w:space="0" w:color="auto"/>
          </w:divBdr>
        </w:div>
        <w:div w:id="1287660942">
          <w:marLeft w:val="0"/>
          <w:marRight w:val="0"/>
          <w:marTop w:val="0"/>
          <w:marBottom w:val="0"/>
          <w:divBdr>
            <w:top w:val="none" w:sz="0" w:space="0" w:color="auto"/>
            <w:left w:val="none" w:sz="0" w:space="0" w:color="auto"/>
            <w:bottom w:val="none" w:sz="0" w:space="0" w:color="auto"/>
            <w:right w:val="none" w:sz="0" w:space="0" w:color="auto"/>
          </w:divBdr>
        </w:div>
        <w:div w:id="1291328083">
          <w:marLeft w:val="0"/>
          <w:marRight w:val="0"/>
          <w:marTop w:val="0"/>
          <w:marBottom w:val="0"/>
          <w:divBdr>
            <w:top w:val="none" w:sz="0" w:space="0" w:color="auto"/>
            <w:left w:val="none" w:sz="0" w:space="0" w:color="auto"/>
            <w:bottom w:val="none" w:sz="0" w:space="0" w:color="auto"/>
            <w:right w:val="none" w:sz="0" w:space="0" w:color="auto"/>
          </w:divBdr>
        </w:div>
        <w:div w:id="1308585519">
          <w:marLeft w:val="0"/>
          <w:marRight w:val="0"/>
          <w:marTop w:val="0"/>
          <w:marBottom w:val="0"/>
          <w:divBdr>
            <w:top w:val="none" w:sz="0" w:space="0" w:color="auto"/>
            <w:left w:val="none" w:sz="0" w:space="0" w:color="auto"/>
            <w:bottom w:val="none" w:sz="0" w:space="0" w:color="auto"/>
            <w:right w:val="none" w:sz="0" w:space="0" w:color="auto"/>
          </w:divBdr>
        </w:div>
        <w:div w:id="1311253520">
          <w:marLeft w:val="0"/>
          <w:marRight w:val="0"/>
          <w:marTop w:val="0"/>
          <w:marBottom w:val="0"/>
          <w:divBdr>
            <w:top w:val="none" w:sz="0" w:space="0" w:color="auto"/>
            <w:left w:val="none" w:sz="0" w:space="0" w:color="auto"/>
            <w:bottom w:val="none" w:sz="0" w:space="0" w:color="auto"/>
            <w:right w:val="none" w:sz="0" w:space="0" w:color="auto"/>
          </w:divBdr>
        </w:div>
        <w:div w:id="1318992641">
          <w:marLeft w:val="0"/>
          <w:marRight w:val="0"/>
          <w:marTop w:val="0"/>
          <w:marBottom w:val="0"/>
          <w:divBdr>
            <w:top w:val="none" w:sz="0" w:space="0" w:color="auto"/>
            <w:left w:val="none" w:sz="0" w:space="0" w:color="auto"/>
            <w:bottom w:val="none" w:sz="0" w:space="0" w:color="auto"/>
            <w:right w:val="none" w:sz="0" w:space="0" w:color="auto"/>
          </w:divBdr>
        </w:div>
        <w:div w:id="1319731171">
          <w:marLeft w:val="0"/>
          <w:marRight w:val="0"/>
          <w:marTop w:val="0"/>
          <w:marBottom w:val="0"/>
          <w:divBdr>
            <w:top w:val="none" w:sz="0" w:space="0" w:color="auto"/>
            <w:left w:val="none" w:sz="0" w:space="0" w:color="auto"/>
            <w:bottom w:val="none" w:sz="0" w:space="0" w:color="auto"/>
            <w:right w:val="none" w:sz="0" w:space="0" w:color="auto"/>
          </w:divBdr>
        </w:div>
        <w:div w:id="1344169555">
          <w:marLeft w:val="0"/>
          <w:marRight w:val="0"/>
          <w:marTop w:val="0"/>
          <w:marBottom w:val="0"/>
          <w:divBdr>
            <w:top w:val="none" w:sz="0" w:space="0" w:color="auto"/>
            <w:left w:val="none" w:sz="0" w:space="0" w:color="auto"/>
            <w:bottom w:val="none" w:sz="0" w:space="0" w:color="auto"/>
            <w:right w:val="none" w:sz="0" w:space="0" w:color="auto"/>
          </w:divBdr>
        </w:div>
        <w:div w:id="1370227228">
          <w:marLeft w:val="0"/>
          <w:marRight w:val="0"/>
          <w:marTop w:val="0"/>
          <w:marBottom w:val="0"/>
          <w:divBdr>
            <w:top w:val="none" w:sz="0" w:space="0" w:color="auto"/>
            <w:left w:val="none" w:sz="0" w:space="0" w:color="auto"/>
            <w:bottom w:val="none" w:sz="0" w:space="0" w:color="auto"/>
            <w:right w:val="none" w:sz="0" w:space="0" w:color="auto"/>
          </w:divBdr>
        </w:div>
        <w:div w:id="1407604353">
          <w:marLeft w:val="0"/>
          <w:marRight w:val="0"/>
          <w:marTop w:val="0"/>
          <w:marBottom w:val="0"/>
          <w:divBdr>
            <w:top w:val="none" w:sz="0" w:space="0" w:color="auto"/>
            <w:left w:val="none" w:sz="0" w:space="0" w:color="auto"/>
            <w:bottom w:val="none" w:sz="0" w:space="0" w:color="auto"/>
            <w:right w:val="none" w:sz="0" w:space="0" w:color="auto"/>
          </w:divBdr>
        </w:div>
        <w:div w:id="1416781038">
          <w:marLeft w:val="0"/>
          <w:marRight w:val="0"/>
          <w:marTop w:val="0"/>
          <w:marBottom w:val="0"/>
          <w:divBdr>
            <w:top w:val="none" w:sz="0" w:space="0" w:color="auto"/>
            <w:left w:val="none" w:sz="0" w:space="0" w:color="auto"/>
            <w:bottom w:val="none" w:sz="0" w:space="0" w:color="auto"/>
            <w:right w:val="none" w:sz="0" w:space="0" w:color="auto"/>
          </w:divBdr>
        </w:div>
        <w:div w:id="1427193097">
          <w:marLeft w:val="0"/>
          <w:marRight w:val="0"/>
          <w:marTop w:val="0"/>
          <w:marBottom w:val="0"/>
          <w:divBdr>
            <w:top w:val="none" w:sz="0" w:space="0" w:color="auto"/>
            <w:left w:val="none" w:sz="0" w:space="0" w:color="auto"/>
            <w:bottom w:val="none" w:sz="0" w:space="0" w:color="auto"/>
            <w:right w:val="none" w:sz="0" w:space="0" w:color="auto"/>
          </w:divBdr>
        </w:div>
        <w:div w:id="1431507706">
          <w:marLeft w:val="0"/>
          <w:marRight w:val="0"/>
          <w:marTop w:val="0"/>
          <w:marBottom w:val="0"/>
          <w:divBdr>
            <w:top w:val="none" w:sz="0" w:space="0" w:color="auto"/>
            <w:left w:val="none" w:sz="0" w:space="0" w:color="auto"/>
            <w:bottom w:val="none" w:sz="0" w:space="0" w:color="auto"/>
            <w:right w:val="none" w:sz="0" w:space="0" w:color="auto"/>
          </w:divBdr>
        </w:div>
        <w:div w:id="1443459064">
          <w:marLeft w:val="0"/>
          <w:marRight w:val="0"/>
          <w:marTop w:val="0"/>
          <w:marBottom w:val="0"/>
          <w:divBdr>
            <w:top w:val="none" w:sz="0" w:space="0" w:color="auto"/>
            <w:left w:val="none" w:sz="0" w:space="0" w:color="auto"/>
            <w:bottom w:val="none" w:sz="0" w:space="0" w:color="auto"/>
            <w:right w:val="none" w:sz="0" w:space="0" w:color="auto"/>
          </w:divBdr>
        </w:div>
        <w:div w:id="1453552451">
          <w:marLeft w:val="0"/>
          <w:marRight w:val="0"/>
          <w:marTop w:val="0"/>
          <w:marBottom w:val="0"/>
          <w:divBdr>
            <w:top w:val="none" w:sz="0" w:space="0" w:color="auto"/>
            <w:left w:val="none" w:sz="0" w:space="0" w:color="auto"/>
            <w:bottom w:val="none" w:sz="0" w:space="0" w:color="auto"/>
            <w:right w:val="none" w:sz="0" w:space="0" w:color="auto"/>
          </w:divBdr>
        </w:div>
        <w:div w:id="1464078262">
          <w:marLeft w:val="0"/>
          <w:marRight w:val="0"/>
          <w:marTop w:val="0"/>
          <w:marBottom w:val="0"/>
          <w:divBdr>
            <w:top w:val="none" w:sz="0" w:space="0" w:color="auto"/>
            <w:left w:val="none" w:sz="0" w:space="0" w:color="auto"/>
            <w:bottom w:val="none" w:sz="0" w:space="0" w:color="auto"/>
            <w:right w:val="none" w:sz="0" w:space="0" w:color="auto"/>
          </w:divBdr>
        </w:div>
        <w:div w:id="1468087816">
          <w:marLeft w:val="0"/>
          <w:marRight w:val="0"/>
          <w:marTop w:val="0"/>
          <w:marBottom w:val="0"/>
          <w:divBdr>
            <w:top w:val="none" w:sz="0" w:space="0" w:color="auto"/>
            <w:left w:val="none" w:sz="0" w:space="0" w:color="auto"/>
            <w:bottom w:val="none" w:sz="0" w:space="0" w:color="auto"/>
            <w:right w:val="none" w:sz="0" w:space="0" w:color="auto"/>
          </w:divBdr>
        </w:div>
        <w:div w:id="1493792637">
          <w:marLeft w:val="0"/>
          <w:marRight w:val="0"/>
          <w:marTop w:val="0"/>
          <w:marBottom w:val="0"/>
          <w:divBdr>
            <w:top w:val="none" w:sz="0" w:space="0" w:color="auto"/>
            <w:left w:val="none" w:sz="0" w:space="0" w:color="auto"/>
            <w:bottom w:val="none" w:sz="0" w:space="0" w:color="auto"/>
            <w:right w:val="none" w:sz="0" w:space="0" w:color="auto"/>
          </w:divBdr>
        </w:div>
        <w:div w:id="1494372886">
          <w:marLeft w:val="0"/>
          <w:marRight w:val="0"/>
          <w:marTop w:val="0"/>
          <w:marBottom w:val="0"/>
          <w:divBdr>
            <w:top w:val="none" w:sz="0" w:space="0" w:color="auto"/>
            <w:left w:val="none" w:sz="0" w:space="0" w:color="auto"/>
            <w:bottom w:val="none" w:sz="0" w:space="0" w:color="auto"/>
            <w:right w:val="none" w:sz="0" w:space="0" w:color="auto"/>
          </w:divBdr>
        </w:div>
        <w:div w:id="1501501570">
          <w:marLeft w:val="0"/>
          <w:marRight w:val="0"/>
          <w:marTop w:val="0"/>
          <w:marBottom w:val="0"/>
          <w:divBdr>
            <w:top w:val="none" w:sz="0" w:space="0" w:color="auto"/>
            <w:left w:val="none" w:sz="0" w:space="0" w:color="auto"/>
            <w:bottom w:val="none" w:sz="0" w:space="0" w:color="auto"/>
            <w:right w:val="none" w:sz="0" w:space="0" w:color="auto"/>
          </w:divBdr>
        </w:div>
        <w:div w:id="1506941992">
          <w:marLeft w:val="0"/>
          <w:marRight w:val="0"/>
          <w:marTop w:val="0"/>
          <w:marBottom w:val="0"/>
          <w:divBdr>
            <w:top w:val="none" w:sz="0" w:space="0" w:color="auto"/>
            <w:left w:val="none" w:sz="0" w:space="0" w:color="auto"/>
            <w:bottom w:val="none" w:sz="0" w:space="0" w:color="auto"/>
            <w:right w:val="none" w:sz="0" w:space="0" w:color="auto"/>
          </w:divBdr>
        </w:div>
        <w:div w:id="1515148995">
          <w:marLeft w:val="0"/>
          <w:marRight w:val="0"/>
          <w:marTop w:val="0"/>
          <w:marBottom w:val="0"/>
          <w:divBdr>
            <w:top w:val="none" w:sz="0" w:space="0" w:color="auto"/>
            <w:left w:val="none" w:sz="0" w:space="0" w:color="auto"/>
            <w:bottom w:val="none" w:sz="0" w:space="0" w:color="auto"/>
            <w:right w:val="none" w:sz="0" w:space="0" w:color="auto"/>
          </w:divBdr>
        </w:div>
        <w:div w:id="1536307194">
          <w:marLeft w:val="0"/>
          <w:marRight w:val="0"/>
          <w:marTop w:val="0"/>
          <w:marBottom w:val="0"/>
          <w:divBdr>
            <w:top w:val="none" w:sz="0" w:space="0" w:color="auto"/>
            <w:left w:val="none" w:sz="0" w:space="0" w:color="auto"/>
            <w:bottom w:val="none" w:sz="0" w:space="0" w:color="auto"/>
            <w:right w:val="none" w:sz="0" w:space="0" w:color="auto"/>
          </w:divBdr>
        </w:div>
        <w:div w:id="1548957827">
          <w:marLeft w:val="0"/>
          <w:marRight w:val="0"/>
          <w:marTop w:val="0"/>
          <w:marBottom w:val="0"/>
          <w:divBdr>
            <w:top w:val="none" w:sz="0" w:space="0" w:color="auto"/>
            <w:left w:val="none" w:sz="0" w:space="0" w:color="auto"/>
            <w:bottom w:val="none" w:sz="0" w:space="0" w:color="auto"/>
            <w:right w:val="none" w:sz="0" w:space="0" w:color="auto"/>
          </w:divBdr>
        </w:div>
        <w:div w:id="1550417385">
          <w:marLeft w:val="0"/>
          <w:marRight w:val="0"/>
          <w:marTop w:val="0"/>
          <w:marBottom w:val="0"/>
          <w:divBdr>
            <w:top w:val="none" w:sz="0" w:space="0" w:color="auto"/>
            <w:left w:val="none" w:sz="0" w:space="0" w:color="auto"/>
            <w:bottom w:val="none" w:sz="0" w:space="0" w:color="auto"/>
            <w:right w:val="none" w:sz="0" w:space="0" w:color="auto"/>
          </w:divBdr>
        </w:div>
        <w:div w:id="1552763012">
          <w:marLeft w:val="0"/>
          <w:marRight w:val="0"/>
          <w:marTop w:val="0"/>
          <w:marBottom w:val="0"/>
          <w:divBdr>
            <w:top w:val="none" w:sz="0" w:space="0" w:color="auto"/>
            <w:left w:val="none" w:sz="0" w:space="0" w:color="auto"/>
            <w:bottom w:val="none" w:sz="0" w:space="0" w:color="auto"/>
            <w:right w:val="none" w:sz="0" w:space="0" w:color="auto"/>
          </w:divBdr>
        </w:div>
        <w:div w:id="1554082111">
          <w:marLeft w:val="0"/>
          <w:marRight w:val="0"/>
          <w:marTop w:val="0"/>
          <w:marBottom w:val="0"/>
          <w:divBdr>
            <w:top w:val="none" w:sz="0" w:space="0" w:color="auto"/>
            <w:left w:val="none" w:sz="0" w:space="0" w:color="auto"/>
            <w:bottom w:val="none" w:sz="0" w:space="0" w:color="auto"/>
            <w:right w:val="none" w:sz="0" w:space="0" w:color="auto"/>
          </w:divBdr>
        </w:div>
        <w:div w:id="1559900080">
          <w:marLeft w:val="0"/>
          <w:marRight w:val="0"/>
          <w:marTop w:val="0"/>
          <w:marBottom w:val="0"/>
          <w:divBdr>
            <w:top w:val="none" w:sz="0" w:space="0" w:color="auto"/>
            <w:left w:val="none" w:sz="0" w:space="0" w:color="auto"/>
            <w:bottom w:val="none" w:sz="0" w:space="0" w:color="auto"/>
            <w:right w:val="none" w:sz="0" w:space="0" w:color="auto"/>
          </w:divBdr>
        </w:div>
        <w:div w:id="1562978228">
          <w:marLeft w:val="0"/>
          <w:marRight w:val="0"/>
          <w:marTop w:val="0"/>
          <w:marBottom w:val="0"/>
          <w:divBdr>
            <w:top w:val="none" w:sz="0" w:space="0" w:color="auto"/>
            <w:left w:val="none" w:sz="0" w:space="0" w:color="auto"/>
            <w:bottom w:val="none" w:sz="0" w:space="0" w:color="auto"/>
            <w:right w:val="none" w:sz="0" w:space="0" w:color="auto"/>
          </w:divBdr>
        </w:div>
        <w:div w:id="1571302778">
          <w:marLeft w:val="0"/>
          <w:marRight w:val="0"/>
          <w:marTop w:val="0"/>
          <w:marBottom w:val="0"/>
          <w:divBdr>
            <w:top w:val="none" w:sz="0" w:space="0" w:color="auto"/>
            <w:left w:val="none" w:sz="0" w:space="0" w:color="auto"/>
            <w:bottom w:val="none" w:sz="0" w:space="0" w:color="auto"/>
            <w:right w:val="none" w:sz="0" w:space="0" w:color="auto"/>
          </w:divBdr>
        </w:div>
        <w:div w:id="1571429661">
          <w:marLeft w:val="0"/>
          <w:marRight w:val="0"/>
          <w:marTop w:val="0"/>
          <w:marBottom w:val="0"/>
          <w:divBdr>
            <w:top w:val="none" w:sz="0" w:space="0" w:color="auto"/>
            <w:left w:val="none" w:sz="0" w:space="0" w:color="auto"/>
            <w:bottom w:val="none" w:sz="0" w:space="0" w:color="auto"/>
            <w:right w:val="none" w:sz="0" w:space="0" w:color="auto"/>
          </w:divBdr>
        </w:div>
        <w:div w:id="1576931641">
          <w:marLeft w:val="0"/>
          <w:marRight w:val="0"/>
          <w:marTop w:val="0"/>
          <w:marBottom w:val="0"/>
          <w:divBdr>
            <w:top w:val="none" w:sz="0" w:space="0" w:color="auto"/>
            <w:left w:val="none" w:sz="0" w:space="0" w:color="auto"/>
            <w:bottom w:val="none" w:sz="0" w:space="0" w:color="auto"/>
            <w:right w:val="none" w:sz="0" w:space="0" w:color="auto"/>
          </w:divBdr>
        </w:div>
        <w:div w:id="1604335844">
          <w:marLeft w:val="0"/>
          <w:marRight w:val="0"/>
          <w:marTop w:val="0"/>
          <w:marBottom w:val="0"/>
          <w:divBdr>
            <w:top w:val="none" w:sz="0" w:space="0" w:color="auto"/>
            <w:left w:val="none" w:sz="0" w:space="0" w:color="auto"/>
            <w:bottom w:val="none" w:sz="0" w:space="0" w:color="auto"/>
            <w:right w:val="none" w:sz="0" w:space="0" w:color="auto"/>
          </w:divBdr>
        </w:div>
        <w:div w:id="1612274005">
          <w:marLeft w:val="0"/>
          <w:marRight w:val="0"/>
          <w:marTop w:val="0"/>
          <w:marBottom w:val="0"/>
          <w:divBdr>
            <w:top w:val="none" w:sz="0" w:space="0" w:color="auto"/>
            <w:left w:val="none" w:sz="0" w:space="0" w:color="auto"/>
            <w:bottom w:val="none" w:sz="0" w:space="0" w:color="auto"/>
            <w:right w:val="none" w:sz="0" w:space="0" w:color="auto"/>
          </w:divBdr>
        </w:div>
        <w:div w:id="1617911902">
          <w:marLeft w:val="0"/>
          <w:marRight w:val="0"/>
          <w:marTop w:val="0"/>
          <w:marBottom w:val="0"/>
          <w:divBdr>
            <w:top w:val="none" w:sz="0" w:space="0" w:color="auto"/>
            <w:left w:val="none" w:sz="0" w:space="0" w:color="auto"/>
            <w:bottom w:val="none" w:sz="0" w:space="0" w:color="auto"/>
            <w:right w:val="none" w:sz="0" w:space="0" w:color="auto"/>
          </w:divBdr>
        </w:div>
        <w:div w:id="1623071626">
          <w:marLeft w:val="0"/>
          <w:marRight w:val="0"/>
          <w:marTop w:val="0"/>
          <w:marBottom w:val="0"/>
          <w:divBdr>
            <w:top w:val="none" w:sz="0" w:space="0" w:color="auto"/>
            <w:left w:val="none" w:sz="0" w:space="0" w:color="auto"/>
            <w:bottom w:val="none" w:sz="0" w:space="0" w:color="auto"/>
            <w:right w:val="none" w:sz="0" w:space="0" w:color="auto"/>
          </w:divBdr>
        </w:div>
        <w:div w:id="1630815039">
          <w:marLeft w:val="0"/>
          <w:marRight w:val="0"/>
          <w:marTop w:val="0"/>
          <w:marBottom w:val="0"/>
          <w:divBdr>
            <w:top w:val="none" w:sz="0" w:space="0" w:color="auto"/>
            <w:left w:val="none" w:sz="0" w:space="0" w:color="auto"/>
            <w:bottom w:val="none" w:sz="0" w:space="0" w:color="auto"/>
            <w:right w:val="none" w:sz="0" w:space="0" w:color="auto"/>
          </w:divBdr>
        </w:div>
        <w:div w:id="1641035709">
          <w:marLeft w:val="0"/>
          <w:marRight w:val="0"/>
          <w:marTop w:val="0"/>
          <w:marBottom w:val="0"/>
          <w:divBdr>
            <w:top w:val="none" w:sz="0" w:space="0" w:color="auto"/>
            <w:left w:val="none" w:sz="0" w:space="0" w:color="auto"/>
            <w:bottom w:val="none" w:sz="0" w:space="0" w:color="auto"/>
            <w:right w:val="none" w:sz="0" w:space="0" w:color="auto"/>
          </w:divBdr>
        </w:div>
        <w:div w:id="1661349648">
          <w:marLeft w:val="0"/>
          <w:marRight w:val="0"/>
          <w:marTop w:val="0"/>
          <w:marBottom w:val="0"/>
          <w:divBdr>
            <w:top w:val="none" w:sz="0" w:space="0" w:color="auto"/>
            <w:left w:val="none" w:sz="0" w:space="0" w:color="auto"/>
            <w:bottom w:val="none" w:sz="0" w:space="0" w:color="auto"/>
            <w:right w:val="none" w:sz="0" w:space="0" w:color="auto"/>
          </w:divBdr>
        </w:div>
        <w:div w:id="1669021075">
          <w:marLeft w:val="0"/>
          <w:marRight w:val="0"/>
          <w:marTop w:val="0"/>
          <w:marBottom w:val="0"/>
          <w:divBdr>
            <w:top w:val="none" w:sz="0" w:space="0" w:color="auto"/>
            <w:left w:val="none" w:sz="0" w:space="0" w:color="auto"/>
            <w:bottom w:val="none" w:sz="0" w:space="0" w:color="auto"/>
            <w:right w:val="none" w:sz="0" w:space="0" w:color="auto"/>
          </w:divBdr>
        </w:div>
        <w:div w:id="1673332742">
          <w:marLeft w:val="0"/>
          <w:marRight w:val="0"/>
          <w:marTop w:val="0"/>
          <w:marBottom w:val="0"/>
          <w:divBdr>
            <w:top w:val="none" w:sz="0" w:space="0" w:color="auto"/>
            <w:left w:val="none" w:sz="0" w:space="0" w:color="auto"/>
            <w:bottom w:val="none" w:sz="0" w:space="0" w:color="auto"/>
            <w:right w:val="none" w:sz="0" w:space="0" w:color="auto"/>
          </w:divBdr>
        </w:div>
        <w:div w:id="1721974162">
          <w:marLeft w:val="0"/>
          <w:marRight w:val="0"/>
          <w:marTop w:val="0"/>
          <w:marBottom w:val="0"/>
          <w:divBdr>
            <w:top w:val="none" w:sz="0" w:space="0" w:color="auto"/>
            <w:left w:val="none" w:sz="0" w:space="0" w:color="auto"/>
            <w:bottom w:val="none" w:sz="0" w:space="0" w:color="auto"/>
            <w:right w:val="none" w:sz="0" w:space="0" w:color="auto"/>
          </w:divBdr>
        </w:div>
        <w:div w:id="1730612209">
          <w:marLeft w:val="0"/>
          <w:marRight w:val="0"/>
          <w:marTop w:val="0"/>
          <w:marBottom w:val="0"/>
          <w:divBdr>
            <w:top w:val="none" w:sz="0" w:space="0" w:color="auto"/>
            <w:left w:val="none" w:sz="0" w:space="0" w:color="auto"/>
            <w:bottom w:val="none" w:sz="0" w:space="0" w:color="auto"/>
            <w:right w:val="none" w:sz="0" w:space="0" w:color="auto"/>
          </w:divBdr>
        </w:div>
        <w:div w:id="1730810001">
          <w:marLeft w:val="0"/>
          <w:marRight w:val="0"/>
          <w:marTop w:val="0"/>
          <w:marBottom w:val="0"/>
          <w:divBdr>
            <w:top w:val="none" w:sz="0" w:space="0" w:color="auto"/>
            <w:left w:val="none" w:sz="0" w:space="0" w:color="auto"/>
            <w:bottom w:val="none" w:sz="0" w:space="0" w:color="auto"/>
            <w:right w:val="none" w:sz="0" w:space="0" w:color="auto"/>
          </w:divBdr>
        </w:div>
        <w:div w:id="1738162007">
          <w:marLeft w:val="0"/>
          <w:marRight w:val="0"/>
          <w:marTop w:val="0"/>
          <w:marBottom w:val="0"/>
          <w:divBdr>
            <w:top w:val="none" w:sz="0" w:space="0" w:color="auto"/>
            <w:left w:val="none" w:sz="0" w:space="0" w:color="auto"/>
            <w:bottom w:val="none" w:sz="0" w:space="0" w:color="auto"/>
            <w:right w:val="none" w:sz="0" w:space="0" w:color="auto"/>
          </w:divBdr>
        </w:div>
        <w:div w:id="1738360798">
          <w:marLeft w:val="0"/>
          <w:marRight w:val="0"/>
          <w:marTop w:val="0"/>
          <w:marBottom w:val="0"/>
          <w:divBdr>
            <w:top w:val="none" w:sz="0" w:space="0" w:color="auto"/>
            <w:left w:val="none" w:sz="0" w:space="0" w:color="auto"/>
            <w:bottom w:val="none" w:sz="0" w:space="0" w:color="auto"/>
            <w:right w:val="none" w:sz="0" w:space="0" w:color="auto"/>
          </w:divBdr>
        </w:div>
        <w:div w:id="1745446127">
          <w:marLeft w:val="0"/>
          <w:marRight w:val="0"/>
          <w:marTop w:val="0"/>
          <w:marBottom w:val="0"/>
          <w:divBdr>
            <w:top w:val="none" w:sz="0" w:space="0" w:color="auto"/>
            <w:left w:val="none" w:sz="0" w:space="0" w:color="auto"/>
            <w:bottom w:val="none" w:sz="0" w:space="0" w:color="auto"/>
            <w:right w:val="none" w:sz="0" w:space="0" w:color="auto"/>
          </w:divBdr>
        </w:div>
        <w:div w:id="1754205482">
          <w:marLeft w:val="0"/>
          <w:marRight w:val="0"/>
          <w:marTop w:val="0"/>
          <w:marBottom w:val="0"/>
          <w:divBdr>
            <w:top w:val="none" w:sz="0" w:space="0" w:color="auto"/>
            <w:left w:val="none" w:sz="0" w:space="0" w:color="auto"/>
            <w:bottom w:val="none" w:sz="0" w:space="0" w:color="auto"/>
            <w:right w:val="none" w:sz="0" w:space="0" w:color="auto"/>
          </w:divBdr>
        </w:div>
        <w:div w:id="1770661899">
          <w:marLeft w:val="0"/>
          <w:marRight w:val="0"/>
          <w:marTop w:val="0"/>
          <w:marBottom w:val="0"/>
          <w:divBdr>
            <w:top w:val="none" w:sz="0" w:space="0" w:color="auto"/>
            <w:left w:val="none" w:sz="0" w:space="0" w:color="auto"/>
            <w:bottom w:val="none" w:sz="0" w:space="0" w:color="auto"/>
            <w:right w:val="none" w:sz="0" w:space="0" w:color="auto"/>
          </w:divBdr>
        </w:div>
        <w:div w:id="1776748489">
          <w:marLeft w:val="0"/>
          <w:marRight w:val="0"/>
          <w:marTop w:val="0"/>
          <w:marBottom w:val="0"/>
          <w:divBdr>
            <w:top w:val="none" w:sz="0" w:space="0" w:color="auto"/>
            <w:left w:val="none" w:sz="0" w:space="0" w:color="auto"/>
            <w:bottom w:val="none" w:sz="0" w:space="0" w:color="auto"/>
            <w:right w:val="none" w:sz="0" w:space="0" w:color="auto"/>
          </w:divBdr>
        </w:div>
        <w:div w:id="1781409390">
          <w:marLeft w:val="0"/>
          <w:marRight w:val="0"/>
          <w:marTop w:val="0"/>
          <w:marBottom w:val="0"/>
          <w:divBdr>
            <w:top w:val="none" w:sz="0" w:space="0" w:color="auto"/>
            <w:left w:val="none" w:sz="0" w:space="0" w:color="auto"/>
            <w:bottom w:val="none" w:sz="0" w:space="0" w:color="auto"/>
            <w:right w:val="none" w:sz="0" w:space="0" w:color="auto"/>
          </w:divBdr>
        </w:div>
        <w:div w:id="1799836740">
          <w:marLeft w:val="0"/>
          <w:marRight w:val="0"/>
          <w:marTop w:val="0"/>
          <w:marBottom w:val="0"/>
          <w:divBdr>
            <w:top w:val="none" w:sz="0" w:space="0" w:color="auto"/>
            <w:left w:val="none" w:sz="0" w:space="0" w:color="auto"/>
            <w:bottom w:val="none" w:sz="0" w:space="0" w:color="auto"/>
            <w:right w:val="none" w:sz="0" w:space="0" w:color="auto"/>
          </w:divBdr>
        </w:div>
        <w:div w:id="1816098574">
          <w:marLeft w:val="0"/>
          <w:marRight w:val="0"/>
          <w:marTop w:val="0"/>
          <w:marBottom w:val="0"/>
          <w:divBdr>
            <w:top w:val="none" w:sz="0" w:space="0" w:color="auto"/>
            <w:left w:val="none" w:sz="0" w:space="0" w:color="auto"/>
            <w:bottom w:val="none" w:sz="0" w:space="0" w:color="auto"/>
            <w:right w:val="none" w:sz="0" w:space="0" w:color="auto"/>
          </w:divBdr>
        </w:div>
        <w:div w:id="1816142359">
          <w:marLeft w:val="0"/>
          <w:marRight w:val="0"/>
          <w:marTop w:val="0"/>
          <w:marBottom w:val="0"/>
          <w:divBdr>
            <w:top w:val="none" w:sz="0" w:space="0" w:color="auto"/>
            <w:left w:val="none" w:sz="0" w:space="0" w:color="auto"/>
            <w:bottom w:val="none" w:sz="0" w:space="0" w:color="auto"/>
            <w:right w:val="none" w:sz="0" w:space="0" w:color="auto"/>
          </w:divBdr>
        </w:div>
        <w:div w:id="1819112256">
          <w:marLeft w:val="0"/>
          <w:marRight w:val="0"/>
          <w:marTop w:val="0"/>
          <w:marBottom w:val="0"/>
          <w:divBdr>
            <w:top w:val="none" w:sz="0" w:space="0" w:color="auto"/>
            <w:left w:val="none" w:sz="0" w:space="0" w:color="auto"/>
            <w:bottom w:val="none" w:sz="0" w:space="0" w:color="auto"/>
            <w:right w:val="none" w:sz="0" w:space="0" w:color="auto"/>
          </w:divBdr>
        </w:div>
        <w:div w:id="1822113034">
          <w:marLeft w:val="0"/>
          <w:marRight w:val="0"/>
          <w:marTop w:val="0"/>
          <w:marBottom w:val="0"/>
          <w:divBdr>
            <w:top w:val="none" w:sz="0" w:space="0" w:color="auto"/>
            <w:left w:val="none" w:sz="0" w:space="0" w:color="auto"/>
            <w:bottom w:val="none" w:sz="0" w:space="0" w:color="auto"/>
            <w:right w:val="none" w:sz="0" w:space="0" w:color="auto"/>
          </w:divBdr>
        </w:div>
        <w:div w:id="1866863171">
          <w:marLeft w:val="0"/>
          <w:marRight w:val="0"/>
          <w:marTop w:val="0"/>
          <w:marBottom w:val="0"/>
          <w:divBdr>
            <w:top w:val="none" w:sz="0" w:space="0" w:color="auto"/>
            <w:left w:val="none" w:sz="0" w:space="0" w:color="auto"/>
            <w:bottom w:val="none" w:sz="0" w:space="0" w:color="auto"/>
            <w:right w:val="none" w:sz="0" w:space="0" w:color="auto"/>
          </w:divBdr>
        </w:div>
        <w:div w:id="1870338314">
          <w:marLeft w:val="0"/>
          <w:marRight w:val="0"/>
          <w:marTop w:val="0"/>
          <w:marBottom w:val="0"/>
          <w:divBdr>
            <w:top w:val="none" w:sz="0" w:space="0" w:color="auto"/>
            <w:left w:val="none" w:sz="0" w:space="0" w:color="auto"/>
            <w:bottom w:val="none" w:sz="0" w:space="0" w:color="auto"/>
            <w:right w:val="none" w:sz="0" w:space="0" w:color="auto"/>
          </w:divBdr>
        </w:div>
        <w:div w:id="1876692507">
          <w:marLeft w:val="0"/>
          <w:marRight w:val="0"/>
          <w:marTop w:val="0"/>
          <w:marBottom w:val="0"/>
          <w:divBdr>
            <w:top w:val="none" w:sz="0" w:space="0" w:color="auto"/>
            <w:left w:val="none" w:sz="0" w:space="0" w:color="auto"/>
            <w:bottom w:val="none" w:sz="0" w:space="0" w:color="auto"/>
            <w:right w:val="none" w:sz="0" w:space="0" w:color="auto"/>
          </w:divBdr>
        </w:div>
        <w:div w:id="1878345938">
          <w:marLeft w:val="0"/>
          <w:marRight w:val="0"/>
          <w:marTop w:val="0"/>
          <w:marBottom w:val="0"/>
          <w:divBdr>
            <w:top w:val="none" w:sz="0" w:space="0" w:color="auto"/>
            <w:left w:val="none" w:sz="0" w:space="0" w:color="auto"/>
            <w:bottom w:val="none" w:sz="0" w:space="0" w:color="auto"/>
            <w:right w:val="none" w:sz="0" w:space="0" w:color="auto"/>
          </w:divBdr>
        </w:div>
        <w:div w:id="1905676161">
          <w:marLeft w:val="0"/>
          <w:marRight w:val="0"/>
          <w:marTop w:val="0"/>
          <w:marBottom w:val="0"/>
          <w:divBdr>
            <w:top w:val="none" w:sz="0" w:space="0" w:color="auto"/>
            <w:left w:val="none" w:sz="0" w:space="0" w:color="auto"/>
            <w:bottom w:val="none" w:sz="0" w:space="0" w:color="auto"/>
            <w:right w:val="none" w:sz="0" w:space="0" w:color="auto"/>
          </w:divBdr>
        </w:div>
        <w:div w:id="1906378602">
          <w:marLeft w:val="0"/>
          <w:marRight w:val="0"/>
          <w:marTop w:val="0"/>
          <w:marBottom w:val="0"/>
          <w:divBdr>
            <w:top w:val="none" w:sz="0" w:space="0" w:color="auto"/>
            <w:left w:val="none" w:sz="0" w:space="0" w:color="auto"/>
            <w:bottom w:val="none" w:sz="0" w:space="0" w:color="auto"/>
            <w:right w:val="none" w:sz="0" w:space="0" w:color="auto"/>
          </w:divBdr>
        </w:div>
        <w:div w:id="1909457453">
          <w:marLeft w:val="0"/>
          <w:marRight w:val="0"/>
          <w:marTop w:val="0"/>
          <w:marBottom w:val="0"/>
          <w:divBdr>
            <w:top w:val="none" w:sz="0" w:space="0" w:color="auto"/>
            <w:left w:val="none" w:sz="0" w:space="0" w:color="auto"/>
            <w:bottom w:val="none" w:sz="0" w:space="0" w:color="auto"/>
            <w:right w:val="none" w:sz="0" w:space="0" w:color="auto"/>
          </w:divBdr>
        </w:div>
        <w:div w:id="1927029964">
          <w:marLeft w:val="0"/>
          <w:marRight w:val="0"/>
          <w:marTop w:val="0"/>
          <w:marBottom w:val="0"/>
          <w:divBdr>
            <w:top w:val="none" w:sz="0" w:space="0" w:color="auto"/>
            <w:left w:val="none" w:sz="0" w:space="0" w:color="auto"/>
            <w:bottom w:val="none" w:sz="0" w:space="0" w:color="auto"/>
            <w:right w:val="none" w:sz="0" w:space="0" w:color="auto"/>
          </w:divBdr>
        </w:div>
        <w:div w:id="1929847245">
          <w:marLeft w:val="0"/>
          <w:marRight w:val="0"/>
          <w:marTop w:val="0"/>
          <w:marBottom w:val="0"/>
          <w:divBdr>
            <w:top w:val="none" w:sz="0" w:space="0" w:color="auto"/>
            <w:left w:val="none" w:sz="0" w:space="0" w:color="auto"/>
            <w:bottom w:val="none" w:sz="0" w:space="0" w:color="auto"/>
            <w:right w:val="none" w:sz="0" w:space="0" w:color="auto"/>
          </w:divBdr>
        </w:div>
        <w:div w:id="1946384497">
          <w:marLeft w:val="0"/>
          <w:marRight w:val="0"/>
          <w:marTop w:val="0"/>
          <w:marBottom w:val="0"/>
          <w:divBdr>
            <w:top w:val="none" w:sz="0" w:space="0" w:color="auto"/>
            <w:left w:val="none" w:sz="0" w:space="0" w:color="auto"/>
            <w:bottom w:val="none" w:sz="0" w:space="0" w:color="auto"/>
            <w:right w:val="none" w:sz="0" w:space="0" w:color="auto"/>
          </w:divBdr>
        </w:div>
        <w:div w:id="1952661736">
          <w:marLeft w:val="0"/>
          <w:marRight w:val="0"/>
          <w:marTop w:val="0"/>
          <w:marBottom w:val="0"/>
          <w:divBdr>
            <w:top w:val="none" w:sz="0" w:space="0" w:color="auto"/>
            <w:left w:val="none" w:sz="0" w:space="0" w:color="auto"/>
            <w:bottom w:val="none" w:sz="0" w:space="0" w:color="auto"/>
            <w:right w:val="none" w:sz="0" w:space="0" w:color="auto"/>
          </w:divBdr>
        </w:div>
        <w:div w:id="1955206987">
          <w:marLeft w:val="0"/>
          <w:marRight w:val="0"/>
          <w:marTop w:val="0"/>
          <w:marBottom w:val="0"/>
          <w:divBdr>
            <w:top w:val="none" w:sz="0" w:space="0" w:color="auto"/>
            <w:left w:val="none" w:sz="0" w:space="0" w:color="auto"/>
            <w:bottom w:val="none" w:sz="0" w:space="0" w:color="auto"/>
            <w:right w:val="none" w:sz="0" w:space="0" w:color="auto"/>
          </w:divBdr>
        </w:div>
        <w:div w:id="1961178742">
          <w:marLeft w:val="0"/>
          <w:marRight w:val="0"/>
          <w:marTop w:val="0"/>
          <w:marBottom w:val="0"/>
          <w:divBdr>
            <w:top w:val="none" w:sz="0" w:space="0" w:color="auto"/>
            <w:left w:val="none" w:sz="0" w:space="0" w:color="auto"/>
            <w:bottom w:val="none" w:sz="0" w:space="0" w:color="auto"/>
            <w:right w:val="none" w:sz="0" w:space="0" w:color="auto"/>
          </w:divBdr>
        </w:div>
        <w:div w:id="1975482906">
          <w:marLeft w:val="0"/>
          <w:marRight w:val="0"/>
          <w:marTop w:val="0"/>
          <w:marBottom w:val="0"/>
          <w:divBdr>
            <w:top w:val="none" w:sz="0" w:space="0" w:color="auto"/>
            <w:left w:val="none" w:sz="0" w:space="0" w:color="auto"/>
            <w:bottom w:val="none" w:sz="0" w:space="0" w:color="auto"/>
            <w:right w:val="none" w:sz="0" w:space="0" w:color="auto"/>
          </w:divBdr>
        </w:div>
        <w:div w:id="1981378718">
          <w:marLeft w:val="0"/>
          <w:marRight w:val="0"/>
          <w:marTop w:val="0"/>
          <w:marBottom w:val="0"/>
          <w:divBdr>
            <w:top w:val="none" w:sz="0" w:space="0" w:color="auto"/>
            <w:left w:val="none" w:sz="0" w:space="0" w:color="auto"/>
            <w:bottom w:val="none" w:sz="0" w:space="0" w:color="auto"/>
            <w:right w:val="none" w:sz="0" w:space="0" w:color="auto"/>
          </w:divBdr>
        </w:div>
        <w:div w:id="1982732239">
          <w:marLeft w:val="0"/>
          <w:marRight w:val="0"/>
          <w:marTop w:val="0"/>
          <w:marBottom w:val="0"/>
          <w:divBdr>
            <w:top w:val="none" w:sz="0" w:space="0" w:color="auto"/>
            <w:left w:val="none" w:sz="0" w:space="0" w:color="auto"/>
            <w:bottom w:val="none" w:sz="0" w:space="0" w:color="auto"/>
            <w:right w:val="none" w:sz="0" w:space="0" w:color="auto"/>
          </w:divBdr>
        </w:div>
        <w:div w:id="1983581188">
          <w:marLeft w:val="0"/>
          <w:marRight w:val="0"/>
          <w:marTop w:val="0"/>
          <w:marBottom w:val="0"/>
          <w:divBdr>
            <w:top w:val="none" w:sz="0" w:space="0" w:color="auto"/>
            <w:left w:val="none" w:sz="0" w:space="0" w:color="auto"/>
            <w:bottom w:val="none" w:sz="0" w:space="0" w:color="auto"/>
            <w:right w:val="none" w:sz="0" w:space="0" w:color="auto"/>
          </w:divBdr>
        </w:div>
        <w:div w:id="2054764613">
          <w:marLeft w:val="0"/>
          <w:marRight w:val="0"/>
          <w:marTop w:val="0"/>
          <w:marBottom w:val="0"/>
          <w:divBdr>
            <w:top w:val="none" w:sz="0" w:space="0" w:color="auto"/>
            <w:left w:val="none" w:sz="0" w:space="0" w:color="auto"/>
            <w:bottom w:val="none" w:sz="0" w:space="0" w:color="auto"/>
            <w:right w:val="none" w:sz="0" w:space="0" w:color="auto"/>
          </w:divBdr>
        </w:div>
        <w:div w:id="2062820047">
          <w:marLeft w:val="0"/>
          <w:marRight w:val="0"/>
          <w:marTop w:val="0"/>
          <w:marBottom w:val="0"/>
          <w:divBdr>
            <w:top w:val="none" w:sz="0" w:space="0" w:color="auto"/>
            <w:left w:val="none" w:sz="0" w:space="0" w:color="auto"/>
            <w:bottom w:val="none" w:sz="0" w:space="0" w:color="auto"/>
            <w:right w:val="none" w:sz="0" w:space="0" w:color="auto"/>
          </w:divBdr>
        </w:div>
        <w:div w:id="2068138406">
          <w:marLeft w:val="0"/>
          <w:marRight w:val="0"/>
          <w:marTop w:val="0"/>
          <w:marBottom w:val="0"/>
          <w:divBdr>
            <w:top w:val="none" w:sz="0" w:space="0" w:color="auto"/>
            <w:left w:val="none" w:sz="0" w:space="0" w:color="auto"/>
            <w:bottom w:val="none" w:sz="0" w:space="0" w:color="auto"/>
            <w:right w:val="none" w:sz="0" w:space="0" w:color="auto"/>
          </w:divBdr>
        </w:div>
        <w:div w:id="2071004207">
          <w:marLeft w:val="0"/>
          <w:marRight w:val="0"/>
          <w:marTop w:val="0"/>
          <w:marBottom w:val="0"/>
          <w:divBdr>
            <w:top w:val="none" w:sz="0" w:space="0" w:color="auto"/>
            <w:left w:val="none" w:sz="0" w:space="0" w:color="auto"/>
            <w:bottom w:val="none" w:sz="0" w:space="0" w:color="auto"/>
            <w:right w:val="none" w:sz="0" w:space="0" w:color="auto"/>
          </w:divBdr>
        </w:div>
        <w:div w:id="2118216149">
          <w:marLeft w:val="0"/>
          <w:marRight w:val="0"/>
          <w:marTop w:val="0"/>
          <w:marBottom w:val="0"/>
          <w:divBdr>
            <w:top w:val="none" w:sz="0" w:space="0" w:color="auto"/>
            <w:left w:val="none" w:sz="0" w:space="0" w:color="auto"/>
            <w:bottom w:val="none" w:sz="0" w:space="0" w:color="auto"/>
            <w:right w:val="none" w:sz="0" w:space="0" w:color="auto"/>
          </w:divBdr>
        </w:div>
        <w:div w:id="2126340326">
          <w:marLeft w:val="0"/>
          <w:marRight w:val="0"/>
          <w:marTop w:val="0"/>
          <w:marBottom w:val="0"/>
          <w:divBdr>
            <w:top w:val="none" w:sz="0" w:space="0" w:color="auto"/>
            <w:left w:val="none" w:sz="0" w:space="0" w:color="auto"/>
            <w:bottom w:val="none" w:sz="0" w:space="0" w:color="auto"/>
            <w:right w:val="none" w:sz="0" w:space="0" w:color="auto"/>
          </w:divBdr>
        </w:div>
      </w:divsChild>
    </w:div>
    <w:div w:id="814419970">
      <w:bodyDiv w:val="1"/>
      <w:marLeft w:val="0"/>
      <w:marRight w:val="0"/>
      <w:marTop w:val="0"/>
      <w:marBottom w:val="0"/>
      <w:divBdr>
        <w:top w:val="none" w:sz="0" w:space="0" w:color="auto"/>
        <w:left w:val="none" w:sz="0" w:space="0" w:color="auto"/>
        <w:bottom w:val="none" w:sz="0" w:space="0" w:color="auto"/>
        <w:right w:val="none" w:sz="0" w:space="0" w:color="auto"/>
      </w:divBdr>
      <w:divsChild>
        <w:div w:id="1507212427">
          <w:marLeft w:val="0"/>
          <w:marRight w:val="0"/>
          <w:marTop w:val="0"/>
          <w:marBottom w:val="0"/>
          <w:divBdr>
            <w:top w:val="none" w:sz="0" w:space="0" w:color="auto"/>
            <w:left w:val="none" w:sz="0" w:space="0" w:color="auto"/>
            <w:bottom w:val="none" w:sz="0" w:space="0" w:color="auto"/>
            <w:right w:val="none" w:sz="0" w:space="0" w:color="auto"/>
          </w:divBdr>
          <w:divsChild>
            <w:div w:id="2884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534699">
      <w:bodyDiv w:val="1"/>
      <w:marLeft w:val="0"/>
      <w:marRight w:val="0"/>
      <w:marTop w:val="0"/>
      <w:marBottom w:val="0"/>
      <w:divBdr>
        <w:top w:val="none" w:sz="0" w:space="0" w:color="auto"/>
        <w:left w:val="none" w:sz="0" w:space="0" w:color="auto"/>
        <w:bottom w:val="none" w:sz="0" w:space="0" w:color="auto"/>
        <w:right w:val="none" w:sz="0" w:space="0" w:color="auto"/>
      </w:divBdr>
    </w:div>
    <w:div w:id="1105466626">
      <w:bodyDiv w:val="1"/>
      <w:marLeft w:val="0"/>
      <w:marRight w:val="0"/>
      <w:marTop w:val="0"/>
      <w:marBottom w:val="0"/>
      <w:divBdr>
        <w:top w:val="none" w:sz="0" w:space="0" w:color="auto"/>
        <w:left w:val="none" w:sz="0" w:space="0" w:color="auto"/>
        <w:bottom w:val="none" w:sz="0" w:space="0" w:color="auto"/>
        <w:right w:val="none" w:sz="0" w:space="0" w:color="auto"/>
      </w:divBdr>
      <w:divsChild>
        <w:div w:id="1709980">
          <w:marLeft w:val="0"/>
          <w:marRight w:val="0"/>
          <w:marTop w:val="0"/>
          <w:marBottom w:val="0"/>
          <w:divBdr>
            <w:top w:val="none" w:sz="0" w:space="0" w:color="auto"/>
            <w:left w:val="none" w:sz="0" w:space="0" w:color="auto"/>
            <w:bottom w:val="none" w:sz="0" w:space="0" w:color="auto"/>
            <w:right w:val="none" w:sz="0" w:space="0" w:color="auto"/>
          </w:divBdr>
        </w:div>
        <w:div w:id="10692346">
          <w:marLeft w:val="0"/>
          <w:marRight w:val="0"/>
          <w:marTop w:val="0"/>
          <w:marBottom w:val="0"/>
          <w:divBdr>
            <w:top w:val="none" w:sz="0" w:space="0" w:color="auto"/>
            <w:left w:val="none" w:sz="0" w:space="0" w:color="auto"/>
            <w:bottom w:val="none" w:sz="0" w:space="0" w:color="auto"/>
            <w:right w:val="none" w:sz="0" w:space="0" w:color="auto"/>
          </w:divBdr>
        </w:div>
        <w:div w:id="20132906">
          <w:marLeft w:val="0"/>
          <w:marRight w:val="0"/>
          <w:marTop w:val="0"/>
          <w:marBottom w:val="0"/>
          <w:divBdr>
            <w:top w:val="none" w:sz="0" w:space="0" w:color="auto"/>
            <w:left w:val="none" w:sz="0" w:space="0" w:color="auto"/>
            <w:bottom w:val="none" w:sz="0" w:space="0" w:color="auto"/>
            <w:right w:val="none" w:sz="0" w:space="0" w:color="auto"/>
          </w:divBdr>
        </w:div>
        <w:div w:id="43214395">
          <w:marLeft w:val="0"/>
          <w:marRight w:val="0"/>
          <w:marTop w:val="0"/>
          <w:marBottom w:val="0"/>
          <w:divBdr>
            <w:top w:val="none" w:sz="0" w:space="0" w:color="auto"/>
            <w:left w:val="none" w:sz="0" w:space="0" w:color="auto"/>
            <w:bottom w:val="none" w:sz="0" w:space="0" w:color="auto"/>
            <w:right w:val="none" w:sz="0" w:space="0" w:color="auto"/>
          </w:divBdr>
        </w:div>
        <w:div w:id="60298245">
          <w:marLeft w:val="0"/>
          <w:marRight w:val="0"/>
          <w:marTop w:val="0"/>
          <w:marBottom w:val="0"/>
          <w:divBdr>
            <w:top w:val="none" w:sz="0" w:space="0" w:color="auto"/>
            <w:left w:val="none" w:sz="0" w:space="0" w:color="auto"/>
            <w:bottom w:val="none" w:sz="0" w:space="0" w:color="auto"/>
            <w:right w:val="none" w:sz="0" w:space="0" w:color="auto"/>
          </w:divBdr>
        </w:div>
        <w:div w:id="62684498">
          <w:marLeft w:val="0"/>
          <w:marRight w:val="0"/>
          <w:marTop w:val="0"/>
          <w:marBottom w:val="0"/>
          <w:divBdr>
            <w:top w:val="none" w:sz="0" w:space="0" w:color="auto"/>
            <w:left w:val="none" w:sz="0" w:space="0" w:color="auto"/>
            <w:bottom w:val="none" w:sz="0" w:space="0" w:color="auto"/>
            <w:right w:val="none" w:sz="0" w:space="0" w:color="auto"/>
          </w:divBdr>
        </w:div>
        <w:div w:id="94399274">
          <w:marLeft w:val="0"/>
          <w:marRight w:val="0"/>
          <w:marTop w:val="0"/>
          <w:marBottom w:val="0"/>
          <w:divBdr>
            <w:top w:val="none" w:sz="0" w:space="0" w:color="auto"/>
            <w:left w:val="none" w:sz="0" w:space="0" w:color="auto"/>
            <w:bottom w:val="none" w:sz="0" w:space="0" w:color="auto"/>
            <w:right w:val="none" w:sz="0" w:space="0" w:color="auto"/>
          </w:divBdr>
        </w:div>
        <w:div w:id="109665358">
          <w:marLeft w:val="0"/>
          <w:marRight w:val="0"/>
          <w:marTop w:val="0"/>
          <w:marBottom w:val="0"/>
          <w:divBdr>
            <w:top w:val="none" w:sz="0" w:space="0" w:color="auto"/>
            <w:left w:val="none" w:sz="0" w:space="0" w:color="auto"/>
            <w:bottom w:val="none" w:sz="0" w:space="0" w:color="auto"/>
            <w:right w:val="none" w:sz="0" w:space="0" w:color="auto"/>
          </w:divBdr>
        </w:div>
        <w:div w:id="125660987">
          <w:marLeft w:val="0"/>
          <w:marRight w:val="0"/>
          <w:marTop w:val="0"/>
          <w:marBottom w:val="0"/>
          <w:divBdr>
            <w:top w:val="none" w:sz="0" w:space="0" w:color="auto"/>
            <w:left w:val="none" w:sz="0" w:space="0" w:color="auto"/>
            <w:bottom w:val="none" w:sz="0" w:space="0" w:color="auto"/>
            <w:right w:val="none" w:sz="0" w:space="0" w:color="auto"/>
          </w:divBdr>
        </w:div>
        <w:div w:id="128137494">
          <w:marLeft w:val="0"/>
          <w:marRight w:val="0"/>
          <w:marTop w:val="0"/>
          <w:marBottom w:val="0"/>
          <w:divBdr>
            <w:top w:val="none" w:sz="0" w:space="0" w:color="auto"/>
            <w:left w:val="none" w:sz="0" w:space="0" w:color="auto"/>
            <w:bottom w:val="none" w:sz="0" w:space="0" w:color="auto"/>
            <w:right w:val="none" w:sz="0" w:space="0" w:color="auto"/>
          </w:divBdr>
        </w:div>
        <w:div w:id="128255302">
          <w:marLeft w:val="0"/>
          <w:marRight w:val="0"/>
          <w:marTop w:val="0"/>
          <w:marBottom w:val="0"/>
          <w:divBdr>
            <w:top w:val="none" w:sz="0" w:space="0" w:color="auto"/>
            <w:left w:val="none" w:sz="0" w:space="0" w:color="auto"/>
            <w:bottom w:val="none" w:sz="0" w:space="0" w:color="auto"/>
            <w:right w:val="none" w:sz="0" w:space="0" w:color="auto"/>
          </w:divBdr>
        </w:div>
        <w:div w:id="137648758">
          <w:marLeft w:val="0"/>
          <w:marRight w:val="0"/>
          <w:marTop w:val="0"/>
          <w:marBottom w:val="0"/>
          <w:divBdr>
            <w:top w:val="none" w:sz="0" w:space="0" w:color="auto"/>
            <w:left w:val="none" w:sz="0" w:space="0" w:color="auto"/>
            <w:bottom w:val="none" w:sz="0" w:space="0" w:color="auto"/>
            <w:right w:val="none" w:sz="0" w:space="0" w:color="auto"/>
          </w:divBdr>
        </w:div>
        <w:div w:id="150953365">
          <w:marLeft w:val="0"/>
          <w:marRight w:val="0"/>
          <w:marTop w:val="0"/>
          <w:marBottom w:val="0"/>
          <w:divBdr>
            <w:top w:val="none" w:sz="0" w:space="0" w:color="auto"/>
            <w:left w:val="none" w:sz="0" w:space="0" w:color="auto"/>
            <w:bottom w:val="none" w:sz="0" w:space="0" w:color="auto"/>
            <w:right w:val="none" w:sz="0" w:space="0" w:color="auto"/>
          </w:divBdr>
        </w:div>
        <w:div w:id="152990316">
          <w:marLeft w:val="0"/>
          <w:marRight w:val="0"/>
          <w:marTop w:val="0"/>
          <w:marBottom w:val="0"/>
          <w:divBdr>
            <w:top w:val="none" w:sz="0" w:space="0" w:color="auto"/>
            <w:left w:val="none" w:sz="0" w:space="0" w:color="auto"/>
            <w:bottom w:val="none" w:sz="0" w:space="0" w:color="auto"/>
            <w:right w:val="none" w:sz="0" w:space="0" w:color="auto"/>
          </w:divBdr>
        </w:div>
        <w:div w:id="160050732">
          <w:marLeft w:val="0"/>
          <w:marRight w:val="0"/>
          <w:marTop w:val="0"/>
          <w:marBottom w:val="0"/>
          <w:divBdr>
            <w:top w:val="none" w:sz="0" w:space="0" w:color="auto"/>
            <w:left w:val="none" w:sz="0" w:space="0" w:color="auto"/>
            <w:bottom w:val="none" w:sz="0" w:space="0" w:color="auto"/>
            <w:right w:val="none" w:sz="0" w:space="0" w:color="auto"/>
          </w:divBdr>
        </w:div>
        <w:div w:id="163472244">
          <w:marLeft w:val="0"/>
          <w:marRight w:val="0"/>
          <w:marTop w:val="0"/>
          <w:marBottom w:val="0"/>
          <w:divBdr>
            <w:top w:val="none" w:sz="0" w:space="0" w:color="auto"/>
            <w:left w:val="none" w:sz="0" w:space="0" w:color="auto"/>
            <w:bottom w:val="none" w:sz="0" w:space="0" w:color="auto"/>
            <w:right w:val="none" w:sz="0" w:space="0" w:color="auto"/>
          </w:divBdr>
        </w:div>
        <w:div w:id="166214451">
          <w:marLeft w:val="0"/>
          <w:marRight w:val="0"/>
          <w:marTop w:val="0"/>
          <w:marBottom w:val="0"/>
          <w:divBdr>
            <w:top w:val="none" w:sz="0" w:space="0" w:color="auto"/>
            <w:left w:val="none" w:sz="0" w:space="0" w:color="auto"/>
            <w:bottom w:val="none" w:sz="0" w:space="0" w:color="auto"/>
            <w:right w:val="none" w:sz="0" w:space="0" w:color="auto"/>
          </w:divBdr>
        </w:div>
        <w:div w:id="213810212">
          <w:marLeft w:val="0"/>
          <w:marRight w:val="0"/>
          <w:marTop w:val="0"/>
          <w:marBottom w:val="0"/>
          <w:divBdr>
            <w:top w:val="none" w:sz="0" w:space="0" w:color="auto"/>
            <w:left w:val="none" w:sz="0" w:space="0" w:color="auto"/>
            <w:bottom w:val="none" w:sz="0" w:space="0" w:color="auto"/>
            <w:right w:val="none" w:sz="0" w:space="0" w:color="auto"/>
          </w:divBdr>
        </w:div>
        <w:div w:id="222448520">
          <w:marLeft w:val="0"/>
          <w:marRight w:val="0"/>
          <w:marTop w:val="0"/>
          <w:marBottom w:val="0"/>
          <w:divBdr>
            <w:top w:val="none" w:sz="0" w:space="0" w:color="auto"/>
            <w:left w:val="none" w:sz="0" w:space="0" w:color="auto"/>
            <w:bottom w:val="none" w:sz="0" w:space="0" w:color="auto"/>
            <w:right w:val="none" w:sz="0" w:space="0" w:color="auto"/>
          </w:divBdr>
        </w:div>
        <w:div w:id="245111469">
          <w:marLeft w:val="0"/>
          <w:marRight w:val="0"/>
          <w:marTop w:val="0"/>
          <w:marBottom w:val="0"/>
          <w:divBdr>
            <w:top w:val="none" w:sz="0" w:space="0" w:color="auto"/>
            <w:left w:val="none" w:sz="0" w:space="0" w:color="auto"/>
            <w:bottom w:val="none" w:sz="0" w:space="0" w:color="auto"/>
            <w:right w:val="none" w:sz="0" w:space="0" w:color="auto"/>
          </w:divBdr>
        </w:div>
        <w:div w:id="262492157">
          <w:marLeft w:val="0"/>
          <w:marRight w:val="0"/>
          <w:marTop w:val="0"/>
          <w:marBottom w:val="0"/>
          <w:divBdr>
            <w:top w:val="none" w:sz="0" w:space="0" w:color="auto"/>
            <w:left w:val="none" w:sz="0" w:space="0" w:color="auto"/>
            <w:bottom w:val="none" w:sz="0" w:space="0" w:color="auto"/>
            <w:right w:val="none" w:sz="0" w:space="0" w:color="auto"/>
          </w:divBdr>
        </w:div>
        <w:div w:id="266546481">
          <w:marLeft w:val="0"/>
          <w:marRight w:val="0"/>
          <w:marTop w:val="0"/>
          <w:marBottom w:val="0"/>
          <w:divBdr>
            <w:top w:val="none" w:sz="0" w:space="0" w:color="auto"/>
            <w:left w:val="none" w:sz="0" w:space="0" w:color="auto"/>
            <w:bottom w:val="none" w:sz="0" w:space="0" w:color="auto"/>
            <w:right w:val="none" w:sz="0" w:space="0" w:color="auto"/>
          </w:divBdr>
        </w:div>
        <w:div w:id="273639717">
          <w:marLeft w:val="0"/>
          <w:marRight w:val="0"/>
          <w:marTop w:val="0"/>
          <w:marBottom w:val="0"/>
          <w:divBdr>
            <w:top w:val="none" w:sz="0" w:space="0" w:color="auto"/>
            <w:left w:val="none" w:sz="0" w:space="0" w:color="auto"/>
            <w:bottom w:val="none" w:sz="0" w:space="0" w:color="auto"/>
            <w:right w:val="none" w:sz="0" w:space="0" w:color="auto"/>
          </w:divBdr>
        </w:div>
        <w:div w:id="274487325">
          <w:marLeft w:val="0"/>
          <w:marRight w:val="0"/>
          <w:marTop w:val="0"/>
          <w:marBottom w:val="0"/>
          <w:divBdr>
            <w:top w:val="none" w:sz="0" w:space="0" w:color="auto"/>
            <w:left w:val="none" w:sz="0" w:space="0" w:color="auto"/>
            <w:bottom w:val="none" w:sz="0" w:space="0" w:color="auto"/>
            <w:right w:val="none" w:sz="0" w:space="0" w:color="auto"/>
          </w:divBdr>
        </w:div>
        <w:div w:id="279145324">
          <w:marLeft w:val="0"/>
          <w:marRight w:val="0"/>
          <w:marTop w:val="0"/>
          <w:marBottom w:val="0"/>
          <w:divBdr>
            <w:top w:val="none" w:sz="0" w:space="0" w:color="auto"/>
            <w:left w:val="none" w:sz="0" w:space="0" w:color="auto"/>
            <w:bottom w:val="none" w:sz="0" w:space="0" w:color="auto"/>
            <w:right w:val="none" w:sz="0" w:space="0" w:color="auto"/>
          </w:divBdr>
        </w:div>
        <w:div w:id="286861196">
          <w:marLeft w:val="0"/>
          <w:marRight w:val="0"/>
          <w:marTop w:val="0"/>
          <w:marBottom w:val="0"/>
          <w:divBdr>
            <w:top w:val="none" w:sz="0" w:space="0" w:color="auto"/>
            <w:left w:val="none" w:sz="0" w:space="0" w:color="auto"/>
            <w:bottom w:val="none" w:sz="0" w:space="0" w:color="auto"/>
            <w:right w:val="none" w:sz="0" w:space="0" w:color="auto"/>
          </w:divBdr>
        </w:div>
        <w:div w:id="289089251">
          <w:marLeft w:val="0"/>
          <w:marRight w:val="0"/>
          <w:marTop w:val="0"/>
          <w:marBottom w:val="0"/>
          <w:divBdr>
            <w:top w:val="none" w:sz="0" w:space="0" w:color="auto"/>
            <w:left w:val="none" w:sz="0" w:space="0" w:color="auto"/>
            <w:bottom w:val="none" w:sz="0" w:space="0" w:color="auto"/>
            <w:right w:val="none" w:sz="0" w:space="0" w:color="auto"/>
          </w:divBdr>
        </w:div>
        <w:div w:id="290326736">
          <w:marLeft w:val="0"/>
          <w:marRight w:val="0"/>
          <w:marTop w:val="0"/>
          <w:marBottom w:val="0"/>
          <w:divBdr>
            <w:top w:val="none" w:sz="0" w:space="0" w:color="auto"/>
            <w:left w:val="none" w:sz="0" w:space="0" w:color="auto"/>
            <w:bottom w:val="none" w:sz="0" w:space="0" w:color="auto"/>
            <w:right w:val="none" w:sz="0" w:space="0" w:color="auto"/>
          </w:divBdr>
        </w:div>
        <w:div w:id="292637020">
          <w:marLeft w:val="0"/>
          <w:marRight w:val="0"/>
          <w:marTop w:val="0"/>
          <w:marBottom w:val="0"/>
          <w:divBdr>
            <w:top w:val="none" w:sz="0" w:space="0" w:color="auto"/>
            <w:left w:val="none" w:sz="0" w:space="0" w:color="auto"/>
            <w:bottom w:val="none" w:sz="0" w:space="0" w:color="auto"/>
            <w:right w:val="none" w:sz="0" w:space="0" w:color="auto"/>
          </w:divBdr>
        </w:div>
        <w:div w:id="322437453">
          <w:marLeft w:val="0"/>
          <w:marRight w:val="0"/>
          <w:marTop w:val="0"/>
          <w:marBottom w:val="0"/>
          <w:divBdr>
            <w:top w:val="none" w:sz="0" w:space="0" w:color="auto"/>
            <w:left w:val="none" w:sz="0" w:space="0" w:color="auto"/>
            <w:bottom w:val="none" w:sz="0" w:space="0" w:color="auto"/>
            <w:right w:val="none" w:sz="0" w:space="0" w:color="auto"/>
          </w:divBdr>
        </w:div>
        <w:div w:id="333918590">
          <w:marLeft w:val="0"/>
          <w:marRight w:val="0"/>
          <w:marTop w:val="0"/>
          <w:marBottom w:val="0"/>
          <w:divBdr>
            <w:top w:val="none" w:sz="0" w:space="0" w:color="auto"/>
            <w:left w:val="none" w:sz="0" w:space="0" w:color="auto"/>
            <w:bottom w:val="none" w:sz="0" w:space="0" w:color="auto"/>
            <w:right w:val="none" w:sz="0" w:space="0" w:color="auto"/>
          </w:divBdr>
        </w:div>
        <w:div w:id="361172877">
          <w:marLeft w:val="0"/>
          <w:marRight w:val="0"/>
          <w:marTop w:val="0"/>
          <w:marBottom w:val="0"/>
          <w:divBdr>
            <w:top w:val="none" w:sz="0" w:space="0" w:color="auto"/>
            <w:left w:val="none" w:sz="0" w:space="0" w:color="auto"/>
            <w:bottom w:val="none" w:sz="0" w:space="0" w:color="auto"/>
            <w:right w:val="none" w:sz="0" w:space="0" w:color="auto"/>
          </w:divBdr>
        </w:div>
        <w:div w:id="376004059">
          <w:marLeft w:val="0"/>
          <w:marRight w:val="0"/>
          <w:marTop w:val="0"/>
          <w:marBottom w:val="0"/>
          <w:divBdr>
            <w:top w:val="none" w:sz="0" w:space="0" w:color="auto"/>
            <w:left w:val="none" w:sz="0" w:space="0" w:color="auto"/>
            <w:bottom w:val="none" w:sz="0" w:space="0" w:color="auto"/>
            <w:right w:val="none" w:sz="0" w:space="0" w:color="auto"/>
          </w:divBdr>
        </w:div>
        <w:div w:id="388841826">
          <w:marLeft w:val="0"/>
          <w:marRight w:val="0"/>
          <w:marTop w:val="0"/>
          <w:marBottom w:val="0"/>
          <w:divBdr>
            <w:top w:val="none" w:sz="0" w:space="0" w:color="auto"/>
            <w:left w:val="none" w:sz="0" w:space="0" w:color="auto"/>
            <w:bottom w:val="none" w:sz="0" w:space="0" w:color="auto"/>
            <w:right w:val="none" w:sz="0" w:space="0" w:color="auto"/>
          </w:divBdr>
        </w:div>
        <w:div w:id="396053426">
          <w:marLeft w:val="0"/>
          <w:marRight w:val="0"/>
          <w:marTop w:val="0"/>
          <w:marBottom w:val="0"/>
          <w:divBdr>
            <w:top w:val="none" w:sz="0" w:space="0" w:color="auto"/>
            <w:left w:val="none" w:sz="0" w:space="0" w:color="auto"/>
            <w:bottom w:val="none" w:sz="0" w:space="0" w:color="auto"/>
            <w:right w:val="none" w:sz="0" w:space="0" w:color="auto"/>
          </w:divBdr>
        </w:div>
        <w:div w:id="410125566">
          <w:marLeft w:val="0"/>
          <w:marRight w:val="0"/>
          <w:marTop w:val="0"/>
          <w:marBottom w:val="0"/>
          <w:divBdr>
            <w:top w:val="none" w:sz="0" w:space="0" w:color="auto"/>
            <w:left w:val="none" w:sz="0" w:space="0" w:color="auto"/>
            <w:bottom w:val="none" w:sz="0" w:space="0" w:color="auto"/>
            <w:right w:val="none" w:sz="0" w:space="0" w:color="auto"/>
          </w:divBdr>
        </w:div>
        <w:div w:id="431439314">
          <w:marLeft w:val="0"/>
          <w:marRight w:val="0"/>
          <w:marTop w:val="0"/>
          <w:marBottom w:val="0"/>
          <w:divBdr>
            <w:top w:val="none" w:sz="0" w:space="0" w:color="auto"/>
            <w:left w:val="none" w:sz="0" w:space="0" w:color="auto"/>
            <w:bottom w:val="none" w:sz="0" w:space="0" w:color="auto"/>
            <w:right w:val="none" w:sz="0" w:space="0" w:color="auto"/>
          </w:divBdr>
        </w:div>
        <w:div w:id="432677176">
          <w:marLeft w:val="0"/>
          <w:marRight w:val="0"/>
          <w:marTop w:val="0"/>
          <w:marBottom w:val="0"/>
          <w:divBdr>
            <w:top w:val="none" w:sz="0" w:space="0" w:color="auto"/>
            <w:left w:val="none" w:sz="0" w:space="0" w:color="auto"/>
            <w:bottom w:val="none" w:sz="0" w:space="0" w:color="auto"/>
            <w:right w:val="none" w:sz="0" w:space="0" w:color="auto"/>
          </w:divBdr>
        </w:div>
        <w:div w:id="479003412">
          <w:marLeft w:val="0"/>
          <w:marRight w:val="0"/>
          <w:marTop w:val="0"/>
          <w:marBottom w:val="0"/>
          <w:divBdr>
            <w:top w:val="none" w:sz="0" w:space="0" w:color="auto"/>
            <w:left w:val="none" w:sz="0" w:space="0" w:color="auto"/>
            <w:bottom w:val="none" w:sz="0" w:space="0" w:color="auto"/>
            <w:right w:val="none" w:sz="0" w:space="0" w:color="auto"/>
          </w:divBdr>
        </w:div>
        <w:div w:id="482090356">
          <w:marLeft w:val="0"/>
          <w:marRight w:val="0"/>
          <w:marTop w:val="0"/>
          <w:marBottom w:val="0"/>
          <w:divBdr>
            <w:top w:val="none" w:sz="0" w:space="0" w:color="auto"/>
            <w:left w:val="none" w:sz="0" w:space="0" w:color="auto"/>
            <w:bottom w:val="none" w:sz="0" w:space="0" w:color="auto"/>
            <w:right w:val="none" w:sz="0" w:space="0" w:color="auto"/>
          </w:divBdr>
        </w:div>
        <w:div w:id="495876991">
          <w:marLeft w:val="0"/>
          <w:marRight w:val="0"/>
          <w:marTop w:val="0"/>
          <w:marBottom w:val="0"/>
          <w:divBdr>
            <w:top w:val="none" w:sz="0" w:space="0" w:color="auto"/>
            <w:left w:val="none" w:sz="0" w:space="0" w:color="auto"/>
            <w:bottom w:val="none" w:sz="0" w:space="0" w:color="auto"/>
            <w:right w:val="none" w:sz="0" w:space="0" w:color="auto"/>
          </w:divBdr>
        </w:div>
        <w:div w:id="496381139">
          <w:marLeft w:val="0"/>
          <w:marRight w:val="0"/>
          <w:marTop w:val="0"/>
          <w:marBottom w:val="0"/>
          <w:divBdr>
            <w:top w:val="none" w:sz="0" w:space="0" w:color="auto"/>
            <w:left w:val="none" w:sz="0" w:space="0" w:color="auto"/>
            <w:bottom w:val="none" w:sz="0" w:space="0" w:color="auto"/>
            <w:right w:val="none" w:sz="0" w:space="0" w:color="auto"/>
          </w:divBdr>
        </w:div>
        <w:div w:id="508720317">
          <w:marLeft w:val="0"/>
          <w:marRight w:val="0"/>
          <w:marTop w:val="0"/>
          <w:marBottom w:val="0"/>
          <w:divBdr>
            <w:top w:val="none" w:sz="0" w:space="0" w:color="auto"/>
            <w:left w:val="none" w:sz="0" w:space="0" w:color="auto"/>
            <w:bottom w:val="none" w:sz="0" w:space="0" w:color="auto"/>
            <w:right w:val="none" w:sz="0" w:space="0" w:color="auto"/>
          </w:divBdr>
        </w:div>
        <w:div w:id="510993282">
          <w:marLeft w:val="0"/>
          <w:marRight w:val="0"/>
          <w:marTop w:val="0"/>
          <w:marBottom w:val="0"/>
          <w:divBdr>
            <w:top w:val="none" w:sz="0" w:space="0" w:color="auto"/>
            <w:left w:val="none" w:sz="0" w:space="0" w:color="auto"/>
            <w:bottom w:val="none" w:sz="0" w:space="0" w:color="auto"/>
            <w:right w:val="none" w:sz="0" w:space="0" w:color="auto"/>
          </w:divBdr>
        </w:div>
        <w:div w:id="518087949">
          <w:marLeft w:val="0"/>
          <w:marRight w:val="0"/>
          <w:marTop w:val="0"/>
          <w:marBottom w:val="0"/>
          <w:divBdr>
            <w:top w:val="none" w:sz="0" w:space="0" w:color="auto"/>
            <w:left w:val="none" w:sz="0" w:space="0" w:color="auto"/>
            <w:bottom w:val="none" w:sz="0" w:space="0" w:color="auto"/>
            <w:right w:val="none" w:sz="0" w:space="0" w:color="auto"/>
          </w:divBdr>
        </w:div>
        <w:div w:id="535772566">
          <w:marLeft w:val="0"/>
          <w:marRight w:val="0"/>
          <w:marTop w:val="0"/>
          <w:marBottom w:val="0"/>
          <w:divBdr>
            <w:top w:val="none" w:sz="0" w:space="0" w:color="auto"/>
            <w:left w:val="none" w:sz="0" w:space="0" w:color="auto"/>
            <w:bottom w:val="none" w:sz="0" w:space="0" w:color="auto"/>
            <w:right w:val="none" w:sz="0" w:space="0" w:color="auto"/>
          </w:divBdr>
        </w:div>
        <w:div w:id="541789891">
          <w:marLeft w:val="0"/>
          <w:marRight w:val="0"/>
          <w:marTop w:val="0"/>
          <w:marBottom w:val="0"/>
          <w:divBdr>
            <w:top w:val="none" w:sz="0" w:space="0" w:color="auto"/>
            <w:left w:val="none" w:sz="0" w:space="0" w:color="auto"/>
            <w:bottom w:val="none" w:sz="0" w:space="0" w:color="auto"/>
            <w:right w:val="none" w:sz="0" w:space="0" w:color="auto"/>
          </w:divBdr>
        </w:div>
        <w:div w:id="542329323">
          <w:marLeft w:val="0"/>
          <w:marRight w:val="0"/>
          <w:marTop w:val="0"/>
          <w:marBottom w:val="0"/>
          <w:divBdr>
            <w:top w:val="none" w:sz="0" w:space="0" w:color="auto"/>
            <w:left w:val="none" w:sz="0" w:space="0" w:color="auto"/>
            <w:bottom w:val="none" w:sz="0" w:space="0" w:color="auto"/>
            <w:right w:val="none" w:sz="0" w:space="0" w:color="auto"/>
          </w:divBdr>
        </w:div>
        <w:div w:id="574171743">
          <w:marLeft w:val="0"/>
          <w:marRight w:val="0"/>
          <w:marTop w:val="0"/>
          <w:marBottom w:val="0"/>
          <w:divBdr>
            <w:top w:val="none" w:sz="0" w:space="0" w:color="auto"/>
            <w:left w:val="none" w:sz="0" w:space="0" w:color="auto"/>
            <w:bottom w:val="none" w:sz="0" w:space="0" w:color="auto"/>
            <w:right w:val="none" w:sz="0" w:space="0" w:color="auto"/>
          </w:divBdr>
        </w:div>
        <w:div w:id="582908738">
          <w:marLeft w:val="0"/>
          <w:marRight w:val="0"/>
          <w:marTop w:val="0"/>
          <w:marBottom w:val="0"/>
          <w:divBdr>
            <w:top w:val="none" w:sz="0" w:space="0" w:color="auto"/>
            <w:left w:val="none" w:sz="0" w:space="0" w:color="auto"/>
            <w:bottom w:val="none" w:sz="0" w:space="0" w:color="auto"/>
            <w:right w:val="none" w:sz="0" w:space="0" w:color="auto"/>
          </w:divBdr>
        </w:div>
        <w:div w:id="610165809">
          <w:marLeft w:val="0"/>
          <w:marRight w:val="0"/>
          <w:marTop w:val="0"/>
          <w:marBottom w:val="0"/>
          <w:divBdr>
            <w:top w:val="none" w:sz="0" w:space="0" w:color="auto"/>
            <w:left w:val="none" w:sz="0" w:space="0" w:color="auto"/>
            <w:bottom w:val="none" w:sz="0" w:space="0" w:color="auto"/>
            <w:right w:val="none" w:sz="0" w:space="0" w:color="auto"/>
          </w:divBdr>
        </w:div>
        <w:div w:id="616453961">
          <w:marLeft w:val="0"/>
          <w:marRight w:val="0"/>
          <w:marTop w:val="0"/>
          <w:marBottom w:val="0"/>
          <w:divBdr>
            <w:top w:val="none" w:sz="0" w:space="0" w:color="auto"/>
            <w:left w:val="none" w:sz="0" w:space="0" w:color="auto"/>
            <w:bottom w:val="none" w:sz="0" w:space="0" w:color="auto"/>
            <w:right w:val="none" w:sz="0" w:space="0" w:color="auto"/>
          </w:divBdr>
        </w:div>
        <w:div w:id="621156838">
          <w:marLeft w:val="0"/>
          <w:marRight w:val="0"/>
          <w:marTop w:val="0"/>
          <w:marBottom w:val="0"/>
          <w:divBdr>
            <w:top w:val="none" w:sz="0" w:space="0" w:color="auto"/>
            <w:left w:val="none" w:sz="0" w:space="0" w:color="auto"/>
            <w:bottom w:val="none" w:sz="0" w:space="0" w:color="auto"/>
            <w:right w:val="none" w:sz="0" w:space="0" w:color="auto"/>
          </w:divBdr>
        </w:div>
        <w:div w:id="631401490">
          <w:marLeft w:val="0"/>
          <w:marRight w:val="0"/>
          <w:marTop w:val="0"/>
          <w:marBottom w:val="0"/>
          <w:divBdr>
            <w:top w:val="none" w:sz="0" w:space="0" w:color="auto"/>
            <w:left w:val="none" w:sz="0" w:space="0" w:color="auto"/>
            <w:bottom w:val="none" w:sz="0" w:space="0" w:color="auto"/>
            <w:right w:val="none" w:sz="0" w:space="0" w:color="auto"/>
          </w:divBdr>
        </w:div>
        <w:div w:id="641010215">
          <w:marLeft w:val="0"/>
          <w:marRight w:val="0"/>
          <w:marTop w:val="0"/>
          <w:marBottom w:val="0"/>
          <w:divBdr>
            <w:top w:val="none" w:sz="0" w:space="0" w:color="auto"/>
            <w:left w:val="none" w:sz="0" w:space="0" w:color="auto"/>
            <w:bottom w:val="none" w:sz="0" w:space="0" w:color="auto"/>
            <w:right w:val="none" w:sz="0" w:space="0" w:color="auto"/>
          </w:divBdr>
        </w:div>
        <w:div w:id="651906586">
          <w:marLeft w:val="0"/>
          <w:marRight w:val="0"/>
          <w:marTop w:val="0"/>
          <w:marBottom w:val="0"/>
          <w:divBdr>
            <w:top w:val="none" w:sz="0" w:space="0" w:color="auto"/>
            <w:left w:val="none" w:sz="0" w:space="0" w:color="auto"/>
            <w:bottom w:val="none" w:sz="0" w:space="0" w:color="auto"/>
            <w:right w:val="none" w:sz="0" w:space="0" w:color="auto"/>
          </w:divBdr>
        </w:div>
        <w:div w:id="654457653">
          <w:marLeft w:val="0"/>
          <w:marRight w:val="0"/>
          <w:marTop w:val="0"/>
          <w:marBottom w:val="0"/>
          <w:divBdr>
            <w:top w:val="none" w:sz="0" w:space="0" w:color="auto"/>
            <w:left w:val="none" w:sz="0" w:space="0" w:color="auto"/>
            <w:bottom w:val="none" w:sz="0" w:space="0" w:color="auto"/>
            <w:right w:val="none" w:sz="0" w:space="0" w:color="auto"/>
          </w:divBdr>
        </w:div>
        <w:div w:id="659772824">
          <w:marLeft w:val="0"/>
          <w:marRight w:val="0"/>
          <w:marTop w:val="0"/>
          <w:marBottom w:val="0"/>
          <w:divBdr>
            <w:top w:val="none" w:sz="0" w:space="0" w:color="auto"/>
            <w:left w:val="none" w:sz="0" w:space="0" w:color="auto"/>
            <w:bottom w:val="none" w:sz="0" w:space="0" w:color="auto"/>
            <w:right w:val="none" w:sz="0" w:space="0" w:color="auto"/>
          </w:divBdr>
        </w:div>
        <w:div w:id="680009935">
          <w:marLeft w:val="0"/>
          <w:marRight w:val="0"/>
          <w:marTop w:val="0"/>
          <w:marBottom w:val="0"/>
          <w:divBdr>
            <w:top w:val="none" w:sz="0" w:space="0" w:color="auto"/>
            <w:left w:val="none" w:sz="0" w:space="0" w:color="auto"/>
            <w:bottom w:val="none" w:sz="0" w:space="0" w:color="auto"/>
            <w:right w:val="none" w:sz="0" w:space="0" w:color="auto"/>
          </w:divBdr>
        </w:div>
        <w:div w:id="684137467">
          <w:marLeft w:val="0"/>
          <w:marRight w:val="0"/>
          <w:marTop w:val="0"/>
          <w:marBottom w:val="0"/>
          <w:divBdr>
            <w:top w:val="none" w:sz="0" w:space="0" w:color="auto"/>
            <w:left w:val="none" w:sz="0" w:space="0" w:color="auto"/>
            <w:bottom w:val="none" w:sz="0" w:space="0" w:color="auto"/>
            <w:right w:val="none" w:sz="0" w:space="0" w:color="auto"/>
          </w:divBdr>
        </w:div>
        <w:div w:id="689111883">
          <w:marLeft w:val="0"/>
          <w:marRight w:val="0"/>
          <w:marTop w:val="0"/>
          <w:marBottom w:val="0"/>
          <w:divBdr>
            <w:top w:val="none" w:sz="0" w:space="0" w:color="auto"/>
            <w:left w:val="none" w:sz="0" w:space="0" w:color="auto"/>
            <w:bottom w:val="none" w:sz="0" w:space="0" w:color="auto"/>
            <w:right w:val="none" w:sz="0" w:space="0" w:color="auto"/>
          </w:divBdr>
        </w:div>
        <w:div w:id="715739587">
          <w:marLeft w:val="0"/>
          <w:marRight w:val="0"/>
          <w:marTop w:val="0"/>
          <w:marBottom w:val="0"/>
          <w:divBdr>
            <w:top w:val="none" w:sz="0" w:space="0" w:color="auto"/>
            <w:left w:val="none" w:sz="0" w:space="0" w:color="auto"/>
            <w:bottom w:val="none" w:sz="0" w:space="0" w:color="auto"/>
            <w:right w:val="none" w:sz="0" w:space="0" w:color="auto"/>
          </w:divBdr>
        </w:div>
        <w:div w:id="724066351">
          <w:marLeft w:val="0"/>
          <w:marRight w:val="0"/>
          <w:marTop w:val="0"/>
          <w:marBottom w:val="0"/>
          <w:divBdr>
            <w:top w:val="none" w:sz="0" w:space="0" w:color="auto"/>
            <w:left w:val="none" w:sz="0" w:space="0" w:color="auto"/>
            <w:bottom w:val="none" w:sz="0" w:space="0" w:color="auto"/>
            <w:right w:val="none" w:sz="0" w:space="0" w:color="auto"/>
          </w:divBdr>
        </w:div>
        <w:div w:id="726101817">
          <w:marLeft w:val="0"/>
          <w:marRight w:val="0"/>
          <w:marTop w:val="0"/>
          <w:marBottom w:val="0"/>
          <w:divBdr>
            <w:top w:val="none" w:sz="0" w:space="0" w:color="auto"/>
            <w:left w:val="none" w:sz="0" w:space="0" w:color="auto"/>
            <w:bottom w:val="none" w:sz="0" w:space="0" w:color="auto"/>
            <w:right w:val="none" w:sz="0" w:space="0" w:color="auto"/>
          </w:divBdr>
        </w:div>
        <w:div w:id="732507389">
          <w:marLeft w:val="0"/>
          <w:marRight w:val="0"/>
          <w:marTop w:val="0"/>
          <w:marBottom w:val="0"/>
          <w:divBdr>
            <w:top w:val="none" w:sz="0" w:space="0" w:color="auto"/>
            <w:left w:val="none" w:sz="0" w:space="0" w:color="auto"/>
            <w:bottom w:val="none" w:sz="0" w:space="0" w:color="auto"/>
            <w:right w:val="none" w:sz="0" w:space="0" w:color="auto"/>
          </w:divBdr>
        </w:div>
        <w:div w:id="737872051">
          <w:marLeft w:val="0"/>
          <w:marRight w:val="0"/>
          <w:marTop w:val="0"/>
          <w:marBottom w:val="0"/>
          <w:divBdr>
            <w:top w:val="none" w:sz="0" w:space="0" w:color="auto"/>
            <w:left w:val="none" w:sz="0" w:space="0" w:color="auto"/>
            <w:bottom w:val="none" w:sz="0" w:space="0" w:color="auto"/>
            <w:right w:val="none" w:sz="0" w:space="0" w:color="auto"/>
          </w:divBdr>
        </w:div>
        <w:div w:id="744953009">
          <w:marLeft w:val="0"/>
          <w:marRight w:val="0"/>
          <w:marTop w:val="0"/>
          <w:marBottom w:val="0"/>
          <w:divBdr>
            <w:top w:val="none" w:sz="0" w:space="0" w:color="auto"/>
            <w:left w:val="none" w:sz="0" w:space="0" w:color="auto"/>
            <w:bottom w:val="none" w:sz="0" w:space="0" w:color="auto"/>
            <w:right w:val="none" w:sz="0" w:space="0" w:color="auto"/>
          </w:divBdr>
        </w:div>
        <w:div w:id="764693649">
          <w:marLeft w:val="0"/>
          <w:marRight w:val="0"/>
          <w:marTop w:val="0"/>
          <w:marBottom w:val="0"/>
          <w:divBdr>
            <w:top w:val="none" w:sz="0" w:space="0" w:color="auto"/>
            <w:left w:val="none" w:sz="0" w:space="0" w:color="auto"/>
            <w:bottom w:val="none" w:sz="0" w:space="0" w:color="auto"/>
            <w:right w:val="none" w:sz="0" w:space="0" w:color="auto"/>
          </w:divBdr>
        </w:div>
        <w:div w:id="770318360">
          <w:marLeft w:val="0"/>
          <w:marRight w:val="0"/>
          <w:marTop w:val="0"/>
          <w:marBottom w:val="0"/>
          <w:divBdr>
            <w:top w:val="none" w:sz="0" w:space="0" w:color="auto"/>
            <w:left w:val="none" w:sz="0" w:space="0" w:color="auto"/>
            <w:bottom w:val="none" w:sz="0" w:space="0" w:color="auto"/>
            <w:right w:val="none" w:sz="0" w:space="0" w:color="auto"/>
          </w:divBdr>
        </w:div>
        <w:div w:id="789082102">
          <w:marLeft w:val="0"/>
          <w:marRight w:val="0"/>
          <w:marTop w:val="0"/>
          <w:marBottom w:val="0"/>
          <w:divBdr>
            <w:top w:val="none" w:sz="0" w:space="0" w:color="auto"/>
            <w:left w:val="none" w:sz="0" w:space="0" w:color="auto"/>
            <w:bottom w:val="none" w:sz="0" w:space="0" w:color="auto"/>
            <w:right w:val="none" w:sz="0" w:space="0" w:color="auto"/>
          </w:divBdr>
        </w:div>
        <w:div w:id="793475710">
          <w:marLeft w:val="0"/>
          <w:marRight w:val="0"/>
          <w:marTop w:val="0"/>
          <w:marBottom w:val="0"/>
          <w:divBdr>
            <w:top w:val="none" w:sz="0" w:space="0" w:color="auto"/>
            <w:left w:val="none" w:sz="0" w:space="0" w:color="auto"/>
            <w:bottom w:val="none" w:sz="0" w:space="0" w:color="auto"/>
            <w:right w:val="none" w:sz="0" w:space="0" w:color="auto"/>
          </w:divBdr>
        </w:div>
        <w:div w:id="805002360">
          <w:marLeft w:val="0"/>
          <w:marRight w:val="0"/>
          <w:marTop w:val="0"/>
          <w:marBottom w:val="0"/>
          <w:divBdr>
            <w:top w:val="none" w:sz="0" w:space="0" w:color="auto"/>
            <w:left w:val="none" w:sz="0" w:space="0" w:color="auto"/>
            <w:bottom w:val="none" w:sz="0" w:space="0" w:color="auto"/>
            <w:right w:val="none" w:sz="0" w:space="0" w:color="auto"/>
          </w:divBdr>
        </w:div>
        <w:div w:id="806431961">
          <w:marLeft w:val="0"/>
          <w:marRight w:val="0"/>
          <w:marTop w:val="0"/>
          <w:marBottom w:val="0"/>
          <w:divBdr>
            <w:top w:val="none" w:sz="0" w:space="0" w:color="auto"/>
            <w:left w:val="none" w:sz="0" w:space="0" w:color="auto"/>
            <w:bottom w:val="none" w:sz="0" w:space="0" w:color="auto"/>
            <w:right w:val="none" w:sz="0" w:space="0" w:color="auto"/>
          </w:divBdr>
        </w:div>
        <w:div w:id="826826475">
          <w:marLeft w:val="0"/>
          <w:marRight w:val="0"/>
          <w:marTop w:val="0"/>
          <w:marBottom w:val="0"/>
          <w:divBdr>
            <w:top w:val="none" w:sz="0" w:space="0" w:color="auto"/>
            <w:left w:val="none" w:sz="0" w:space="0" w:color="auto"/>
            <w:bottom w:val="none" w:sz="0" w:space="0" w:color="auto"/>
            <w:right w:val="none" w:sz="0" w:space="0" w:color="auto"/>
          </w:divBdr>
        </w:div>
        <w:div w:id="833301493">
          <w:marLeft w:val="0"/>
          <w:marRight w:val="0"/>
          <w:marTop w:val="0"/>
          <w:marBottom w:val="0"/>
          <w:divBdr>
            <w:top w:val="none" w:sz="0" w:space="0" w:color="auto"/>
            <w:left w:val="none" w:sz="0" w:space="0" w:color="auto"/>
            <w:bottom w:val="none" w:sz="0" w:space="0" w:color="auto"/>
            <w:right w:val="none" w:sz="0" w:space="0" w:color="auto"/>
          </w:divBdr>
        </w:div>
        <w:div w:id="835849802">
          <w:marLeft w:val="0"/>
          <w:marRight w:val="0"/>
          <w:marTop w:val="0"/>
          <w:marBottom w:val="0"/>
          <w:divBdr>
            <w:top w:val="none" w:sz="0" w:space="0" w:color="auto"/>
            <w:left w:val="none" w:sz="0" w:space="0" w:color="auto"/>
            <w:bottom w:val="none" w:sz="0" w:space="0" w:color="auto"/>
            <w:right w:val="none" w:sz="0" w:space="0" w:color="auto"/>
          </w:divBdr>
        </w:div>
        <w:div w:id="845096079">
          <w:marLeft w:val="0"/>
          <w:marRight w:val="0"/>
          <w:marTop w:val="0"/>
          <w:marBottom w:val="0"/>
          <w:divBdr>
            <w:top w:val="none" w:sz="0" w:space="0" w:color="auto"/>
            <w:left w:val="none" w:sz="0" w:space="0" w:color="auto"/>
            <w:bottom w:val="none" w:sz="0" w:space="0" w:color="auto"/>
            <w:right w:val="none" w:sz="0" w:space="0" w:color="auto"/>
          </w:divBdr>
        </w:div>
        <w:div w:id="854802639">
          <w:marLeft w:val="0"/>
          <w:marRight w:val="0"/>
          <w:marTop w:val="0"/>
          <w:marBottom w:val="0"/>
          <w:divBdr>
            <w:top w:val="none" w:sz="0" w:space="0" w:color="auto"/>
            <w:left w:val="none" w:sz="0" w:space="0" w:color="auto"/>
            <w:bottom w:val="none" w:sz="0" w:space="0" w:color="auto"/>
            <w:right w:val="none" w:sz="0" w:space="0" w:color="auto"/>
          </w:divBdr>
        </w:div>
        <w:div w:id="868877643">
          <w:marLeft w:val="0"/>
          <w:marRight w:val="0"/>
          <w:marTop w:val="0"/>
          <w:marBottom w:val="0"/>
          <w:divBdr>
            <w:top w:val="none" w:sz="0" w:space="0" w:color="auto"/>
            <w:left w:val="none" w:sz="0" w:space="0" w:color="auto"/>
            <w:bottom w:val="none" w:sz="0" w:space="0" w:color="auto"/>
            <w:right w:val="none" w:sz="0" w:space="0" w:color="auto"/>
          </w:divBdr>
        </w:div>
        <w:div w:id="870267665">
          <w:marLeft w:val="0"/>
          <w:marRight w:val="0"/>
          <w:marTop w:val="0"/>
          <w:marBottom w:val="0"/>
          <w:divBdr>
            <w:top w:val="none" w:sz="0" w:space="0" w:color="auto"/>
            <w:left w:val="none" w:sz="0" w:space="0" w:color="auto"/>
            <w:bottom w:val="none" w:sz="0" w:space="0" w:color="auto"/>
            <w:right w:val="none" w:sz="0" w:space="0" w:color="auto"/>
          </w:divBdr>
        </w:div>
        <w:div w:id="881329575">
          <w:marLeft w:val="0"/>
          <w:marRight w:val="0"/>
          <w:marTop w:val="0"/>
          <w:marBottom w:val="0"/>
          <w:divBdr>
            <w:top w:val="none" w:sz="0" w:space="0" w:color="auto"/>
            <w:left w:val="none" w:sz="0" w:space="0" w:color="auto"/>
            <w:bottom w:val="none" w:sz="0" w:space="0" w:color="auto"/>
            <w:right w:val="none" w:sz="0" w:space="0" w:color="auto"/>
          </w:divBdr>
        </w:div>
        <w:div w:id="884022888">
          <w:marLeft w:val="0"/>
          <w:marRight w:val="0"/>
          <w:marTop w:val="0"/>
          <w:marBottom w:val="0"/>
          <w:divBdr>
            <w:top w:val="none" w:sz="0" w:space="0" w:color="auto"/>
            <w:left w:val="none" w:sz="0" w:space="0" w:color="auto"/>
            <w:bottom w:val="none" w:sz="0" w:space="0" w:color="auto"/>
            <w:right w:val="none" w:sz="0" w:space="0" w:color="auto"/>
          </w:divBdr>
        </w:div>
        <w:div w:id="888682776">
          <w:marLeft w:val="0"/>
          <w:marRight w:val="0"/>
          <w:marTop w:val="0"/>
          <w:marBottom w:val="0"/>
          <w:divBdr>
            <w:top w:val="none" w:sz="0" w:space="0" w:color="auto"/>
            <w:left w:val="none" w:sz="0" w:space="0" w:color="auto"/>
            <w:bottom w:val="none" w:sz="0" w:space="0" w:color="auto"/>
            <w:right w:val="none" w:sz="0" w:space="0" w:color="auto"/>
          </w:divBdr>
        </w:div>
        <w:div w:id="913005041">
          <w:marLeft w:val="0"/>
          <w:marRight w:val="0"/>
          <w:marTop w:val="0"/>
          <w:marBottom w:val="0"/>
          <w:divBdr>
            <w:top w:val="none" w:sz="0" w:space="0" w:color="auto"/>
            <w:left w:val="none" w:sz="0" w:space="0" w:color="auto"/>
            <w:bottom w:val="none" w:sz="0" w:space="0" w:color="auto"/>
            <w:right w:val="none" w:sz="0" w:space="0" w:color="auto"/>
          </w:divBdr>
        </w:div>
        <w:div w:id="929628665">
          <w:marLeft w:val="0"/>
          <w:marRight w:val="0"/>
          <w:marTop w:val="0"/>
          <w:marBottom w:val="0"/>
          <w:divBdr>
            <w:top w:val="none" w:sz="0" w:space="0" w:color="auto"/>
            <w:left w:val="none" w:sz="0" w:space="0" w:color="auto"/>
            <w:bottom w:val="none" w:sz="0" w:space="0" w:color="auto"/>
            <w:right w:val="none" w:sz="0" w:space="0" w:color="auto"/>
          </w:divBdr>
        </w:div>
        <w:div w:id="931357046">
          <w:marLeft w:val="0"/>
          <w:marRight w:val="0"/>
          <w:marTop w:val="0"/>
          <w:marBottom w:val="0"/>
          <w:divBdr>
            <w:top w:val="none" w:sz="0" w:space="0" w:color="auto"/>
            <w:left w:val="none" w:sz="0" w:space="0" w:color="auto"/>
            <w:bottom w:val="none" w:sz="0" w:space="0" w:color="auto"/>
            <w:right w:val="none" w:sz="0" w:space="0" w:color="auto"/>
          </w:divBdr>
        </w:div>
        <w:div w:id="962690003">
          <w:marLeft w:val="0"/>
          <w:marRight w:val="0"/>
          <w:marTop w:val="0"/>
          <w:marBottom w:val="0"/>
          <w:divBdr>
            <w:top w:val="none" w:sz="0" w:space="0" w:color="auto"/>
            <w:left w:val="none" w:sz="0" w:space="0" w:color="auto"/>
            <w:bottom w:val="none" w:sz="0" w:space="0" w:color="auto"/>
            <w:right w:val="none" w:sz="0" w:space="0" w:color="auto"/>
          </w:divBdr>
        </w:div>
        <w:div w:id="997686736">
          <w:marLeft w:val="0"/>
          <w:marRight w:val="0"/>
          <w:marTop w:val="0"/>
          <w:marBottom w:val="0"/>
          <w:divBdr>
            <w:top w:val="none" w:sz="0" w:space="0" w:color="auto"/>
            <w:left w:val="none" w:sz="0" w:space="0" w:color="auto"/>
            <w:bottom w:val="none" w:sz="0" w:space="0" w:color="auto"/>
            <w:right w:val="none" w:sz="0" w:space="0" w:color="auto"/>
          </w:divBdr>
        </w:div>
        <w:div w:id="1010763828">
          <w:marLeft w:val="0"/>
          <w:marRight w:val="0"/>
          <w:marTop w:val="0"/>
          <w:marBottom w:val="0"/>
          <w:divBdr>
            <w:top w:val="none" w:sz="0" w:space="0" w:color="auto"/>
            <w:left w:val="none" w:sz="0" w:space="0" w:color="auto"/>
            <w:bottom w:val="none" w:sz="0" w:space="0" w:color="auto"/>
            <w:right w:val="none" w:sz="0" w:space="0" w:color="auto"/>
          </w:divBdr>
        </w:div>
        <w:div w:id="1011225731">
          <w:marLeft w:val="0"/>
          <w:marRight w:val="0"/>
          <w:marTop w:val="0"/>
          <w:marBottom w:val="0"/>
          <w:divBdr>
            <w:top w:val="none" w:sz="0" w:space="0" w:color="auto"/>
            <w:left w:val="none" w:sz="0" w:space="0" w:color="auto"/>
            <w:bottom w:val="none" w:sz="0" w:space="0" w:color="auto"/>
            <w:right w:val="none" w:sz="0" w:space="0" w:color="auto"/>
          </w:divBdr>
        </w:div>
        <w:div w:id="1011764162">
          <w:marLeft w:val="0"/>
          <w:marRight w:val="0"/>
          <w:marTop w:val="0"/>
          <w:marBottom w:val="0"/>
          <w:divBdr>
            <w:top w:val="none" w:sz="0" w:space="0" w:color="auto"/>
            <w:left w:val="none" w:sz="0" w:space="0" w:color="auto"/>
            <w:bottom w:val="none" w:sz="0" w:space="0" w:color="auto"/>
            <w:right w:val="none" w:sz="0" w:space="0" w:color="auto"/>
          </w:divBdr>
        </w:div>
        <w:div w:id="1024672792">
          <w:marLeft w:val="0"/>
          <w:marRight w:val="0"/>
          <w:marTop w:val="0"/>
          <w:marBottom w:val="0"/>
          <w:divBdr>
            <w:top w:val="none" w:sz="0" w:space="0" w:color="auto"/>
            <w:left w:val="none" w:sz="0" w:space="0" w:color="auto"/>
            <w:bottom w:val="none" w:sz="0" w:space="0" w:color="auto"/>
            <w:right w:val="none" w:sz="0" w:space="0" w:color="auto"/>
          </w:divBdr>
        </w:div>
        <w:div w:id="1038899224">
          <w:marLeft w:val="0"/>
          <w:marRight w:val="0"/>
          <w:marTop w:val="0"/>
          <w:marBottom w:val="0"/>
          <w:divBdr>
            <w:top w:val="none" w:sz="0" w:space="0" w:color="auto"/>
            <w:left w:val="none" w:sz="0" w:space="0" w:color="auto"/>
            <w:bottom w:val="none" w:sz="0" w:space="0" w:color="auto"/>
            <w:right w:val="none" w:sz="0" w:space="0" w:color="auto"/>
          </w:divBdr>
        </w:div>
        <w:div w:id="1052576802">
          <w:marLeft w:val="0"/>
          <w:marRight w:val="0"/>
          <w:marTop w:val="0"/>
          <w:marBottom w:val="0"/>
          <w:divBdr>
            <w:top w:val="none" w:sz="0" w:space="0" w:color="auto"/>
            <w:left w:val="none" w:sz="0" w:space="0" w:color="auto"/>
            <w:bottom w:val="none" w:sz="0" w:space="0" w:color="auto"/>
            <w:right w:val="none" w:sz="0" w:space="0" w:color="auto"/>
          </w:divBdr>
        </w:div>
        <w:div w:id="1077826802">
          <w:marLeft w:val="0"/>
          <w:marRight w:val="0"/>
          <w:marTop w:val="0"/>
          <w:marBottom w:val="0"/>
          <w:divBdr>
            <w:top w:val="none" w:sz="0" w:space="0" w:color="auto"/>
            <w:left w:val="none" w:sz="0" w:space="0" w:color="auto"/>
            <w:bottom w:val="none" w:sz="0" w:space="0" w:color="auto"/>
            <w:right w:val="none" w:sz="0" w:space="0" w:color="auto"/>
          </w:divBdr>
        </w:div>
        <w:div w:id="1086075167">
          <w:marLeft w:val="0"/>
          <w:marRight w:val="0"/>
          <w:marTop w:val="0"/>
          <w:marBottom w:val="0"/>
          <w:divBdr>
            <w:top w:val="none" w:sz="0" w:space="0" w:color="auto"/>
            <w:left w:val="none" w:sz="0" w:space="0" w:color="auto"/>
            <w:bottom w:val="none" w:sz="0" w:space="0" w:color="auto"/>
            <w:right w:val="none" w:sz="0" w:space="0" w:color="auto"/>
          </w:divBdr>
        </w:div>
        <w:div w:id="1086610998">
          <w:marLeft w:val="0"/>
          <w:marRight w:val="0"/>
          <w:marTop w:val="0"/>
          <w:marBottom w:val="0"/>
          <w:divBdr>
            <w:top w:val="none" w:sz="0" w:space="0" w:color="auto"/>
            <w:left w:val="none" w:sz="0" w:space="0" w:color="auto"/>
            <w:bottom w:val="none" w:sz="0" w:space="0" w:color="auto"/>
            <w:right w:val="none" w:sz="0" w:space="0" w:color="auto"/>
          </w:divBdr>
        </w:div>
        <w:div w:id="1109859421">
          <w:marLeft w:val="0"/>
          <w:marRight w:val="0"/>
          <w:marTop w:val="0"/>
          <w:marBottom w:val="0"/>
          <w:divBdr>
            <w:top w:val="none" w:sz="0" w:space="0" w:color="auto"/>
            <w:left w:val="none" w:sz="0" w:space="0" w:color="auto"/>
            <w:bottom w:val="none" w:sz="0" w:space="0" w:color="auto"/>
            <w:right w:val="none" w:sz="0" w:space="0" w:color="auto"/>
          </w:divBdr>
        </w:div>
        <w:div w:id="1120416230">
          <w:marLeft w:val="0"/>
          <w:marRight w:val="0"/>
          <w:marTop w:val="0"/>
          <w:marBottom w:val="0"/>
          <w:divBdr>
            <w:top w:val="none" w:sz="0" w:space="0" w:color="auto"/>
            <w:left w:val="none" w:sz="0" w:space="0" w:color="auto"/>
            <w:bottom w:val="none" w:sz="0" w:space="0" w:color="auto"/>
            <w:right w:val="none" w:sz="0" w:space="0" w:color="auto"/>
          </w:divBdr>
        </w:div>
        <w:div w:id="1130130163">
          <w:marLeft w:val="0"/>
          <w:marRight w:val="0"/>
          <w:marTop w:val="0"/>
          <w:marBottom w:val="0"/>
          <w:divBdr>
            <w:top w:val="none" w:sz="0" w:space="0" w:color="auto"/>
            <w:left w:val="none" w:sz="0" w:space="0" w:color="auto"/>
            <w:bottom w:val="none" w:sz="0" w:space="0" w:color="auto"/>
            <w:right w:val="none" w:sz="0" w:space="0" w:color="auto"/>
          </w:divBdr>
        </w:div>
        <w:div w:id="1139953604">
          <w:marLeft w:val="0"/>
          <w:marRight w:val="0"/>
          <w:marTop w:val="0"/>
          <w:marBottom w:val="0"/>
          <w:divBdr>
            <w:top w:val="none" w:sz="0" w:space="0" w:color="auto"/>
            <w:left w:val="none" w:sz="0" w:space="0" w:color="auto"/>
            <w:bottom w:val="none" w:sz="0" w:space="0" w:color="auto"/>
            <w:right w:val="none" w:sz="0" w:space="0" w:color="auto"/>
          </w:divBdr>
        </w:div>
        <w:div w:id="1152674238">
          <w:marLeft w:val="0"/>
          <w:marRight w:val="0"/>
          <w:marTop w:val="0"/>
          <w:marBottom w:val="0"/>
          <w:divBdr>
            <w:top w:val="none" w:sz="0" w:space="0" w:color="auto"/>
            <w:left w:val="none" w:sz="0" w:space="0" w:color="auto"/>
            <w:bottom w:val="none" w:sz="0" w:space="0" w:color="auto"/>
            <w:right w:val="none" w:sz="0" w:space="0" w:color="auto"/>
          </w:divBdr>
        </w:div>
        <w:div w:id="1165438756">
          <w:marLeft w:val="0"/>
          <w:marRight w:val="0"/>
          <w:marTop w:val="0"/>
          <w:marBottom w:val="0"/>
          <w:divBdr>
            <w:top w:val="none" w:sz="0" w:space="0" w:color="auto"/>
            <w:left w:val="none" w:sz="0" w:space="0" w:color="auto"/>
            <w:bottom w:val="none" w:sz="0" w:space="0" w:color="auto"/>
            <w:right w:val="none" w:sz="0" w:space="0" w:color="auto"/>
          </w:divBdr>
        </w:div>
        <w:div w:id="1166938180">
          <w:marLeft w:val="0"/>
          <w:marRight w:val="0"/>
          <w:marTop w:val="0"/>
          <w:marBottom w:val="0"/>
          <w:divBdr>
            <w:top w:val="none" w:sz="0" w:space="0" w:color="auto"/>
            <w:left w:val="none" w:sz="0" w:space="0" w:color="auto"/>
            <w:bottom w:val="none" w:sz="0" w:space="0" w:color="auto"/>
            <w:right w:val="none" w:sz="0" w:space="0" w:color="auto"/>
          </w:divBdr>
        </w:div>
        <w:div w:id="1173378160">
          <w:marLeft w:val="0"/>
          <w:marRight w:val="0"/>
          <w:marTop w:val="0"/>
          <w:marBottom w:val="0"/>
          <w:divBdr>
            <w:top w:val="none" w:sz="0" w:space="0" w:color="auto"/>
            <w:left w:val="none" w:sz="0" w:space="0" w:color="auto"/>
            <w:bottom w:val="none" w:sz="0" w:space="0" w:color="auto"/>
            <w:right w:val="none" w:sz="0" w:space="0" w:color="auto"/>
          </w:divBdr>
        </w:div>
        <w:div w:id="1176572874">
          <w:marLeft w:val="0"/>
          <w:marRight w:val="0"/>
          <w:marTop w:val="0"/>
          <w:marBottom w:val="0"/>
          <w:divBdr>
            <w:top w:val="none" w:sz="0" w:space="0" w:color="auto"/>
            <w:left w:val="none" w:sz="0" w:space="0" w:color="auto"/>
            <w:bottom w:val="none" w:sz="0" w:space="0" w:color="auto"/>
            <w:right w:val="none" w:sz="0" w:space="0" w:color="auto"/>
          </w:divBdr>
        </w:div>
        <w:div w:id="1187330647">
          <w:marLeft w:val="0"/>
          <w:marRight w:val="0"/>
          <w:marTop w:val="0"/>
          <w:marBottom w:val="0"/>
          <w:divBdr>
            <w:top w:val="none" w:sz="0" w:space="0" w:color="auto"/>
            <w:left w:val="none" w:sz="0" w:space="0" w:color="auto"/>
            <w:bottom w:val="none" w:sz="0" w:space="0" w:color="auto"/>
            <w:right w:val="none" w:sz="0" w:space="0" w:color="auto"/>
          </w:divBdr>
        </w:div>
        <w:div w:id="1193227993">
          <w:marLeft w:val="0"/>
          <w:marRight w:val="0"/>
          <w:marTop w:val="0"/>
          <w:marBottom w:val="0"/>
          <w:divBdr>
            <w:top w:val="none" w:sz="0" w:space="0" w:color="auto"/>
            <w:left w:val="none" w:sz="0" w:space="0" w:color="auto"/>
            <w:bottom w:val="none" w:sz="0" w:space="0" w:color="auto"/>
            <w:right w:val="none" w:sz="0" w:space="0" w:color="auto"/>
          </w:divBdr>
        </w:div>
        <w:div w:id="1213886828">
          <w:marLeft w:val="0"/>
          <w:marRight w:val="0"/>
          <w:marTop w:val="0"/>
          <w:marBottom w:val="0"/>
          <w:divBdr>
            <w:top w:val="none" w:sz="0" w:space="0" w:color="auto"/>
            <w:left w:val="none" w:sz="0" w:space="0" w:color="auto"/>
            <w:bottom w:val="none" w:sz="0" w:space="0" w:color="auto"/>
            <w:right w:val="none" w:sz="0" w:space="0" w:color="auto"/>
          </w:divBdr>
        </w:div>
        <w:div w:id="1225290234">
          <w:marLeft w:val="0"/>
          <w:marRight w:val="0"/>
          <w:marTop w:val="0"/>
          <w:marBottom w:val="0"/>
          <w:divBdr>
            <w:top w:val="none" w:sz="0" w:space="0" w:color="auto"/>
            <w:left w:val="none" w:sz="0" w:space="0" w:color="auto"/>
            <w:bottom w:val="none" w:sz="0" w:space="0" w:color="auto"/>
            <w:right w:val="none" w:sz="0" w:space="0" w:color="auto"/>
          </w:divBdr>
        </w:div>
        <w:div w:id="1227181159">
          <w:marLeft w:val="0"/>
          <w:marRight w:val="0"/>
          <w:marTop w:val="0"/>
          <w:marBottom w:val="0"/>
          <w:divBdr>
            <w:top w:val="none" w:sz="0" w:space="0" w:color="auto"/>
            <w:left w:val="none" w:sz="0" w:space="0" w:color="auto"/>
            <w:bottom w:val="none" w:sz="0" w:space="0" w:color="auto"/>
            <w:right w:val="none" w:sz="0" w:space="0" w:color="auto"/>
          </w:divBdr>
        </w:div>
        <w:div w:id="1239902487">
          <w:marLeft w:val="0"/>
          <w:marRight w:val="0"/>
          <w:marTop w:val="0"/>
          <w:marBottom w:val="0"/>
          <w:divBdr>
            <w:top w:val="none" w:sz="0" w:space="0" w:color="auto"/>
            <w:left w:val="none" w:sz="0" w:space="0" w:color="auto"/>
            <w:bottom w:val="none" w:sz="0" w:space="0" w:color="auto"/>
            <w:right w:val="none" w:sz="0" w:space="0" w:color="auto"/>
          </w:divBdr>
        </w:div>
        <w:div w:id="1250887858">
          <w:marLeft w:val="0"/>
          <w:marRight w:val="0"/>
          <w:marTop w:val="0"/>
          <w:marBottom w:val="0"/>
          <w:divBdr>
            <w:top w:val="none" w:sz="0" w:space="0" w:color="auto"/>
            <w:left w:val="none" w:sz="0" w:space="0" w:color="auto"/>
            <w:bottom w:val="none" w:sz="0" w:space="0" w:color="auto"/>
            <w:right w:val="none" w:sz="0" w:space="0" w:color="auto"/>
          </w:divBdr>
        </w:div>
        <w:div w:id="1254046057">
          <w:marLeft w:val="0"/>
          <w:marRight w:val="0"/>
          <w:marTop w:val="0"/>
          <w:marBottom w:val="0"/>
          <w:divBdr>
            <w:top w:val="none" w:sz="0" w:space="0" w:color="auto"/>
            <w:left w:val="none" w:sz="0" w:space="0" w:color="auto"/>
            <w:bottom w:val="none" w:sz="0" w:space="0" w:color="auto"/>
            <w:right w:val="none" w:sz="0" w:space="0" w:color="auto"/>
          </w:divBdr>
        </w:div>
        <w:div w:id="1269967312">
          <w:marLeft w:val="0"/>
          <w:marRight w:val="0"/>
          <w:marTop w:val="0"/>
          <w:marBottom w:val="0"/>
          <w:divBdr>
            <w:top w:val="none" w:sz="0" w:space="0" w:color="auto"/>
            <w:left w:val="none" w:sz="0" w:space="0" w:color="auto"/>
            <w:bottom w:val="none" w:sz="0" w:space="0" w:color="auto"/>
            <w:right w:val="none" w:sz="0" w:space="0" w:color="auto"/>
          </w:divBdr>
        </w:div>
        <w:div w:id="1278410824">
          <w:marLeft w:val="0"/>
          <w:marRight w:val="0"/>
          <w:marTop w:val="0"/>
          <w:marBottom w:val="0"/>
          <w:divBdr>
            <w:top w:val="none" w:sz="0" w:space="0" w:color="auto"/>
            <w:left w:val="none" w:sz="0" w:space="0" w:color="auto"/>
            <w:bottom w:val="none" w:sz="0" w:space="0" w:color="auto"/>
            <w:right w:val="none" w:sz="0" w:space="0" w:color="auto"/>
          </w:divBdr>
        </w:div>
        <w:div w:id="1284656423">
          <w:marLeft w:val="0"/>
          <w:marRight w:val="0"/>
          <w:marTop w:val="0"/>
          <w:marBottom w:val="0"/>
          <w:divBdr>
            <w:top w:val="none" w:sz="0" w:space="0" w:color="auto"/>
            <w:left w:val="none" w:sz="0" w:space="0" w:color="auto"/>
            <w:bottom w:val="none" w:sz="0" w:space="0" w:color="auto"/>
            <w:right w:val="none" w:sz="0" w:space="0" w:color="auto"/>
          </w:divBdr>
        </w:div>
        <w:div w:id="1287738592">
          <w:marLeft w:val="0"/>
          <w:marRight w:val="0"/>
          <w:marTop w:val="0"/>
          <w:marBottom w:val="0"/>
          <w:divBdr>
            <w:top w:val="none" w:sz="0" w:space="0" w:color="auto"/>
            <w:left w:val="none" w:sz="0" w:space="0" w:color="auto"/>
            <w:bottom w:val="none" w:sz="0" w:space="0" w:color="auto"/>
            <w:right w:val="none" w:sz="0" w:space="0" w:color="auto"/>
          </w:divBdr>
        </w:div>
        <w:div w:id="1294403356">
          <w:marLeft w:val="0"/>
          <w:marRight w:val="0"/>
          <w:marTop w:val="0"/>
          <w:marBottom w:val="0"/>
          <w:divBdr>
            <w:top w:val="none" w:sz="0" w:space="0" w:color="auto"/>
            <w:left w:val="none" w:sz="0" w:space="0" w:color="auto"/>
            <w:bottom w:val="none" w:sz="0" w:space="0" w:color="auto"/>
            <w:right w:val="none" w:sz="0" w:space="0" w:color="auto"/>
          </w:divBdr>
        </w:div>
        <w:div w:id="1303078778">
          <w:marLeft w:val="0"/>
          <w:marRight w:val="0"/>
          <w:marTop w:val="0"/>
          <w:marBottom w:val="0"/>
          <w:divBdr>
            <w:top w:val="none" w:sz="0" w:space="0" w:color="auto"/>
            <w:left w:val="none" w:sz="0" w:space="0" w:color="auto"/>
            <w:bottom w:val="none" w:sz="0" w:space="0" w:color="auto"/>
            <w:right w:val="none" w:sz="0" w:space="0" w:color="auto"/>
          </w:divBdr>
        </w:div>
        <w:div w:id="1307973110">
          <w:marLeft w:val="0"/>
          <w:marRight w:val="0"/>
          <w:marTop w:val="0"/>
          <w:marBottom w:val="0"/>
          <w:divBdr>
            <w:top w:val="none" w:sz="0" w:space="0" w:color="auto"/>
            <w:left w:val="none" w:sz="0" w:space="0" w:color="auto"/>
            <w:bottom w:val="none" w:sz="0" w:space="0" w:color="auto"/>
            <w:right w:val="none" w:sz="0" w:space="0" w:color="auto"/>
          </w:divBdr>
        </w:div>
        <w:div w:id="1333221862">
          <w:marLeft w:val="0"/>
          <w:marRight w:val="0"/>
          <w:marTop w:val="0"/>
          <w:marBottom w:val="0"/>
          <w:divBdr>
            <w:top w:val="none" w:sz="0" w:space="0" w:color="auto"/>
            <w:left w:val="none" w:sz="0" w:space="0" w:color="auto"/>
            <w:bottom w:val="none" w:sz="0" w:space="0" w:color="auto"/>
            <w:right w:val="none" w:sz="0" w:space="0" w:color="auto"/>
          </w:divBdr>
        </w:div>
        <w:div w:id="1348361274">
          <w:marLeft w:val="0"/>
          <w:marRight w:val="0"/>
          <w:marTop w:val="0"/>
          <w:marBottom w:val="0"/>
          <w:divBdr>
            <w:top w:val="none" w:sz="0" w:space="0" w:color="auto"/>
            <w:left w:val="none" w:sz="0" w:space="0" w:color="auto"/>
            <w:bottom w:val="none" w:sz="0" w:space="0" w:color="auto"/>
            <w:right w:val="none" w:sz="0" w:space="0" w:color="auto"/>
          </w:divBdr>
        </w:div>
        <w:div w:id="1350986037">
          <w:marLeft w:val="0"/>
          <w:marRight w:val="0"/>
          <w:marTop w:val="0"/>
          <w:marBottom w:val="0"/>
          <w:divBdr>
            <w:top w:val="none" w:sz="0" w:space="0" w:color="auto"/>
            <w:left w:val="none" w:sz="0" w:space="0" w:color="auto"/>
            <w:bottom w:val="none" w:sz="0" w:space="0" w:color="auto"/>
            <w:right w:val="none" w:sz="0" w:space="0" w:color="auto"/>
          </w:divBdr>
        </w:div>
        <w:div w:id="1365793096">
          <w:marLeft w:val="0"/>
          <w:marRight w:val="0"/>
          <w:marTop w:val="0"/>
          <w:marBottom w:val="0"/>
          <w:divBdr>
            <w:top w:val="none" w:sz="0" w:space="0" w:color="auto"/>
            <w:left w:val="none" w:sz="0" w:space="0" w:color="auto"/>
            <w:bottom w:val="none" w:sz="0" w:space="0" w:color="auto"/>
            <w:right w:val="none" w:sz="0" w:space="0" w:color="auto"/>
          </w:divBdr>
        </w:div>
        <w:div w:id="1372995584">
          <w:marLeft w:val="0"/>
          <w:marRight w:val="0"/>
          <w:marTop w:val="0"/>
          <w:marBottom w:val="0"/>
          <w:divBdr>
            <w:top w:val="none" w:sz="0" w:space="0" w:color="auto"/>
            <w:left w:val="none" w:sz="0" w:space="0" w:color="auto"/>
            <w:bottom w:val="none" w:sz="0" w:space="0" w:color="auto"/>
            <w:right w:val="none" w:sz="0" w:space="0" w:color="auto"/>
          </w:divBdr>
        </w:div>
        <w:div w:id="1379234239">
          <w:marLeft w:val="0"/>
          <w:marRight w:val="0"/>
          <w:marTop w:val="0"/>
          <w:marBottom w:val="0"/>
          <w:divBdr>
            <w:top w:val="none" w:sz="0" w:space="0" w:color="auto"/>
            <w:left w:val="none" w:sz="0" w:space="0" w:color="auto"/>
            <w:bottom w:val="none" w:sz="0" w:space="0" w:color="auto"/>
            <w:right w:val="none" w:sz="0" w:space="0" w:color="auto"/>
          </w:divBdr>
        </w:div>
        <w:div w:id="1393625559">
          <w:marLeft w:val="0"/>
          <w:marRight w:val="0"/>
          <w:marTop w:val="0"/>
          <w:marBottom w:val="0"/>
          <w:divBdr>
            <w:top w:val="none" w:sz="0" w:space="0" w:color="auto"/>
            <w:left w:val="none" w:sz="0" w:space="0" w:color="auto"/>
            <w:bottom w:val="none" w:sz="0" w:space="0" w:color="auto"/>
            <w:right w:val="none" w:sz="0" w:space="0" w:color="auto"/>
          </w:divBdr>
        </w:div>
        <w:div w:id="1403601090">
          <w:marLeft w:val="0"/>
          <w:marRight w:val="0"/>
          <w:marTop w:val="0"/>
          <w:marBottom w:val="0"/>
          <w:divBdr>
            <w:top w:val="none" w:sz="0" w:space="0" w:color="auto"/>
            <w:left w:val="none" w:sz="0" w:space="0" w:color="auto"/>
            <w:bottom w:val="none" w:sz="0" w:space="0" w:color="auto"/>
            <w:right w:val="none" w:sz="0" w:space="0" w:color="auto"/>
          </w:divBdr>
        </w:div>
        <w:div w:id="1441102989">
          <w:marLeft w:val="0"/>
          <w:marRight w:val="0"/>
          <w:marTop w:val="0"/>
          <w:marBottom w:val="0"/>
          <w:divBdr>
            <w:top w:val="none" w:sz="0" w:space="0" w:color="auto"/>
            <w:left w:val="none" w:sz="0" w:space="0" w:color="auto"/>
            <w:bottom w:val="none" w:sz="0" w:space="0" w:color="auto"/>
            <w:right w:val="none" w:sz="0" w:space="0" w:color="auto"/>
          </w:divBdr>
        </w:div>
        <w:div w:id="1441299674">
          <w:marLeft w:val="0"/>
          <w:marRight w:val="0"/>
          <w:marTop w:val="0"/>
          <w:marBottom w:val="0"/>
          <w:divBdr>
            <w:top w:val="none" w:sz="0" w:space="0" w:color="auto"/>
            <w:left w:val="none" w:sz="0" w:space="0" w:color="auto"/>
            <w:bottom w:val="none" w:sz="0" w:space="0" w:color="auto"/>
            <w:right w:val="none" w:sz="0" w:space="0" w:color="auto"/>
          </w:divBdr>
        </w:div>
        <w:div w:id="1449663431">
          <w:marLeft w:val="0"/>
          <w:marRight w:val="0"/>
          <w:marTop w:val="0"/>
          <w:marBottom w:val="0"/>
          <w:divBdr>
            <w:top w:val="none" w:sz="0" w:space="0" w:color="auto"/>
            <w:left w:val="none" w:sz="0" w:space="0" w:color="auto"/>
            <w:bottom w:val="none" w:sz="0" w:space="0" w:color="auto"/>
            <w:right w:val="none" w:sz="0" w:space="0" w:color="auto"/>
          </w:divBdr>
        </w:div>
        <w:div w:id="1460879832">
          <w:marLeft w:val="0"/>
          <w:marRight w:val="0"/>
          <w:marTop w:val="0"/>
          <w:marBottom w:val="0"/>
          <w:divBdr>
            <w:top w:val="none" w:sz="0" w:space="0" w:color="auto"/>
            <w:left w:val="none" w:sz="0" w:space="0" w:color="auto"/>
            <w:bottom w:val="none" w:sz="0" w:space="0" w:color="auto"/>
            <w:right w:val="none" w:sz="0" w:space="0" w:color="auto"/>
          </w:divBdr>
        </w:div>
        <w:div w:id="1469204411">
          <w:marLeft w:val="0"/>
          <w:marRight w:val="0"/>
          <w:marTop w:val="0"/>
          <w:marBottom w:val="0"/>
          <w:divBdr>
            <w:top w:val="none" w:sz="0" w:space="0" w:color="auto"/>
            <w:left w:val="none" w:sz="0" w:space="0" w:color="auto"/>
            <w:bottom w:val="none" w:sz="0" w:space="0" w:color="auto"/>
            <w:right w:val="none" w:sz="0" w:space="0" w:color="auto"/>
          </w:divBdr>
        </w:div>
        <w:div w:id="1476951653">
          <w:marLeft w:val="0"/>
          <w:marRight w:val="0"/>
          <w:marTop w:val="0"/>
          <w:marBottom w:val="0"/>
          <w:divBdr>
            <w:top w:val="none" w:sz="0" w:space="0" w:color="auto"/>
            <w:left w:val="none" w:sz="0" w:space="0" w:color="auto"/>
            <w:bottom w:val="none" w:sz="0" w:space="0" w:color="auto"/>
            <w:right w:val="none" w:sz="0" w:space="0" w:color="auto"/>
          </w:divBdr>
        </w:div>
        <w:div w:id="1487937598">
          <w:marLeft w:val="0"/>
          <w:marRight w:val="0"/>
          <w:marTop w:val="0"/>
          <w:marBottom w:val="0"/>
          <w:divBdr>
            <w:top w:val="none" w:sz="0" w:space="0" w:color="auto"/>
            <w:left w:val="none" w:sz="0" w:space="0" w:color="auto"/>
            <w:bottom w:val="none" w:sz="0" w:space="0" w:color="auto"/>
            <w:right w:val="none" w:sz="0" w:space="0" w:color="auto"/>
          </w:divBdr>
        </w:div>
        <w:div w:id="1492524775">
          <w:marLeft w:val="0"/>
          <w:marRight w:val="0"/>
          <w:marTop w:val="0"/>
          <w:marBottom w:val="0"/>
          <w:divBdr>
            <w:top w:val="none" w:sz="0" w:space="0" w:color="auto"/>
            <w:left w:val="none" w:sz="0" w:space="0" w:color="auto"/>
            <w:bottom w:val="none" w:sz="0" w:space="0" w:color="auto"/>
            <w:right w:val="none" w:sz="0" w:space="0" w:color="auto"/>
          </w:divBdr>
        </w:div>
        <w:div w:id="1497301519">
          <w:marLeft w:val="0"/>
          <w:marRight w:val="0"/>
          <w:marTop w:val="0"/>
          <w:marBottom w:val="0"/>
          <w:divBdr>
            <w:top w:val="none" w:sz="0" w:space="0" w:color="auto"/>
            <w:left w:val="none" w:sz="0" w:space="0" w:color="auto"/>
            <w:bottom w:val="none" w:sz="0" w:space="0" w:color="auto"/>
            <w:right w:val="none" w:sz="0" w:space="0" w:color="auto"/>
          </w:divBdr>
        </w:div>
        <w:div w:id="1500653484">
          <w:marLeft w:val="0"/>
          <w:marRight w:val="0"/>
          <w:marTop w:val="0"/>
          <w:marBottom w:val="0"/>
          <w:divBdr>
            <w:top w:val="none" w:sz="0" w:space="0" w:color="auto"/>
            <w:left w:val="none" w:sz="0" w:space="0" w:color="auto"/>
            <w:bottom w:val="none" w:sz="0" w:space="0" w:color="auto"/>
            <w:right w:val="none" w:sz="0" w:space="0" w:color="auto"/>
          </w:divBdr>
        </w:div>
        <w:div w:id="1502961892">
          <w:marLeft w:val="0"/>
          <w:marRight w:val="0"/>
          <w:marTop w:val="0"/>
          <w:marBottom w:val="0"/>
          <w:divBdr>
            <w:top w:val="none" w:sz="0" w:space="0" w:color="auto"/>
            <w:left w:val="none" w:sz="0" w:space="0" w:color="auto"/>
            <w:bottom w:val="none" w:sz="0" w:space="0" w:color="auto"/>
            <w:right w:val="none" w:sz="0" w:space="0" w:color="auto"/>
          </w:divBdr>
        </w:div>
        <w:div w:id="1538473684">
          <w:marLeft w:val="0"/>
          <w:marRight w:val="0"/>
          <w:marTop w:val="0"/>
          <w:marBottom w:val="0"/>
          <w:divBdr>
            <w:top w:val="none" w:sz="0" w:space="0" w:color="auto"/>
            <w:left w:val="none" w:sz="0" w:space="0" w:color="auto"/>
            <w:bottom w:val="none" w:sz="0" w:space="0" w:color="auto"/>
            <w:right w:val="none" w:sz="0" w:space="0" w:color="auto"/>
          </w:divBdr>
        </w:div>
        <w:div w:id="1539582804">
          <w:marLeft w:val="0"/>
          <w:marRight w:val="0"/>
          <w:marTop w:val="0"/>
          <w:marBottom w:val="0"/>
          <w:divBdr>
            <w:top w:val="none" w:sz="0" w:space="0" w:color="auto"/>
            <w:left w:val="none" w:sz="0" w:space="0" w:color="auto"/>
            <w:bottom w:val="none" w:sz="0" w:space="0" w:color="auto"/>
            <w:right w:val="none" w:sz="0" w:space="0" w:color="auto"/>
          </w:divBdr>
        </w:div>
        <w:div w:id="1565991355">
          <w:marLeft w:val="0"/>
          <w:marRight w:val="0"/>
          <w:marTop w:val="0"/>
          <w:marBottom w:val="0"/>
          <w:divBdr>
            <w:top w:val="none" w:sz="0" w:space="0" w:color="auto"/>
            <w:left w:val="none" w:sz="0" w:space="0" w:color="auto"/>
            <w:bottom w:val="none" w:sz="0" w:space="0" w:color="auto"/>
            <w:right w:val="none" w:sz="0" w:space="0" w:color="auto"/>
          </w:divBdr>
        </w:div>
        <w:div w:id="1568422303">
          <w:marLeft w:val="0"/>
          <w:marRight w:val="0"/>
          <w:marTop w:val="0"/>
          <w:marBottom w:val="0"/>
          <w:divBdr>
            <w:top w:val="none" w:sz="0" w:space="0" w:color="auto"/>
            <w:left w:val="none" w:sz="0" w:space="0" w:color="auto"/>
            <w:bottom w:val="none" w:sz="0" w:space="0" w:color="auto"/>
            <w:right w:val="none" w:sz="0" w:space="0" w:color="auto"/>
          </w:divBdr>
        </w:div>
        <w:div w:id="1577085237">
          <w:marLeft w:val="0"/>
          <w:marRight w:val="0"/>
          <w:marTop w:val="0"/>
          <w:marBottom w:val="0"/>
          <w:divBdr>
            <w:top w:val="none" w:sz="0" w:space="0" w:color="auto"/>
            <w:left w:val="none" w:sz="0" w:space="0" w:color="auto"/>
            <w:bottom w:val="none" w:sz="0" w:space="0" w:color="auto"/>
            <w:right w:val="none" w:sz="0" w:space="0" w:color="auto"/>
          </w:divBdr>
        </w:div>
        <w:div w:id="1590843700">
          <w:marLeft w:val="0"/>
          <w:marRight w:val="0"/>
          <w:marTop w:val="0"/>
          <w:marBottom w:val="0"/>
          <w:divBdr>
            <w:top w:val="none" w:sz="0" w:space="0" w:color="auto"/>
            <w:left w:val="none" w:sz="0" w:space="0" w:color="auto"/>
            <w:bottom w:val="none" w:sz="0" w:space="0" w:color="auto"/>
            <w:right w:val="none" w:sz="0" w:space="0" w:color="auto"/>
          </w:divBdr>
        </w:div>
        <w:div w:id="1619681430">
          <w:marLeft w:val="0"/>
          <w:marRight w:val="0"/>
          <w:marTop w:val="0"/>
          <w:marBottom w:val="0"/>
          <w:divBdr>
            <w:top w:val="none" w:sz="0" w:space="0" w:color="auto"/>
            <w:left w:val="none" w:sz="0" w:space="0" w:color="auto"/>
            <w:bottom w:val="none" w:sz="0" w:space="0" w:color="auto"/>
            <w:right w:val="none" w:sz="0" w:space="0" w:color="auto"/>
          </w:divBdr>
        </w:div>
        <w:div w:id="1622299036">
          <w:marLeft w:val="0"/>
          <w:marRight w:val="0"/>
          <w:marTop w:val="0"/>
          <w:marBottom w:val="0"/>
          <w:divBdr>
            <w:top w:val="none" w:sz="0" w:space="0" w:color="auto"/>
            <w:left w:val="none" w:sz="0" w:space="0" w:color="auto"/>
            <w:bottom w:val="none" w:sz="0" w:space="0" w:color="auto"/>
            <w:right w:val="none" w:sz="0" w:space="0" w:color="auto"/>
          </w:divBdr>
        </w:div>
        <w:div w:id="1638796870">
          <w:marLeft w:val="0"/>
          <w:marRight w:val="0"/>
          <w:marTop w:val="0"/>
          <w:marBottom w:val="0"/>
          <w:divBdr>
            <w:top w:val="none" w:sz="0" w:space="0" w:color="auto"/>
            <w:left w:val="none" w:sz="0" w:space="0" w:color="auto"/>
            <w:bottom w:val="none" w:sz="0" w:space="0" w:color="auto"/>
            <w:right w:val="none" w:sz="0" w:space="0" w:color="auto"/>
          </w:divBdr>
        </w:div>
        <w:div w:id="1639262689">
          <w:marLeft w:val="0"/>
          <w:marRight w:val="0"/>
          <w:marTop w:val="0"/>
          <w:marBottom w:val="0"/>
          <w:divBdr>
            <w:top w:val="none" w:sz="0" w:space="0" w:color="auto"/>
            <w:left w:val="none" w:sz="0" w:space="0" w:color="auto"/>
            <w:bottom w:val="none" w:sz="0" w:space="0" w:color="auto"/>
            <w:right w:val="none" w:sz="0" w:space="0" w:color="auto"/>
          </w:divBdr>
        </w:div>
        <w:div w:id="1673724922">
          <w:marLeft w:val="0"/>
          <w:marRight w:val="0"/>
          <w:marTop w:val="0"/>
          <w:marBottom w:val="0"/>
          <w:divBdr>
            <w:top w:val="none" w:sz="0" w:space="0" w:color="auto"/>
            <w:left w:val="none" w:sz="0" w:space="0" w:color="auto"/>
            <w:bottom w:val="none" w:sz="0" w:space="0" w:color="auto"/>
            <w:right w:val="none" w:sz="0" w:space="0" w:color="auto"/>
          </w:divBdr>
        </w:div>
        <w:div w:id="1675952761">
          <w:marLeft w:val="0"/>
          <w:marRight w:val="0"/>
          <w:marTop w:val="0"/>
          <w:marBottom w:val="0"/>
          <w:divBdr>
            <w:top w:val="none" w:sz="0" w:space="0" w:color="auto"/>
            <w:left w:val="none" w:sz="0" w:space="0" w:color="auto"/>
            <w:bottom w:val="none" w:sz="0" w:space="0" w:color="auto"/>
            <w:right w:val="none" w:sz="0" w:space="0" w:color="auto"/>
          </w:divBdr>
        </w:div>
        <w:div w:id="1687752895">
          <w:marLeft w:val="0"/>
          <w:marRight w:val="0"/>
          <w:marTop w:val="0"/>
          <w:marBottom w:val="0"/>
          <w:divBdr>
            <w:top w:val="none" w:sz="0" w:space="0" w:color="auto"/>
            <w:left w:val="none" w:sz="0" w:space="0" w:color="auto"/>
            <w:bottom w:val="none" w:sz="0" w:space="0" w:color="auto"/>
            <w:right w:val="none" w:sz="0" w:space="0" w:color="auto"/>
          </w:divBdr>
        </w:div>
        <w:div w:id="1708723107">
          <w:marLeft w:val="0"/>
          <w:marRight w:val="0"/>
          <w:marTop w:val="0"/>
          <w:marBottom w:val="0"/>
          <w:divBdr>
            <w:top w:val="none" w:sz="0" w:space="0" w:color="auto"/>
            <w:left w:val="none" w:sz="0" w:space="0" w:color="auto"/>
            <w:bottom w:val="none" w:sz="0" w:space="0" w:color="auto"/>
            <w:right w:val="none" w:sz="0" w:space="0" w:color="auto"/>
          </w:divBdr>
        </w:div>
        <w:div w:id="1727492016">
          <w:marLeft w:val="0"/>
          <w:marRight w:val="0"/>
          <w:marTop w:val="0"/>
          <w:marBottom w:val="0"/>
          <w:divBdr>
            <w:top w:val="none" w:sz="0" w:space="0" w:color="auto"/>
            <w:left w:val="none" w:sz="0" w:space="0" w:color="auto"/>
            <w:bottom w:val="none" w:sz="0" w:space="0" w:color="auto"/>
            <w:right w:val="none" w:sz="0" w:space="0" w:color="auto"/>
          </w:divBdr>
        </w:div>
        <w:div w:id="1729458269">
          <w:marLeft w:val="0"/>
          <w:marRight w:val="0"/>
          <w:marTop w:val="0"/>
          <w:marBottom w:val="0"/>
          <w:divBdr>
            <w:top w:val="none" w:sz="0" w:space="0" w:color="auto"/>
            <w:left w:val="none" w:sz="0" w:space="0" w:color="auto"/>
            <w:bottom w:val="none" w:sz="0" w:space="0" w:color="auto"/>
            <w:right w:val="none" w:sz="0" w:space="0" w:color="auto"/>
          </w:divBdr>
        </w:div>
        <w:div w:id="1732383659">
          <w:marLeft w:val="0"/>
          <w:marRight w:val="0"/>
          <w:marTop w:val="0"/>
          <w:marBottom w:val="0"/>
          <w:divBdr>
            <w:top w:val="none" w:sz="0" w:space="0" w:color="auto"/>
            <w:left w:val="none" w:sz="0" w:space="0" w:color="auto"/>
            <w:bottom w:val="none" w:sz="0" w:space="0" w:color="auto"/>
            <w:right w:val="none" w:sz="0" w:space="0" w:color="auto"/>
          </w:divBdr>
        </w:div>
        <w:div w:id="1749501202">
          <w:marLeft w:val="0"/>
          <w:marRight w:val="0"/>
          <w:marTop w:val="0"/>
          <w:marBottom w:val="0"/>
          <w:divBdr>
            <w:top w:val="none" w:sz="0" w:space="0" w:color="auto"/>
            <w:left w:val="none" w:sz="0" w:space="0" w:color="auto"/>
            <w:bottom w:val="none" w:sz="0" w:space="0" w:color="auto"/>
            <w:right w:val="none" w:sz="0" w:space="0" w:color="auto"/>
          </w:divBdr>
        </w:div>
        <w:div w:id="1750418234">
          <w:marLeft w:val="0"/>
          <w:marRight w:val="0"/>
          <w:marTop w:val="0"/>
          <w:marBottom w:val="0"/>
          <w:divBdr>
            <w:top w:val="none" w:sz="0" w:space="0" w:color="auto"/>
            <w:left w:val="none" w:sz="0" w:space="0" w:color="auto"/>
            <w:bottom w:val="none" w:sz="0" w:space="0" w:color="auto"/>
            <w:right w:val="none" w:sz="0" w:space="0" w:color="auto"/>
          </w:divBdr>
        </w:div>
        <w:div w:id="1757432462">
          <w:marLeft w:val="0"/>
          <w:marRight w:val="0"/>
          <w:marTop w:val="0"/>
          <w:marBottom w:val="0"/>
          <w:divBdr>
            <w:top w:val="none" w:sz="0" w:space="0" w:color="auto"/>
            <w:left w:val="none" w:sz="0" w:space="0" w:color="auto"/>
            <w:bottom w:val="none" w:sz="0" w:space="0" w:color="auto"/>
            <w:right w:val="none" w:sz="0" w:space="0" w:color="auto"/>
          </w:divBdr>
        </w:div>
        <w:div w:id="1767771906">
          <w:marLeft w:val="0"/>
          <w:marRight w:val="0"/>
          <w:marTop w:val="0"/>
          <w:marBottom w:val="0"/>
          <w:divBdr>
            <w:top w:val="none" w:sz="0" w:space="0" w:color="auto"/>
            <w:left w:val="none" w:sz="0" w:space="0" w:color="auto"/>
            <w:bottom w:val="none" w:sz="0" w:space="0" w:color="auto"/>
            <w:right w:val="none" w:sz="0" w:space="0" w:color="auto"/>
          </w:divBdr>
        </w:div>
        <w:div w:id="1777405188">
          <w:marLeft w:val="0"/>
          <w:marRight w:val="0"/>
          <w:marTop w:val="0"/>
          <w:marBottom w:val="0"/>
          <w:divBdr>
            <w:top w:val="none" w:sz="0" w:space="0" w:color="auto"/>
            <w:left w:val="none" w:sz="0" w:space="0" w:color="auto"/>
            <w:bottom w:val="none" w:sz="0" w:space="0" w:color="auto"/>
            <w:right w:val="none" w:sz="0" w:space="0" w:color="auto"/>
          </w:divBdr>
        </w:div>
        <w:div w:id="1783526384">
          <w:marLeft w:val="0"/>
          <w:marRight w:val="0"/>
          <w:marTop w:val="0"/>
          <w:marBottom w:val="0"/>
          <w:divBdr>
            <w:top w:val="none" w:sz="0" w:space="0" w:color="auto"/>
            <w:left w:val="none" w:sz="0" w:space="0" w:color="auto"/>
            <w:bottom w:val="none" w:sz="0" w:space="0" w:color="auto"/>
            <w:right w:val="none" w:sz="0" w:space="0" w:color="auto"/>
          </w:divBdr>
        </w:div>
        <w:div w:id="1793284779">
          <w:marLeft w:val="0"/>
          <w:marRight w:val="0"/>
          <w:marTop w:val="0"/>
          <w:marBottom w:val="0"/>
          <w:divBdr>
            <w:top w:val="none" w:sz="0" w:space="0" w:color="auto"/>
            <w:left w:val="none" w:sz="0" w:space="0" w:color="auto"/>
            <w:bottom w:val="none" w:sz="0" w:space="0" w:color="auto"/>
            <w:right w:val="none" w:sz="0" w:space="0" w:color="auto"/>
          </w:divBdr>
        </w:div>
        <w:div w:id="1793547365">
          <w:marLeft w:val="0"/>
          <w:marRight w:val="0"/>
          <w:marTop w:val="0"/>
          <w:marBottom w:val="0"/>
          <w:divBdr>
            <w:top w:val="none" w:sz="0" w:space="0" w:color="auto"/>
            <w:left w:val="none" w:sz="0" w:space="0" w:color="auto"/>
            <w:bottom w:val="none" w:sz="0" w:space="0" w:color="auto"/>
            <w:right w:val="none" w:sz="0" w:space="0" w:color="auto"/>
          </w:divBdr>
        </w:div>
        <w:div w:id="1814179550">
          <w:marLeft w:val="0"/>
          <w:marRight w:val="0"/>
          <w:marTop w:val="0"/>
          <w:marBottom w:val="0"/>
          <w:divBdr>
            <w:top w:val="none" w:sz="0" w:space="0" w:color="auto"/>
            <w:left w:val="none" w:sz="0" w:space="0" w:color="auto"/>
            <w:bottom w:val="none" w:sz="0" w:space="0" w:color="auto"/>
            <w:right w:val="none" w:sz="0" w:space="0" w:color="auto"/>
          </w:divBdr>
        </w:div>
        <w:div w:id="1816873581">
          <w:marLeft w:val="0"/>
          <w:marRight w:val="0"/>
          <w:marTop w:val="0"/>
          <w:marBottom w:val="0"/>
          <w:divBdr>
            <w:top w:val="none" w:sz="0" w:space="0" w:color="auto"/>
            <w:left w:val="none" w:sz="0" w:space="0" w:color="auto"/>
            <w:bottom w:val="none" w:sz="0" w:space="0" w:color="auto"/>
            <w:right w:val="none" w:sz="0" w:space="0" w:color="auto"/>
          </w:divBdr>
        </w:div>
        <w:div w:id="1830707972">
          <w:marLeft w:val="0"/>
          <w:marRight w:val="0"/>
          <w:marTop w:val="0"/>
          <w:marBottom w:val="0"/>
          <w:divBdr>
            <w:top w:val="none" w:sz="0" w:space="0" w:color="auto"/>
            <w:left w:val="none" w:sz="0" w:space="0" w:color="auto"/>
            <w:bottom w:val="none" w:sz="0" w:space="0" w:color="auto"/>
            <w:right w:val="none" w:sz="0" w:space="0" w:color="auto"/>
          </w:divBdr>
        </w:div>
        <w:div w:id="1841315155">
          <w:marLeft w:val="0"/>
          <w:marRight w:val="0"/>
          <w:marTop w:val="0"/>
          <w:marBottom w:val="0"/>
          <w:divBdr>
            <w:top w:val="none" w:sz="0" w:space="0" w:color="auto"/>
            <w:left w:val="none" w:sz="0" w:space="0" w:color="auto"/>
            <w:bottom w:val="none" w:sz="0" w:space="0" w:color="auto"/>
            <w:right w:val="none" w:sz="0" w:space="0" w:color="auto"/>
          </w:divBdr>
        </w:div>
        <w:div w:id="1842356891">
          <w:marLeft w:val="0"/>
          <w:marRight w:val="0"/>
          <w:marTop w:val="0"/>
          <w:marBottom w:val="0"/>
          <w:divBdr>
            <w:top w:val="none" w:sz="0" w:space="0" w:color="auto"/>
            <w:left w:val="none" w:sz="0" w:space="0" w:color="auto"/>
            <w:bottom w:val="none" w:sz="0" w:space="0" w:color="auto"/>
            <w:right w:val="none" w:sz="0" w:space="0" w:color="auto"/>
          </w:divBdr>
        </w:div>
        <w:div w:id="1869683673">
          <w:marLeft w:val="0"/>
          <w:marRight w:val="0"/>
          <w:marTop w:val="0"/>
          <w:marBottom w:val="0"/>
          <w:divBdr>
            <w:top w:val="none" w:sz="0" w:space="0" w:color="auto"/>
            <w:left w:val="none" w:sz="0" w:space="0" w:color="auto"/>
            <w:bottom w:val="none" w:sz="0" w:space="0" w:color="auto"/>
            <w:right w:val="none" w:sz="0" w:space="0" w:color="auto"/>
          </w:divBdr>
        </w:div>
        <w:div w:id="1879124897">
          <w:marLeft w:val="0"/>
          <w:marRight w:val="0"/>
          <w:marTop w:val="0"/>
          <w:marBottom w:val="0"/>
          <w:divBdr>
            <w:top w:val="none" w:sz="0" w:space="0" w:color="auto"/>
            <w:left w:val="none" w:sz="0" w:space="0" w:color="auto"/>
            <w:bottom w:val="none" w:sz="0" w:space="0" w:color="auto"/>
            <w:right w:val="none" w:sz="0" w:space="0" w:color="auto"/>
          </w:divBdr>
        </w:div>
        <w:div w:id="1879390128">
          <w:marLeft w:val="0"/>
          <w:marRight w:val="0"/>
          <w:marTop w:val="0"/>
          <w:marBottom w:val="0"/>
          <w:divBdr>
            <w:top w:val="none" w:sz="0" w:space="0" w:color="auto"/>
            <w:left w:val="none" w:sz="0" w:space="0" w:color="auto"/>
            <w:bottom w:val="none" w:sz="0" w:space="0" w:color="auto"/>
            <w:right w:val="none" w:sz="0" w:space="0" w:color="auto"/>
          </w:divBdr>
        </w:div>
        <w:div w:id="1915430388">
          <w:marLeft w:val="0"/>
          <w:marRight w:val="0"/>
          <w:marTop w:val="0"/>
          <w:marBottom w:val="0"/>
          <w:divBdr>
            <w:top w:val="none" w:sz="0" w:space="0" w:color="auto"/>
            <w:left w:val="none" w:sz="0" w:space="0" w:color="auto"/>
            <w:bottom w:val="none" w:sz="0" w:space="0" w:color="auto"/>
            <w:right w:val="none" w:sz="0" w:space="0" w:color="auto"/>
          </w:divBdr>
        </w:div>
        <w:div w:id="1917352672">
          <w:marLeft w:val="0"/>
          <w:marRight w:val="0"/>
          <w:marTop w:val="0"/>
          <w:marBottom w:val="0"/>
          <w:divBdr>
            <w:top w:val="none" w:sz="0" w:space="0" w:color="auto"/>
            <w:left w:val="none" w:sz="0" w:space="0" w:color="auto"/>
            <w:bottom w:val="none" w:sz="0" w:space="0" w:color="auto"/>
            <w:right w:val="none" w:sz="0" w:space="0" w:color="auto"/>
          </w:divBdr>
        </w:div>
        <w:div w:id="1934699152">
          <w:marLeft w:val="0"/>
          <w:marRight w:val="0"/>
          <w:marTop w:val="0"/>
          <w:marBottom w:val="0"/>
          <w:divBdr>
            <w:top w:val="none" w:sz="0" w:space="0" w:color="auto"/>
            <w:left w:val="none" w:sz="0" w:space="0" w:color="auto"/>
            <w:bottom w:val="none" w:sz="0" w:space="0" w:color="auto"/>
            <w:right w:val="none" w:sz="0" w:space="0" w:color="auto"/>
          </w:divBdr>
        </w:div>
        <w:div w:id="1952275406">
          <w:marLeft w:val="0"/>
          <w:marRight w:val="0"/>
          <w:marTop w:val="0"/>
          <w:marBottom w:val="0"/>
          <w:divBdr>
            <w:top w:val="none" w:sz="0" w:space="0" w:color="auto"/>
            <w:left w:val="none" w:sz="0" w:space="0" w:color="auto"/>
            <w:bottom w:val="none" w:sz="0" w:space="0" w:color="auto"/>
            <w:right w:val="none" w:sz="0" w:space="0" w:color="auto"/>
          </w:divBdr>
        </w:div>
        <w:div w:id="1958370556">
          <w:marLeft w:val="0"/>
          <w:marRight w:val="0"/>
          <w:marTop w:val="0"/>
          <w:marBottom w:val="0"/>
          <w:divBdr>
            <w:top w:val="none" w:sz="0" w:space="0" w:color="auto"/>
            <w:left w:val="none" w:sz="0" w:space="0" w:color="auto"/>
            <w:bottom w:val="none" w:sz="0" w:space="0" w:color="auto"/>
            <w:right w:val="none" w:sz="0" w:space="0" w:color="auto"/>
          </w:divBdr>
        </w:div>
        <w:div w:id="1961260139">
          <w:marLeft w:val="0"/>
          <w:marRight w:val="0"/>
          <w:marTop w:val="0"/>
          <w:marBottom w:val="0"/>
          <w:divBdr>
            <w:top w:val="none" w:sz="0" w:space="0" w:color="auto"/>
            <w:left w:val="none" w:sz="0" w:space="0" w:color="auto"/>
            <w:bottom w:val="none" w:sz="0" w:space="0" w:color="auto"/>
            <w:right w:val="none" w:sz="0" w:space="0" w:color="auto"/>
          </w:divBdr>
        </w:div>
        <w:div w:id="1973097363">
          <w:marLeft w:val="0"/>
          <w:marRight w:val="0"/>
          <w:marTop w:val="0"/>
          <w:marBottom w:val="0"/>
          <w:divBdr>
            <w:top w:val="none" w:sz="0" w:space="0" w:color="auto"/>
            <w:left w:val="none" w:sz="0" w:space="0" w:color="auto"/>
            <w:bottom w:val="none" w:sz="0" w:space="0" w:color="auto"/>
            <w:right w:val="none" w:sz="0" w:space="0" w:color="auto"/>
          </w:divBdr>
        </w:div>
        <w:div w:id="1986352603">
          <w:marLeft w:val="0"/>
          <w:marRight w:val="0"/>
          <w:marTop w:val="0"/>
          <w:marBottom w:val="0"/>
          <w:divBdr>
            <w:top w:val="none" w:sz="0" w:space="0" w:color="auto"/>
            <w:left w:val="none" w:sz="0" w:space="0" w:color="auto"/>
            <w:bottom w:val="none" w:sz="0" w:space="0" w:color="auto"/>
            <w:right w:val="none" w:sz="0" w:space="0" w:color="auto"/>
          </w:divBdr>
        </w:div>
        <w:div w:id="1993215064">
          <w:marLeft w:val="0"/>
          <w:marRight w:val="0"/>
          <w:marTop w:val="0"/>
          <w:marBottom w:val="0"/>
          <w:divBdr>
            <w:top w:val="none" w:sz="0" w:space="0" w:color="auto"/>
            <w:left w:val="none" w:sz="0" w:space="0" w:color="auto"/>
            <w:bottom w:val="none" w:sz="0" w:space="0" w:color="auto"/>
            <w:right w:val="none" w:sz="0" w:space="0" w:color="auto"/>
          </w:divBdr>
        </w:div>
        <w:div w:id="1993289112">
          <w:marLeft w:val="0"/>
          <w:marRight w:val="0"/>
          <w:marTop w:val="0"/>
          <w:marBottom w:val="0"/>
          <w:divBdr>
            <w:top w:val="none" w:sz="0" w:space="0" w:color="auto"/>
            <w:left w:val="none" w:sz="0" w:space="0" w:color="auto"/>
            <w:bottom w:val="none" w:sz="0" w:space="0" w:color="auto"/>
            <w:right w:val="none" w:sz="0" w:space="0" w:color="auto"/>
          </w:divBdr>
        </w:div>
        <w:div w:id="1996685924">
          <w:marLeft w:val="0"/>
          <w:marRight w:val="0"/>
          <w:marTop w:val="0"/>
          <w:marBottom w:val="0"/>
          <w:divBdr>
            <w:top w:val="none" w:sz="0" w:space="0" w:color="auto"/>
            <w:left w:val="none" w:sz="0" w:space="0" w:color="auto"/>
            <w:bottom w:val="none" w:sz="0" w:space="0" w:color="auto"/>
            <w:right w:val="none" w:sz="0" w:space="0" w:color="auto"/>
          </w:divBdr>
        </w:div>
        <w:div w:id="2009479309">
          <w:marLeft w:val="0"/>
          <w:marRight w:val="0"/>
          <w:marTop w:val="0"/>
          <w:marBottom w:val="0"/>
          <w:divBdr>
            <w:top w:val="none" w:sz="0" w:space="0" w:color="auto"/>
            <w:left w:val="none" w:sz="0" w:space="0" w:color="auto"/>
            <w:bottom w:val="none" w:sz="0" w:space="0" w:color="auto"/>
            <w:right w:val="none" w:sz="0" w:space="0" w:color="auto"/>
          </w:divBdr>
        </w:div>
        <w:div w:id="2047221061">
          <w:marLeft w:val="0"/>
          <w:marRight w:val="0"/>
          <w:marTop w:val="0"/>
          <w:marBottom w:val="0"/>
          <w:divBdr>
            <w:top w:val="none" w:sz="0" w:space="0" w:color="auto"/>
            <w:left w:val="none" w:sz="0" w:space="0" w:color="auto"/>
            <w:bottom w:val="none" w:sz="0" w:space="0" w:color="auto"/>
            <w:right w:val="none" w:sz="0" w:space="0" w:color="auto"/>
          </w:divBdr>
        </w:div>
        <w:div w:id="2047631265">
          <w:marLeft w:val="0"/>
          <w:marRight w:val="0"/>
          <w:marTop w:val="0"/>
          <w:marBottom w:val="0"/>
          <w:divBdr>
            <w:top w:val="none" w:sz="0" w:space="0" w:color="auto"/>
            <w:left w:val="none" w:sz="0" w:space="0" w:color="auto"/>
            <w:bottom w:val="none" w:sz="0" w:space="0" w:color="auto"/>
            <w:right w:val="none" w:sz="0" w:space="0" w:color="auto"/>
          </w:divBdr>
        </w:div>
        <w:div w:id="2071422083">
          <w:marLeft w:val="0"/>
          <w:marRight w:val="0"/>
          <w:marTop w:val="0"/>
          <w:marBottom w:val="0"/>
          <w:divBdr>
            <w:top w:val="none" w:sz="0" w:space="0" w:color="auto"/>
            <w:left w:val="none" w:sz="0" w:space="0" w:color="auto"/>
            <w:bottom w:val="none" w:sz="0" w:space="0" w:color="auto"/>
            <w:right w:val="none" w:sz="0" w:space="0" w:color="auto"/>
          </w:divBdr>
        </w:div>
        <w:div w:id="2075152443">
          <w:marLeft w:val="0"/>
          <w:marRight w:val="0"/>
          <w:marTop w:val="0"/>
          <w:marBottom w:val="0"/>
          <w:divBdr>
            <w:top w:val="none" w:sz="0" w:space="0" w:color="auto"/>
            <w:left w:val="none" w:sz="0" w:space="0" w:color="auto"/>
            <w:bottom w:val="none" w:sz="0" w:space="0" w:color="auto"/>
            <w:right w:val="none" w:sz="0" w:space="0" w:color="auto"/>
          </w:divBdr>
        </w:div>
        <w:div w:id="2078627544">
          <w:marLeft w:val="0"/>
          <w:marRight w:val="0"/>
          <w:marTop w:val="0"/>
          <w:marBottom w:val="0"/>
          <w:divBdr>
            <w:top w:val="none" w:sz="0" w:space="0" w:color="auto"/>
            <w:left w:val="none" w:sz="0" w:space="0" w:color="auto"/>
            <w:bottom w:val="none" w:sz="0" w:space="0" w:color="auto"/>
            <w:right w:val="none" w:sz="0" w:space="0" w:color="auto"/>
          </w:divBdr>
        </w:div>
        <w:div w:id="2087604044">
          <w:marLeft w:val="0"/>
          <w:marRight w:val="0"/>
          <w:marTop w:val="0"/>
          <w:marBottom w:val="0"/>
          <w:divBdr>
            <w:top w:val="none" w:sz="0" w:space="0" w:color="auto"/>
            <w:left w:val="none" w:sz="0" w:space="0" w:color="auto"/>
            <w:bottom w:val="none" w:sz="0" w:space="0" w:color="auto"/>
            <w:right w:val="none" w:sz="0" w:space="0" w:color="auto"/>
          </w:divBdr>
        </w:div>
        <w:div w:id="2095317415">
          <w:marLeft w:val="0"/>
          <w:marRight w:val="0"/>
          <w:marTop w:val="0"/>
          <w:marBottom w:val="0"/>
          <w:divBdr>
            <w:top w:val="none" w:sz="0" w:space="0" w:color="auto"/>
            <w:left w:val="none" w:sz="0" w:space="0" w:color="auto"/>
            <w:bottom w:val="none" w:sz="0" w:space="0" w:color="auto"/>
            <w:right w:val="none" w:sz="0" w:space="0" w:color="auto"/>
          </w:divBdr>
        </w:div>
        <w:div w:id="2107993160">
          <w:marLeft w:val="0"/>
          <w:marRight w:val="0"/>
          <w:marTop w:val="0"/>
          <w:marBottom w:val="0"/>
          <w:divBdr>
            <w:top w:val="none" w:sz="0" w:space="0" w:color="auto"/>
            <w:left w:val="none" w:sz="0" w:space="0" w:color="auto"/>
            <w:bottom w:val="none" w:sz="0" w:space="0" w:color="auto"/>
            <w:right w:val="none" w:sz="0" w:space="0" w:color="auto"/>
          </w:divBdr>
        </w:div>
        <w:div w:id="2129854702">
          <w:marLeft w:val="0"/>
          <w:marRight w:val="0"/>
          <w:marTop w:val="0"/>
          <w:marBottom w:val="0"/>
          <w:divBdr>
            <w:top w:val="none" w:sz="0" w:space="0" w:color="auto"/>
            <w:left w:val="none" w:sz="0" w:space="0" w:color="auto"/>
            <w:bottom w:val="none" w:sz="0" w:space="0" w:color="auto"/>
            <w:right w:val="none" w:sz="0" w:space="0" w:color="auto"/>
          </w:divBdr>
        </w:div>
      </w:divsChild>
    </w:div>
    <w:div w:id="1236086313">
      <w:bodyDiv w:val="1"/>
      <w:marLeft w:val="0"/>
      <w:marRight w:val="0"/>
      <w:marTop w:val="0"/>
      <w:marBottom w:val="0"/>
      <w:divBdr>
        <w:top w:val="none" w:sz="0" w:space="0" w:color="auto"/>
        <w:left w:val="none" w:sz="0" w:space="0" w:color="auto"/>
        <w:bottom w:val="none" w:sz="0" w:space="0" w:color="auto"/>
        <w:right w:val="none" w:sz="0" w:space="0" w:color="auto"/>
      </w:divBdr>
      <w:divsChild>
        <w:div w:id="3633951">
          <w:marLeft w:val="0"/>
          <w:marRight w:val="0"/>
          <w:marTop w:val="0"/>
          <w:marBottom w:val="0"/>
          <w:divBdr>
            <w:top w:val="none" w:sz="0" w:space="0" w:color="auto"/>
            <w:left w:val="none" w:sz="0" w:space="0" w:color="auto"/>
            <w:bottom w:val="none" w:sz="0" w:space="0" w:color="auto"/>
            <w:right w:val="none" w:sz="0" w:space="0" w:color="auto"/>
          </w:divBdr>
        </w:div>
        <w:div w:id="33434521">
          <w:marLeft w:val="0"/>
          <w:marRight w:val="0"/>
          <w:marTop w:val="0"/>
          <w:marBottom w:val="0"/>
          <w:divBdr>
            <w:top w:val="none" w:sz="0" w:space="0" w:color="auto"/>
            <w:left w:val="none" w:sz="0" w:space="0" w:color="auto"/>
            <w:bottom w:val="none" w:sz="0" w:space="0" w:color="auto"/>
            <w:right w:val="none" w:sz="0" w:space="0" w:color="auto"/>
          </w:divBdr>
        </w:div>
        <w:div w:id="49230871">
          <w:marLeft w:val="0"/>
          <w:marRight w:val="0"/>
          <w:marTop w:val="0"/>
          <w:marBottom w:val="0"/>
          <w:divBdr>
            <w:top w:val="none" w:sz="0" w:space="0" w:color="auto"/>
            <w:left w:val="none" w:sz="0" w:space="0" w:color="auto"/>
            <w:bottom w:val="none" w:sz="0" w:space="0" w:color="auto"/>
            <w:right w:val="none" w:sz="0" w:space="0" w:color="auto"/>
          </w:divBdr>
        </w:div>
        <w:div w:id="59014218">
          <w:marLeft w:val="0"/>
          <w:marRight w:val="0"/>
          <w:marTop w:val="0"/>
          <w:marBottom w:val="0"/>
          <w:divBdr>
            <w:top w:val="none" w:sz="0" w:space="0" w:color="auto"/>
            <w:left w:val="none" w:sz="0" w:space="0" w:color="auto"/>
            <w:bottom w:val="none" w:sz="0" w:space="0" w:color="auto"/>
            <w:right w:val="none" w:sz="0" w:space="0" w:color="auto"/>
          </w:divBdr>
        </w:div>
        <w:div w:id="72705555">
          <w:marLeft w:val="0"/>
          <w:marRight w:val="0"/>
          <w:marTop w:val="0"/>
          <w:marBottom w:val="0"/>
          <w:divBdr>
            <w:top w:val="none" w:sz="0" w:space="0" w:color="auto"/>
            <w:left w:val="none" w:sz="0" w:space="0" w:color="auto"/>
            <w:bottom w:val="none" w:sz="0" w:space="0" w:color="auto"/>
            <w:right w:val="none" w:sz="0" w:space="0" w:color="auto"/>
          </w:divBdr>
        </w:div>
        <w:div w:id="116678543">
          <w:marLeft w:val="0"/>
          <w:marRight w:val="0"/>
          <w:marTop w:val="0"/>
          <w:marBottom w:val="0"/>
          <w:divBdr>
            <w:top w:val="none" w:sz="0" w:space="0" w:color="auto"/>
            <w:left w:val="none" w:sz="0" w:space="0" w:color="auto"/>
            <w:bottom w:val="none" w:sz="0" w:space="0" w:color="auto"/>
            <w:right w:val="none" w:sz="0" w:space="0" w:color="auto"/>
          </w:divBdr>
        </w:div>
        <w:div w:id="158540609">
          <w:marLeft w:val="0"/>
          <w:marRight w:val="0"/>
          <w:marTop w:val="0"/>
          <w:marBottom w:val="0"/>
          <w:divBdr>
            <w:top w:val="none" w:sz="0" w:space="0" w:color="auto"/>
            <w:left w:val="none" w:sz="0" w:space="0" w:color="auto"/>
            <w:bottom w:val="none" w:sz="0" w:space="0" w:color="auto"/>
            <w:right w:val="none" w:sz="0" w:space="0" w:color="auto"/>
          </w:divBdr>
        </w:div>
        <w:div w:id="167840065">
          <w:marLeft w:val="0"/>
          <w:marRight w:val="0"/>
          <w:marTop w:val="0"/>
          <w:marBottom w:val="0"/>
          <w:divBdr>
            <w:top w:val="none" w:sz="0" w:space="0" w:color="auto"/>
            <w:left w:val="none" w:sz="0" w:space="0" w:color="auto"/>
            <w:bottom w:val="none" w:sz="0" w:space="0" w:color="auto"/>
            <w:right w:val="none" w:sz="0" w:space="0" w:color="auto"/>
          </w:divBdr>
        </w:div>
        <w:div w:id="181894396">
          <w:marLeft w:val="0"/>
          <w:marRight w:val="0"/>
          <w:marTop w:val="0"/>
          <w:marBottom w:val="0"/>
          <w:divBdr>
            <w:top w:val="none" w:sz="0" w:space="0" w:color="auto"/>
            <w:left w:val="none" w:sz="0" w:space="0" w:color="auto"/>
            <w:bottom w:val="none" w:sz="0" w:space="0" w:color="auto"/>
            <w:right w:val="none" w:sz="0" w:space="0" w:color="auto"/>
          </w:divBdr>
        </w:div>
        <w:div w:id="195580024">
          <w:marLeft w:val="0"/>
          <w:marRight w:val="0"/>
          <w:marTop w:val="0"/>
          <w:marBottom w:val="0"/>
          <w:divBdr>
            <w:top w:val="none" w:sz="0" w:space="0" w:color="auto"/>
            <w:left w:val="none" w:sz="0" w:space="0" w:color="auto"/>
            <w:bottom w:val="none" w:sz="0" w:space="0" w:color="auto"/>
            <w:right w:val="none" w:sz="0" w:space="0" w:color="auto"/>
          </w:divBdr>
        </w:div>
        <w:div w:id="203635771">
          <w:marLeft w:val="0"/>
          <w:marRight w:val="0"/>
          <w:marTop w:val="0"/>
          <w:marBottom w:val="0"/>
          <w:divBdr>
            <w:top w:val="none" w:sz="0" w:space="0" w:color="auto"/>
            <w:left w:val="none" w:sz="0" w:space="0" w:color="auto"/>
            <w:bottom w:val="none" w:sz="0" w:space="0" w:color="auto"/>
            <w:right w:val="none" w:sz="0" w:space="0" w:color="auto"/>
          </w:divBdr>
        </w:div>
        <w:div w:id="212039683">
          <w:marLeft w:val="0"/>
          <w:marRight w:val="0"/>
          <w:marTop w:val="0"/>
          <w:marBottom w:val="0"/>
          <w:divBdr>
            <w:top w:val="none" w:sz="0" w:space="0" w:color="auto"/>
            <w:left w:val="none" w:sz="0" w:space="0" w:color="auto"/>
            <w:bottom w:val="none" w:sz="0" w:space="0" w:color="auto"/>
            <w:right w:val="none" w:sz="0" w:space="0" w:color="auto"/>
          </w:divBdr>
        </w:div>
        <w:div w:id="212737938">
          <w:marLeft w:val="0"/>
          <w:marRight w:val="0"/>
          <w:marTop w:val="0"/>
          <w:marBottom w:val="0"/>
          <w:divBdr>
            <w:top w:val="none" w:sz="0" w:space="0" w:color="auto"/>
            <w:left w:val="none" w:sz="0" w:space="0" w:color="auto"/>
            <w:bottom w:val="none" w:sz="0" w:space="0" w:color="auto"/>
            <w:right w:val="none" w:sz="0" w:space="0" w:color="auto"/>
          </w:divBdr>
        </w:div>
        <w:div w:id="230502796">
          <w:marLeft w:val="0"/>
          <w:marRight w:val="0"/>
          <w:marTop w:val="0"/>
          <w:marBottom w:val="0"/>
          <w:divBdr>
            <w:top w:val="none" w:sz="0" w:space="0" w:color="auto"/>
            <w:left w:val="none" w:sz="0" w:space="0" w:color="auto"/>
            <w:bottom w:val="none" w:sz="0" w:space="0" w:color="auto"/>
            <w:right w:val="none" w:sz="0" w:space="0" w:color="auto"/>
          </w:divBdr>
        </w:div>
        <w:div w:id="235744049">
          <w:marLeft w:val="0"/>
          <w:marRight w:val="0"/>
          <w:marTop w:val="0"/>
          <w:marBottom w:val="0"/>
          <w:divBdr>
            <w:top w:val="none" w:sz="0" w:space="0" w:color="auto"/>
            <w:left w:val="none" w:sz="0" w:space="0" w:color="auto"/>
            <w:bottom w:val="none" w:sz="0" w:space="0" w:color="auto"/>
            <w:right w:val="none" w:sz="0" w:space="0" w:color="auto"/>
          </w:divBdr>
        </w:div>
        <w:div w:id="253824127">
          <w:marLeft w:val="0"/>
          <w:marRight w:val="0"/>
          <w:marTop w:val="0"/>
          <w:marBottom w:val="0"/>
          <w:divBdr>
            <w:top w:val="none" w:sz="0" w:space="0" w:color="auto"/>
            <w:left w:val="none" w:sz="0" w:space="0" w:color="auto"/>
            <w:bottom w:val="none" w:sz="0" w:space="0" w:color="auto"/>
            <w:right w:val="none" w:sz="0" w:space="0" w:color="auto"/>
          </w:divBdr>
        </w:div>
        <w:div w:id="260768227">
          <w:marLeft w:val="0"/>
          <w:marRight w:val="0"/>
          <w:marTop w:val="0"/>
          <w:marBottom w:val="0"/>
          <w:divBdr>
            <w:top w:val="none" w:sz="0" w:space="0" w:color="auto"/>
            <w:left w:val="none" w:sz="0" w:space="0" w:color="auto"/>
            <w:bottom w:val="none" w:sz="0" w:space="0" w:color="auto"/>
            <w:right w:val="none" w:sz="0" w:space="0" w:color="auto"/>
          </w:divBdr>
        </w:div>
        <w:div w:id="271135858">
          <w:marLeft w:val="0"/>
          <w:marRight w:val="0"/>
          <w:marTop w:val="0"/>
          <w:marBottom w:val="0"/>
          <w:divBdr>
            <w:top w:val="none" w:sz="0" w:space="0" w:color="auto"/>
            <w:left w:val="none" w:sz="0" w:space="0" w:color="auto"/>
            <w:bottom w:val="none" w:sz="0" w:space="0" w:color="auto"/>
            <w:right w:val="none" w:sz="0" w:space="0" w:color="auto"/>
          </w:divBdr>
        </w:div>
        <w:div w:id="278336522">
          <w:marLeft w:val="0"/>
          <w:marRight w:val="0"/>
          <w:marTop w:val="0"/>
          <w:marBottom w:val="0"/>
          <w:divBdr>
            <w:top w:val="none" w:sz="0" w:space="0" w:color="auto"/>
            <w:left w:val="none" w:sz="0" w:space="0" w:color="auto"/>
            <w:bottom w:val="none" w:sz="0" w:space="0" w:color="auto"/>
            <w:right w:val="none" w:sz="0" w:space="0" w:color="auto"/>
          </w:divBdr>
        </w:div>
        <w:div w:id="285743075">
          <w:marLeft w:val="0"/>
          <w:marRight w:val="0"/>
          <w:marTop w:val="0"/>
          <w:marBottom w:val="0"/>
          <w:divBdr>
            <w:top w:val="none" w:sz="0" w:space="0" w:color="auto"/>
            <w:left w:val="none" w:sz="0" w:space="0" w:color="auto"/>
            <w:bottom w:val="none" w:sz="0" w:space="0" w:color="auto"/>
            <w:right w:val="none" w:sz="0" w:space="0" w:color="auto"/>
          </w:divBdr>
        </w:div>
        <w:div w:id="310909661">
          <w:marLeft w:val="0"/>
          <w:marRight w:val="0"/>
          <w:marTop w:val="0"/>
          <w:marBottom w:val="0"/>
          <w:divBdr>
            <w:top w:val="none" w:sz="0" w:space="0" w:color="auto"/>
            <w:left w:val="none" w:sz="0" w:space="0" w:color="auto"/>
            <w:bottom w:val="none" w:sz="0" w:space="0" w:color="auto"/>
            <w:right w:val="none" w:sz="0" w:space="0" w:color="auto"/>
          </w:divBdr>
        </w:div>
        <w:div w:id="322272177">
          <w:marLeft w:val="0"/>
          <w:marRight w:val="0"/>
          <w:marTop w:val="0"/>
          <w:marBottom w:val="0"/>
          <w:divBdr>
            <w:top w:val="none" w:sz="0" w:space="0" w:color="auto"/>
            <w:left w:val="none" w:sz="0" w:space="0" w:color="auto"/>
            <w:bottom w:val="none" w:sz="0" w:space="0" w:color="auto"/>
            <w:right w:val="none" w:sz="0" w:space="0" w:color="auto"/>
          </w:divBdr>
        </w:div>
        <w:div w:id="345980669">
          <w:marLeft w:val="0"/>
          <w:marRight w:val="0"/>
          <w:marTop w:val="0"/>
          <w:marBottom w:val="0"/>
          <w:divBdr>
            <w:top w:val="none" w:sz="0" w:space="0" w:color="auto"/>
            <w:left w:val="none" w:sz="0" w:space="0" w:color="auto"/>
            <w:bottom w:val="none" w:sz="0" w:space="0" w:color="auto"/>
            <w:right w:val="none" w:sz="0" w:space="0" w:color="auto"/>
          </w:divBdr>
        </w:div>
        <w:div w:id="381707942">
          <w:marLeft w:val="0"/>
          <w:marRight w:val="0"/>
          <w:marTop w:val="0"/>
          <w:marBottom w:val="0"/>
          <w:divBdr>
            <w:top w:val="none" w:sz="0" w:space="0" w:color="auto"/>
            <w:left w:val="none" w:sz="0" w:space="0" w:color="auto"/>
            <w:bottom w:val="none" w:sz="0" w:space="0" w:color="auto"/>
            <w:right w:val="none" w:sz="0" w:space="0" w:color="auto"/>
          </w:divBdr>
        </w:div>
        <w:div w:id="401952870">
          <w:marLeft w:val="0"/>
          <w:marRight w:val="0"/>
          <w:marTop w:val="0"/>
          <w:marBottom w:val="0"/>
          <w:divBdr>
            <w:top w:val="none" w:sz="0" w:space="0" w:color="auto"/>
            <w:left w:val="none" w:sz="0" w:space="0" w:color="auto"/>
            <w:bottom w:val="none" w:sz="0" w:space="0" w:color="auto"/>
            <w:right w:val="none" w:sz="0" w:space="0" w:color="auto"/>
          </w:divBdr>
        </w:div>
        <w:div w:id="423653642">
          <w:marLeft w:val="0"/>
          <w:marRight w:val="0"/>
          <w:marTop w:val="0"/>
          <w:marBottom w:val="0"/>
          <w:divBdr>
            <w:top w:val="none" w:sz="0" w:space="0" w:color="auto"/>
            <w:left w:val="none" w:sz="0" w:space="0" w:color="auto"/>
            <w:bottom w:val="none" w:sz="0" w:space="0" w:color="auto"/>
            <w:right w:val="none" w:sz="0" w:space="0" w:color="auto"/>
          </w:divBdr>
        </w:div>
        <w:div w:id="433206658">
          <w:marLeft w:val="0"/>
          <w:marRight w:val="0"/>
          <w:marTop w:val="0"/>
          <w:marBottom w:val="0"/>
          <w:divBdr>
            <w:top w:val="none" w:sz="0" w:space="0" w:color="auto"/>
            <w:left w:val="none" w:sz="0" w:space="0" w:color="auto"/>
            <w:bottom w:val="none" w:sz="0" w:space="0" w:color="auto"/>
            <w:right w:val="none" w:sz="0" w:space="0" w:color="auto"/>
          </w:divBdr>
        </w:div>
        <w:div w:id="436173648">
          <w:marLeft w:val="0"/>
          <w:marRight w:val="0"/>
          <w:marTop w:val="0"/>
          <w:marBottom w:val="0"/>
          <w:divBdr>
            <w:top w:val="none" w:sz="0" w:space="0" w:color="auto"/>
            <w:left w:val="none" w:sz="0" w:space="0" w:color="auto"/>
            <w:bottom w:val="none" w:sz="0" w:space="0" w:color="auto"/>
            <w:right w:val="none" w:sz="0" w:space="0" w:color="auto"/>
          </w:divBdr>
        </w:div>
        <w:div w:id="436877818">
          <w:marLeft w:val="0"/>
          <w:marRight w:val="0"/>
          <w:marTop w:val="0"/>
          <w:marBottom w:val="0"/>
          <w:divBdr>
            <w:top w:val="none" w:sz="0" w:space="0" w:color="auto"/>
            <w:left w:val="none" w:sz="0" w:space="0" w:color="auto"/>
            <w:bottom w:val="none" w:sz="0" w:space="0" w:color="auto"/>
            <w:right w:val="none" w:sz="0" w:space="0" w:color="auto"/>
          </w:divBdr>
        </w:div>
        <w:div w:id="440221912">
          <w:marLeft w:val="0"/>
          <w:marRight w:val="0"/>
          <w:marTop w:val="0"/>
          <w:marBottom w:val="0"/>
          <w:divBdr>
            <w:top w:val="none" w:sz="0" w:space="0" w:color="auto"/>
            <w:left w:val="none" w:sz="0" w:space="0" w:color="auto"/>
            <w:bottom w:val="none" w:sz="0" w:space="0" w:color="auto"/>
            <w:right w:val="none" w:sz="0" w:space="0" w:color="auto"/>
          </w:divBdr>
        </w:div>
        <w:div w:id="440998248">
          <w:marLeft w:val="0"/>
          <w:marRight w:val="0"/>
          <w:marTop w:val="0"/>
          <w:marBottom w:val="0"/>
          <w:divBdr>
            <w:top w:val="none" w:sz="0" w:space="0" w:color="auto"/>
            <w:left w:val="none" w:sz="0" w:space="0" w:color="auto"/>
            <w:bottom w:val="none" w:sz="0" w:space="0" w:color="auto"/>
            <w:right w:val="none" w:sz="0" w:space="0" w:color="auto"/>
          </w:divBdr>
        </w:div>
        <w:div w:id="457842061">
          <w:marLeft w:val="0"/>
          <w:marRight w:val="0"/>
          <w:marTop w:val="0"/>
          <w:marBottom w:val="0"/>
          <w:divBdr>
            <w:top w:val="none" w:sz="0" w:space="0" w:color="auto"/>
            <w:left w:val="none" w:sz="0" w:space="0" w:color="auto"/>
            <w:bottom w:val="none" w:sz="0" w:space="0" w:color="auto"/>
            <w:right w:val="none" w:sz="0" w:space="0" w:color="auto"/>
          </w:divBdr>
        </w:div>
        <w:div w:id="474764418">
          <w:marLeft w:val="0"/>
          <w:marRight w:val="0"/>
          <w:marTop w:val="0"/>
          <w:marBottom w:val="0"/>
          <w:divBdr>
            <w:top w:val="none" w:sz="0" w:space="0" w:color="auto"/>
            <w:left w:val="none" w:sz="0" w:space="0" w:color="auto"/>
            <w:bottom w:val="none" w:sz="0" w:space="0" w:color="auto"/>
            <w:right w:val="none" w:sz="0" w:space="0" w:color="auto"/>
          </w:divBdr>
        </w:div>
        <w:div w:id="486480495">
          <w:marLeft w:val="0"/>
          <w:marRight w:val="0"/>
          <w:marTop w:val="0"/>
          <w:marBottom w:val="0"/>
          <w:divBdr>
            <w:top w:val="none" w:sz="0" w:space="0" w:color="auto"/>
            <w:left w:val="none" w:sz="0" w:space="0" w:color="auto"/>
            <w:bottom w:val="none" w:sz="0" w:space="0" w:color="auto"/>
            <w:right w:val="none" w:sz="0" w:space="0" w:color="auto"/>
          </w:divBdr>
        </w:div>
        <w:div w:id="497424600">
          <w:marLeft w:val="0"/>
          <w:marRight w:val="0"/>
          <w:marTop w:val="0"/>
          <w:marBottom w:val="0"/>
          <w:divBdr>
            <w:top w:val="none" w:sz="0" w:space="0" w:color="auto"/>
            <w:left w:val="none" w:sz="0" w:space="0" w:color="auto"/>
            <w:bottom w:val="none" w:sz="0" w:space="0" w:color="auto"/>
            <w:right w:val="none" w:sz="0" w:space="0" w:color="auto"/>
          </w:divBdr>
        </w:div>
        <w:div w:id="513110700">
          <w:marLeft w:val="0"/>
          <w:marRight w:val="0"/>
          <w:marTop w:val="0"/>
          <w:marBottom w:val="0"/>
          <w:divBdr>
            <w:top w:val="none" w:sz="0" w:space="0" w:color="auto"/>
            <w:left w:val="none" w:sz="0" w:space="0" w:color="auto"/>
            <w:bottom w:val="none" w:sz="0" w:space="0" w:color="auto"/>
            <w:right w:val="none" w:sz="0" w:space="0" w:color="auto"/>
          </w:divBdr>
        </w:div>
        <w:div w:id="530916386">
          <w:marLeft w:val="0"/>
          <w:marRight w:val="0"/>
          <w:marTop w:val="0"/>
          <w:marBottom w:val="0"/>
          <w:divBdr>
            <w:top w:val="none" w:sz="0" w:space="0" w:color="auto"/>
            <w:left w:val="none" w:sz="0" w:space="0" w:color="auto"/>
            <w:bottom w:val="none" w:sz="0" w:space="0" w:color="auto"/>
            <w:right w:val="none" w:sz="0" w:space="0" w:color="auto"/>
          </w:divBdr>
        </w:div>
        <w:div w:id="537089491">
          <w:marLeft w:val="0"/>
          <w:marRight w:val="0"/>
          <w:marTop w:val="0"/>
          <w:marBottom w:val="0"/>
          <w:divBdr>
            <w:top w:val="none" w:sz="0" w:space="0" w:color="auto"/>
            <w:left w:val="none" w:sz="0" w:space="0" w:color="auto"/>
            <w:bottom w:val="none" w:sz="0" w:space="0" w:color="auto"/>
            <w:right w:val="none" w:sz="0" w:space="0" w:color="auto"/>
          </w:divBdr>
        </w:div>
        <w:div w:id="563026116">
          <w:marLeft w:val="0"/>
          <w:marRight w:val="0"/>
          <w:marTop w:val="0"/>
          <w:marBottom w:val="0"/>
          <w:divBdr>
            <w:top w:val="none" w:sz="0" w:space="0" w:color="auto"/>
            <w:left w:val="none" w:sz="0" w:space="0" w:color="auto"/>
            <w:bottom w:val="none" w:sz="0" w:space="0" w:color="auto"/>
            <w:right w:val="none" w:sz="0" w:space="0" w:color="auto"/>
          </w:divBdr>
        </w:div>
        <w:div w:id="568926968">
          <w:marLeft w:val="0"/>
          <w:marRight w:val="0"/>
          <w:marTop w:val="0"/>
          <w:marBottom w:val="0"/>
          <w:divBdr>
            <w:top w:val="none" w:sz="0" w:space="0" w:color="auto"/>
            <w:left w:val="none" w:sz="0" w:space="0" w:color="auto"/>
            <w:bottom w:val="none" w:sz="0" w:space="0" w:color="auto"/>
            <w:right w:val="none" w:sz="0" w:space="0" w:color="auto"/>
          </w:divBdr>
        </w:div>
        <w:div w:id="573928532">
          <w:marLeft w:val="0"/>
          <w:marRight w:val="0"/>
          <w:marTop w:val="0"/>
          <w:marBottom w:val="0"/>
          <w:divBdr>
            <w:top w:val="none" w:sz="0" w:space="0" w:color="auto"/>
            <w:left w:val="none" w:sz="0" w:space="0" w:color="auto"/>
            <w:bottom w:val="none" w:sz="0" w:space="0" w:color="auto"/>
            <w:right w:val="none" w:sz="0" w:space="0" w:color="auto"/>
          </w:divBdr>
        </w:div>
        <w:div w:id="589895904">
          <w:marLeft w:val="0"/>
          <w:marRight w:val="0"/>
          <w:marTop w:val="0"/>
          <w:marBottom w:val="0"/>
          <w:divBdr>
            <w:top w:val="none" w:sz="0" w:space="0" w:color="auto"/>
            <w:left w:val="none" w:sz="0" w:space="0" w:color="auto"/>
            <w:bottom w:val="none" w:sz="0" w:space="0" w:color="auto"/>
            <w:right w:val="none" w:sz="0" w:space="0" w:color="auto"/>
          </w:divBdr>
        </w:div>
        <w:div w:id="599720695">
          <w:marLeft w:val="0"/>
          <w:marRight w:val="0"/>
          <w:marTop w:val="0"/>
          <w:marBottom w:val="0"/>
          <w:divBdr>
            <w:top w:val="none" w:sz="0" w:space="0" w:color="auto"/>
            <w:left w:val="none" w:sz="0" w:space="0" w:color="auto"/>
            <w:bottom w:val="none" w:sz="0" w:space="0" w:color="auto"/>
            <w:right w:val="none" w:sz="0" w:space="0" w:color="auto"/>
          </w:divBdr>
        </w:div>
        <w:div w:id="599873742">
          <w:marLeft w:val="0"/>
          <w:marRight w:val="0"/>
          <w:marTop w:val="0"/>
          <w:marBottom w:val="0"/>
          <w:divBdr>
            <w:top w:val="none" w:sz="0" w:space="0" w:color="auto"/>
            <w:left w:val="none" w:sz="0" w:space="0" w:color="auto"/>
            <w:bottom w:val="none" w:sz="0" w:space="0" w:color="auto"/>
            <w:right w:val="none" w:sz="0" w:space="0" w:color="auto"/>
          </w:divBdr>
        </w:div>
        <w:div w:id="601105977">
          <w:marLeft w:val="0"/>
          <w:marRight w:val="0"/>
          <w:marTop w:val="0"/>
          <w:marBottom w:val="0"/>
          <w:divBdr>
            <w:top w:val="none" w:sz="0" w:space="0" w:color="auto"/>
            <w:left w:val="none" w:sz="0" w:space="0" w:color="auto"/>
            <w:bottom w:val="none" w:sz="0" w:space="0" w:color="auto"/>
            <w:right w:val="none" w:sz="0" w:space="0" w:color="auto"/>
          </w:divBdr>
        </w:div>
        <w:div w:id="616916205">
          <w:marLeft w:val="0"/>
          <w:marRight w:val="0"/>
          <w:marTop w:val="0"/>
          <w:marBottom w:val="0"/>
          <w:divBdr>
            <w:top w:val="none" w:sz="0" w:space="0" w:color="auto"/>
            <w:left w:val="none" w:sz="0" w:space="0" w:color="auto"/>
            <w:bottom w:val="none" w:sz="0" w:space="0" w:color="auto"/>
            <w:right w:val="none" w:sz="0" w:space="0" w:color="auto"/>
          </w:divBdr>
        </w:div>
        <w:div w:id="631137466">
          <w:marLeft w:val="0"/>
          <w:marRight w:val="0"/>
          <w:marTop w:val="0"/>
          <w:marBottom w:val="0"/>
          <w:divBdr>
            <w:top w:val="none" w:sz="0" w:space="0" w:color="auto"/>
            <w:left w:val="none" w:sz="0" w:space="0" w:color="auto"/>
            <w:bottom w:val="none" w:sz="0" w:space="0" w:color="auto"/>
            <w:right w:val="none" w:sz="0" w:space="0" w:color="auto"/>
          </w:divBdr>
        </w:div>
        <w:div w:id="654334436">
          <w:marLeft w:val="0"/>
          <w:marRight w:val="0"/>
          <w:marTop w:val="0"/>
          <w:marBottom w:val="0"/>
          <w:divBdr>
            <w:top w:val="none" w:sz="0" w:space="0" w:color="auto"/>
            <w:left w:val="none" w:sz="0" w:space="0" w:color="auto"/>
            <w:bottom w:val="none" w:sz="0" w:space="0" w:color="auto"/>
            <w:right w:val="none" w:sz="0" w:space="0" w:color="auto"/>
          </w:divBdr>
        </w:div>
        <w:div w:id="665135464">
          <w:marLeft w:val="0"/>
          <w:marRight w:val="0"/>
          <w:marTop w:val="0"/>
          <w:marBottom w:val="0"/>
          <w:divBdr>
            <w:top w:val="none" w:sz="0" w:space="0" w:color="auto"/>
            <w:left w:val="none" w:sz="0" w:space="0" w:color="auto"/>
            <w:bottom w:val="none" w:sz="0" w:space="0" w:color="auto"/>
            <w:right w:val="none" w:sz="0" w:space="0" w:color="auto"/>
          </w:divBdr>
        </w:div>
        <w:div w:id="668749764">
          <w:marLeft w:val="0"/>
          <w:marRight w:val="0"/>
          <w:marTop w:val="0"/>
          <w:marBottom w:val="0"/>
          <w:divBdr>
            <w:top w:val="none" w:sz="0" w:space="0" w:color="auto"/>
            <w:left w:val="none" w:sz="0" w:space="0" w:color="auto"/>
            <w:bottom w:val="none" w:sz="0" w:space="0" w:color="auto"/>
            <w:right w:val="none" w:sz="0" w:space="0" w:color="auto"/>
          </w:divBdr>
        </w:div>
        <w:div w:id="705715311">
          <w:marLeft w:val="0"/>
          <w:marRight w:val="0"/>
          <w:marTop w:val="0"/>
          <w:marBottom w:val="0"/>
          <w:divBdr>
            <w:top w:val="none" w:sz="0" w:space="0" w:color="auto"/>
            <w:left w:val="none" w:sz="0" w:space="0" w:color="auto"/>
            <w:bottom w:val="none" w:sz="0" w:space="0" w:color="auto"/>
            <w:right w:val="none" w:sz="0" w:space="0" w:color="auto"/>
          </w:divBdr>
        </w:div>
        <w:div w:id="713701529">
          <w:marLeft w:val="0"/>
          <w:marRight w:val="0"/>
          <w:marTop w:val="0"/>
          <w:marBottom w:val="0"/>
          <w:divBdr>
            <w:top w:val="none" w:sz="0" w:space="0" w:color="auto"/>
            <w:left w:val="none" w:sz="0" w:space="0" w:color="auto"/>
            <w:bottom w:val="none" w:sz="0" w:space="0" w:color="auto"/>
            <w:right w:val="none" w:sz="0" w:space="0" w:color="auto"/>
          </w:divBdr>
        </w:div>
        <w:div w:id="745221931">
          <w:marLeft w:val="0"/>
          <w:marRight w:val="0"/>
          <w:marTop w:val="0"/>
          <w:marBottom w:val="0"/>
          <w:divBdr>
            <w:top w:val="none" w:sz="0" w:space="0" w:color="auto"/>
            <w:left w:val="none" w:sz="0" w:space="0" w:color="auto"/>
            <w:bottom w:val="none" w:sz="0" w:space="0" w:color="auto"/>
            <w:right w:val="none" w:sz="0" w:space="0" w:color="auto"/>
          </w:divBdr>
        </w:div>
        <w:div w:id="780999249">
          <w:marLeft w:val="0"/>
          <w:marRight w:val="0"/>
          <w:marTop w:val="0"/>
          <w:marBottom w:val="0"/>
          <w:divBdr>
            <w:top w:val="none" w:sz="0" w:space="0" w:color="auto"/>
            <w:left w:val="none" w:sz="0" w:space="0" w:color="auto"/>
            <w:bottom w:val="none" w:sz="0" w:space="0" w:color="auto"/>
            <w:right w:val="none" w:sz="0" w:space="0" w:color="auto"/>
          </w:divBdr>
        </w:div>
        <w:div w:id="782531060">
          <w:marLeft w:val="0"/>
          <w:marRight w:val="0"/>
          <w:marTop w:val="0"/>
          <w:marBottom w:val="0"/>
          <w:divBdr>
            <w:top w:val="none" w:sz="0" w:space="0" w:color="auto"/>
            <w:left w:val="none" w:sz="0" w:space="0" w:color="auto"/>
            <w:bottom w:val="none" w:sz="0" w:space="0" w:color="auto"/>
            <w:right w:val="none" w:sz="0" w:space="0" w:color="auto"/>
          </w:divBdr>
        </w:div>
        <w:div w:id="799809216">
          <w:marLeft w:val="0"/>
          <w:marRight w:val="0"/>
          <w:marTop w:val="0"/>
          <w:marBottom w:val="0"/>
          <w:divBdr>
            <w:top w:val="none" w:sz="0" w:space="0" w:color="auto"/>
            <w:left w:val="none" w:sz="0" w:space="0" w:color="auto"/>
            <w:bottom w:val="none" w:sz="0" w:space="0" w:color="auto"/>
            <w:right w:val="none" w:sz="0" w:space="0" w:color="auto"/>
          </w:divBdr>
        </w:div>
        <w:div w:id="810948046">
          <w:marLeft w:val="0"/>
          <w:marRight w:val="0"/>
          <w:marTop w:val="0"/>
          <w:marBottom w:val="0"/>
          <w:divBdr>
            <w:top w:val="none" w:sz="0" w:space="0" w:color="auto"/>
            <w:left w:val="none" w:sz="0" w:space="0" w:color="auto"/>
            <w:bottom w:val="none" w:sz="0" w:space="0" w:color="auto"/>
            <w:right w:val="none" w:sz="0" w:space="0" w:color="auto"/>
          </w:divBdr>
        </w:div>
        <w:div w:id="850994360">
          <w:marLeft w:val="0"/>
          <w:marRight w:val="0"/>
          <w:marTop w:val="0"/>
          <w:marBottom w:val="0"/>
          <w:divBdr>
            <w:top w:val="none" w:sz="0" w:space="0" w:color="auto"/>
            <w:left w:val="none" w:sz="0" w:space="0" w:color="auto"/>
            <w:bottom w:val="none" w:sz="0" w:space="0" w:color="auto"/>
            <w:right w:val="none" w:sz="0" w:space="0" w:color="auto"/>
          </w:divBdr>
        </w:div>
        <w:div w:id="891038981">
          <w:marLeft w:val="0"/>
          <w:marRight w:val="0"/>
          <w:marTop w:val="0"/>
          <w:marBottom w:val="0"/>
          <w:divBdr>
            <w:top w:val="none" w:sz="0" w:space="0" w:color="auto"/>
            <w:left w:val="none" w:sz="0" w:space="0" w:color="auto"/>
            <w:bottom w:val="none" w:sz="0" w:space="0" w:color="auto"/>
            <w:right w:val="none" w:sz="0" w:space="0" w:color="auto"/>
          </w:divBdr>
        </w:div>
        <w:div w:id="899094671">
          <w:marLeft w:val="0"/>
          <w:marRight w:val="0"/>
          <w:marTop w:val="0"/>
          <w:marBottom w:val="0"/>
          <w:divBdr>
            <w:top w:val="none" w:sz="0" w:space="0" w:color="auto"/>
            <w:left w:val="none" w:sz="0" w:space="0" w:color="auto"/>
            <w:bottom w:val="none" w:sz="0" w:space="0" w:color="auto"/>
            <w:right w:val="none" w:sz="0" w:space="0" w:color="auto"/>
          </w:divBdr>
        </w:div>
        <w:div w:id="901522211">
          <w:marLeft w:val="0"/>
          <w:marRight w:val="0"/>
          <w:marTop w:val="0"/>
          <w:marBottom w:val="0"/>
          <w:divBdr>
            <w:top w:val="none" w:sz="0" w:space="0" w:color="auto"/>
            <w:left w:val="none" w:sz="0" w:space="0" w:color="auto"/>
            <w:bottom w:val="none" w:sz="0" w:space="0" w:color="auto"/>
            <w:right w:val="none" w:sz="0" w:space="0" w:color="auto"/>
          </w:divBdr>
        </w:div>
        <w:div w:id="924147484">
          <w:marLeft w:val="0"/>
          <w:marRight w:val="0"/>
          <w:marTop w:val="0"/>
          <w:marBottom w:val="0"/>
          <w:divBdr>
            <w:top w:val="none" w:sz="0" w:space="0" w:color="auto"/>
            <w:left w:val="none" w:sz="0" w:space="0" w:color="auto"/>
            <w:bottom w:val="none" w:sz="0" w:space="0" w:color="auto"/>
            <w:right w:val="none" w:sz="0" w:space="0" w:color="auto"/>
          </w:divBdr>
        </w:div>
        <w:div w:id="933242493">
          <w:marLeft w:val="0"/>
          <w:marRight w:val="0"/>
          <w:marTop w:val="0"/>
          <w:marBottom w:val="0"/>
          <w:divBdr>
            <w:top w:val="none" w:sz="0" w:space="0" w:color="auto"/>
            <w:left w:val="none" w:sz="0" w:space="0" w:color="auto"/>
            <w:bottom w:val="none" w:sz="0" w:space="0" w:color="auto"/>
            <w:right w:val="none" w:sz="0" w:space="0" w:color="auto"/>
          </w:divBdr>
        </w:div>
        <w:div w:id="955604308">
          <w:marLeft w:val="0"/>
          <w:marRight w:val="0"/>
          <w:marTop w:val="0"/>
          <w:marBottom w:val="0"/>
          <w:divBdr>
            <w:top w:val="none" w:sz="0" w:space="0" w:color="auto"/>
            <w:left w:val="none" w:sz="0" w:space="0" w:color="auto"/>
            <w:bottom w:val="none" w:sz="0" w:space="0" w:color="auto"/>
            <w:right w:val="none" w:sz="0" w:space="0" w:color="auto"/>
          </w:divBdr>
        </w:div>
        <w:div w:id="957834026">
          <w:marLeft w:val="0"/>
          <w:marRight w:val="0"/>
          <w:marTop w:val="0"/>
          <w:marBottom w:val="0"/>
          <w:divBdr>
            <w:top w:val="none" w:sz="0" w:space="0" w:color="auto"/>
            <w:left w:val="none" w:sz="0" w:space="0" w:color="auto"/>
            <w:bottom w:val="none" w:sz="0" w:space="0" w:color="auto"/>
            <w:right w:val="none" w:sz="0" w:space="0" w:color="auto"/>
          </w:divBdr>
        </w:div>
        <w:div w:id="966475375">
          <w:marLeft w:val="0"/>
          <w:marRight w:val="0"/>
          <w:marTop w:val="0"/>
          <w:marBottom w:val="0"/>
          <w:divBdr>
            <w:top w:val="none" w:sz="0" w:space="0" w:color="auto"/>
            <w:left w:val="none" w:sz="0" w:space="0" w:color="auto"/>
            <w:bottom w:val="none" w:sz="0" w:space="0" w:color="auto"/>
            <w:right w:val="none" w:sz="0" w:space="0" w:color="auto"/>
          </w:divBdr>
        </w:div>
        <w:div w:id="1028065416">
          <w:marLeft w:val="0"/>
          <w:marRight w:val="0"/>
          <w:marTop w:val="0"/>
          <w:marBottom w:val="0"/>
          <w:divBdr>
            <w:top w:val="none" w:sz="0" w:space="0" w:color="auto"/>
            <w:left w:val="none" w:sz="0" w:space="0" w:color="auto"/>
            <w:bottom w:val="none" w:sz="0" w:space="0" w:color="auto"/>
            <w:right w:val="none" w:sz="0" w:space="0" w:color="auto"/>
          </w:divBdr>
        </w:div>
        <w:div w:id="1030685175">
          <w:marLeft w:val="0"/>
          <w:marRight w:val="0"/>
          <w:marTop w:val="0"/>
          <w:marBottom w:val="0"/>
          <w:divBdr>
            <w:top w:val="none" w:sz="0" w:space="0" w:color="auto"/>
            <w:left w:val="none" w:sz="0" w:space="0" w:color="auto"/>
            <w:bottom w:val="none" w:sz="0" w:space="0" w:color="auto"/>
            <w:right w:val="none" w:sz="0" w:space="0" w:color="auto"/>
          </w:divBdr>
        </w:div>
        <w:div w:id="1037702024">
          <w:marLeft w:val="0"/>
          <w:marRight w:val="0"/>
          <w:marTop w:val="0"/>
          <w:marBottom w:val="0"/>
          <w:divBdr>
            <w:top w:val="none" w:sz="0" w:space="0" w:color="auto"/>
            <w:left w:val="none" w:sz="0" w:space="0" w:color="auto"/>
            <w:bottom w:val="none" w:sz="0" w:space="0" w:color="auto"/>
            <w:right w:val="none" w:sz="0" w:space="0" w:color="auto"/>
          </w:divBdr>
        </w:div>
        <w:div w:id="1073087664">
          <w:marLeft w:val="0"/>
          <w:marRight w:val="0"/>
          <w:marTop w:val="0"/>
          <w:marBottom w:val="0"/>
          <w:divBdr>
            <w:top w:val="none" w:sz="0" w:space="0" w:color="auto"/>
            <w:left w:val="none" w:sz="0" w:space="0" w:color="auto"/>
            <w:bottom w:val="none" w:sz="0" w:space="0" w:color="auto"/>
            <w:right w:val="none" w:sz="0" w:space="0" w:color="auto"/>
          </w:divBdr>
        </w:div>
        <w:div w:id="1075786065">
          <w:marLeft w:val="0"/>
          <w:marRight w:val="0"/>
          <w:marTop w:val="0"/>
          <w:marBottom w:val="0"/>
          <w:divBdr>
            <w:top w:val="none" w:sz="0" w:space="0" w:color="auto"/>
            <w:left w:val="none" w:sz="0" w:space="0" w:color="auto"/>
            <w:bottom w:val="none" w:sz="0" w:space="0" w:color="auto"/>
            <w:right w:val="none" w:sz="0" w:space="0" w:color="auto"/>
          </w:divBdr>
        </w:div>
        <w:div w:id="1082872680">
          <w:marLeft w:val="0"/>
          <w:marRight w:val="0"/>
          <w:marTop w:val="0"/>
          <w:marBottom w:val="0"/>
          <w:divBdr>
            <w:top w:val="none" w:sz="0" w:space="0" w:color="auto"/>
            <w:left w:val="none" w:sz="0" w:space="0" w:color="auto"/>
            <w:bottom w:val="none" w:sz="0" w:space="0" w:color="auto"/>
            <w:right w:val="none" w:sz="0" w:space="0" w:color="auto"/>
          </w:divBdr>
        </w:div>
        <w:div w:id="1091394954">
          <w:marLeft w:val="0"/>
          <w:marRight w:val="0"/>
          <w:marTop w:val="0"/>
          <w:marBottom w:val="0"/>
          <w:divBdr>
            <w:top w:val="none" w:sz="0" w:space="0" w:color="auto"/>
            <w:left w:val="none" w:sz="0" w:space="0" w:color="auto"/>
            <w:bottom w:val="none" w:sz="0" w:space="0" w:color="auto"/>
            <w:right w:val="none" w:sz="0" w:space="0" w:color="auto"/>
          </w:divBdr>
        </w:div>
        <w:div w:id="1121341470">
          <w:marLeft w:val="0"/>
          <w:marRight w:val="0"/>
          <w:marTop w:val="0"/>
          <w:marBottom w:val="0"/>
          <w:divBdr>
            <w:top w:val="none" w:sz="0" w:space="0" w:color="auto"/>
            <w:left w:val="none" w:sz="0" w:space="0" w:color="auto"/>
            <w:bottom w:val="none" w:sz="0" w:space="0" w:color="auto"/>
            <w:right w:val="none" w:sz="0" w:space="0" w:color="auto"/>
          </w:divBdr>
        </w:div>
        <w:div w:id="1125386814">
          <w:marLeft w:val="0"/>
          <w:marRight w:val="0"/>
          <w:marTop w:val="0"/>
          <w:marBottom w:val="0"/>
          <w:divBdr>
            <w:top w:val="none" w:sz="0" w:space="0" w:color="auto"/>
            <w:left w:val="none" w:sz="0" w:space="0" w:color="auto"/>
            <w:bottom w:val="none" w:sz="0" w:space="0" w:color="auto"/>
            <w:right w:val="none" w:sz="0" w:space="0" w:color="auto"/>
          </w:divBdr>
        </w:div>
        <w:div w:id="1128012416">
          <w:marLeft w:val="0"/>
          <w:marRight w:val="0"/>
          <w:marTop w:val="0"/>
          <w:marBottom w:val="0"/>
          <w:divBdr>
            <w:top w:val="none" w:sz="0" w:space="0" w:color="auto"/>
            <w:left w:val="none" w:sz="0" w:space="0" w:color="auto"/>
            <w:bottom w:val="none" w:sz="0" w:space="0" w:color="auto"/>
            <w:right w:val="none" w:sz="0" w:space="0" w:color="auto"/>
          </w:divBdr>
        </w:div>
        <w:div w:id="1146775603">
          <w:marLeft w:val="0"/>
          <w:marRight w:val="0"/>
          <w:marTop w:val="0"/>
          <w:marBottom w:val="0"/>
          <w:divBdr>
            <w:top w:val="none" w:sz="0" w:space="0" w:color="auto"/>
            <w:left w:val="none" w:sz="0" w:space="0" w:color="auto"/>
            <w:bottom w:val="none" w:sz="0" w:space="0" w:color="auto"/>
            <w:right w:val="none" w:sz="0" w:space="0" w:color="auto"/>
          </w:divBdr>
        </w:div>
        <w:div w:id="1175723626">
          <w:marLeft w:val="0"/>
          <w:marRight w:val="0"/>
          <w:marTop w:val="0"/>
          <w:marBottom w:val="0"/>
          <w:divBdr>
            <w:top w:val="none" w:sz="0" w:space="0" w:color="auto"/>
            <w:left w:val="none" w:sz="0" w:space="0" w:color="auto"/>
            <w:bottom w:val="none" w:sz="0" w:space="0" w:color="auto"/>
            <w:right w:val="none" w:sz="0" w:space="0" w:color="auto"/>
          </w:divBdr>
        </w:div>
        <w:div w:id="1177767064">
          <w:marLeft w:val="0"/>
          <w:marRight w:val="0"/>
          <w:marTop w:val="0"/>
          <w:marBottom w:val="0"/>
          <w:divBdr>
            <w:top w:val="none" w:sz="0" w:space="0" w:color="auto"/>
            <w:left w:val="none" w:sz="0" w:space="0" w:color="auto"/>
            <w:bottom w:val="none" w:sz="0" w:space="0" w:color="auto"/>
            <w:right w:val="none" w:sz="0" w:space="0" w:color="auto"/>
          </w:divBdr>
        </w:div>
        <w:div w:id="1184439218">
          <w:marLeft w:val="0"/>
          <w:marRight w:val="0"/>
          <w:marTop w:val="0"/>
          <w:marBottom w:val="0"/>
          <w:divBdr>
            <w:top w:val="none" w:sz="0" w:space="0" w:color="auto"/>
            <w:left w:val="none" w:sz="0" w:space="0" w:color="auto"/>
            <w:bottom w:val="none" w:sz="0" w:space="0" w:color="auto"/>
            <w:right w:val="none" w:sz="0" w:space="0" w:color="auto"/>
          </w:divBdr>
        </w:div>
        <w:div w:id="1195534901">
          <w:marLeft w:val="0"/>
          <w:marRight w:val="0"/>
          <w:marTop w:val="0"/>
          <w:marBottom w:val="0"/>
          <w:divBdr>
            <w:top w:val="none" w:sz="0" w:space="0" w:color="auto"/>
            <w:left w:val="none" w:sz="0" w:space="0" w:color="auto"/>
            <w:bottom w:val="none" w:sz="0" w:space="0" w:color="auto"/>
            <w:right w:val="none" w:sz="0" w:space="0" w:color="auto"/>
          </w:divBdr>
        </w:div>
        <w:div w:id="1204631969">
          <w:marLeft w:val="0"/>
          <w:marRight w:val="0"/>
          <w:marTop w:val="0"/>
          <w:marBottom w:val="0"/>
          <w:divBdr>
            <w:top w:val="none" w:sz="0" w:space="0" w:color="auto"/>
            <w:left w:val="none" w:sz="0" w:space="0" w:color="auto"/>
            <w:bottom w:val="none" w:sz="0" w:space="0" w:color="auto"/>
            <w:right w:val="none" w:sz="0" w:space="0" w:color="auto"/>
          </w:divBdr>
        </w:div>
        <w:div w:id="1208956448">
          <w:marLeft w:val="0"/>
          <w:marRight w:val="0"/>
          <w:marTop w:val="0"/>
          <w:marBottom w:val="0"/>
          <w:divBdr>
            <w:top w:val="none" w:sz="0" w:space="0" w:color="auto"/>
            <w:left w:val="none" w:sz="0" w:space="0" w:color="auto"/>
            <w:bottom w:val="none" w:sz="0" w:space="0" w:color="auto"/>
            <w:right w:val="none" w:sz="0" w:space="0" w:color="auto"/>
          </w:divBdr>
        </w:div>
        <w:div w:id="1231958761">
          <w:marLeft w:val="0"/>
          <w:marRight w:val="0"/>
          <w:marTop w:val="0"/>
          <w:marBottom w:val="0"/>
          <w:divBdr>
            <w:top w:val="none" w:sz="0" w:space="0" w:color="auto"/>
            <w:left w:val="none" w:sz="0" w:space="0" w:color="auto"/>
            <w:bottom w:val="none" w:sz="0" w:space="0" w:color="auto"/>
            <w:right w:val="none" w:sz="0" w:space="0" w:color="auto"/>
          </w:divBdr>
        </w:div>
        <w:div w:id="1244607637">
          <w:marLeft w:val="0"/>
          <w:marRight w:val="0"/>
          <w:marTop w:val="0"/>
          <w:marBottom w:val="0"/>
          <w:divBdr>
            <w:top w:val="none" w:sz="0" w:space="0" w:color="auto"/>
            <w:left w:val="none" w:sz="0" w:space="0" w:color="auto"/>
            <w:bottom w:val="none" w:sz="0" w:space="0" w:color="auto"/>
            <w:right w:val="none" w:sz="0" w:space="0" w:color="auto"/>
          </w:divBdr>
        </w:div>
        <w:div w:id="1245534587">
          <w:marLeft w:val="0"/>
          <w:marRight w:val="0"/>
          <w:marTop w:val="0"/>
          <w:marBottom w:val="0"/>
          <w:divBdr>
            <w:top w:val="none" w:sz="0" w:space="0" w:color="auto"/>
            <w:left w:val="none" w:sz="0" w:space="0" w:color="auto"/>
            <w:bottom w:val="none" w:sz="0" w:space="0" w:color="auto"/>
            <w:right w:val="none" w:sz="0" w:space="0" w:color="auto"/>
          </w:divBdr>
        </w:div>
        <w:div w:id="1248461390">
          <w:marLeft w:val="0"/>
          <w:marRight w:val="0"/>
          <w:marTop w:val="0"/>
          <w:marBottom w:val="0"/>
          <w:divBdr>
            <w:top w:val="none" w:sz="0" w:space="0" w:color="auto"/>
            <w:left w:val="none" w:sz="0" w:space="0" w:color="auto"/>
            <w:bottom w:val="none" w:sz="0" w:space="0" w:color="auto"/>
            <w:right w:val="none" w:sz="0" w:space="0" w:color="auto"/>
          </w:divBdr>
        </w:div>
        <w:div w:id="1253471656">
          <w:marLeft w:val="0"/>
          <w:marRight w:val="0"/>
          <w:marTop w:val="0"/>
          <w:marBottom w:val="0"/>
          <w:divBdr>
            <w:top w:val="none" w:sz="0" w:space="0" w:color="auto"/>
            <w:left w:val="none" w:sz="0" w:space="0" w:color="auto"/>
            <w:bottom w:val="none" w:sz="0" w:space="0" w:color="auto"/>
            <w:right w:val="none" w:sz="0" w:space="0" w:color="auto"/>
          </w:divBdr>
        </w:div>
        <w:div w:id="1265532197">
          <w:marLeft w:val="0"/>
          <w:marRight w:val="0"/>
          <w:marTop w:val="0"/>
          <w:marBottom w:val="0"/>
          <w:divBdr>
            <w:top w:val="none" w:sz="0" w:space="0" w:color="auto"/>
            <w:left w:val="none" w:sz="0" w:space="0" w:color="auto"/>
            <w:bottom w:val="none" w:sz="0" w:space="0" w:color="auto"/>
            <w:right w:val="none" w:sz="0" w:space="0" w:color="auto"/>
          </w:divBdr>
        </w:div>
        <w:div w:id="1284730465">
          <w:marLeft w:val="0"/>
          <w:marRight w:val="0"/>
          <w:marTop w:val="0"/>
          <w:marBottom w:val="0"/>
          <w:divBdr>
            <w:top w:val="none" w:sz="0" w:space="0" w:color="auto"/>
            <w:left w:val="none" w:sz="0" w:space="0" w:color="auto"/>
            <w:bottom w:val="none" w:sz="0" w:space="0" w:color="auto"/>
            <w:right w:val="none" w:sz="0" w:space="0" w:color="auto"/>
          </w:divBdr>
        </w:div>
        <w:div w:id="1306470597">
          <w:marLeft w:val="0"/>
          <w:marRight w:val="0"/>
          <w:marTop w:val="0"/>
          <w:marBottom w:val="0"/>
          <w:divBdr>
            <w:top w:val="none" w:sz="0" w:space="0" w:color="auto"/>
            <w:left w:val="none" w:sz="0" w:space="0" w:color="auto"/>
            <w:bottom w:val="none" w:sz="0" w:space="0" w:color="auto"/>
            <w:right w:val="none" w:sz="0" w:space="0" w:color="auto"/>
          </w:divBdr>
        </w:div>
        <w:div w:id="1316880798">
          <w:marLeft w:val="0"/>
          <w:marRight w:val="0"/>
          <w:marTop w:val="0"/>
          <w:marBottom w:val="0"/>
          <w:divBdr>
            <w:top w:val="none" w:sz="0" w:space="0" w:color="auto"/>
            <w:left w:val="none" w:sz="0" w:space="0" w:color="auto"/>
            <w:bottom w:val="none" w:sz="0" w:space="0" w:color="auto"/>
            <w:right w:val="none" w:sz="0" w:space="0" w:color="auto"/>
          </w:divBdr>
        </w:div>
        <w:div w:id="1329946285">
          <w:marLeft w:val="0"/>
          <w:marRight w:val="0"/>
          <w:marTop w:val="0"/>
          <w:marBottom w:val="0"/>
          <w:divBdr>
            <w:top w:val="none" w:sz="0" w:space="0" w:color="auto"/>
            <w:left w:val="none" w:sz="0" w:space="0" w:color="auto"/>
            <w:bottom w:val="none" w:sz="0" w:space="0" w:color="auto"/>
            <w:right w:val="none" w:sz="0" w:space="0" w:color="auto"/>
          </w:divBdr>
        </w:div>
        <w:div w:id="1337266383">
          <w:marLeft w:val="0"/>
          <w:marRight w:val="0"/>
          <w:marTop w:val="0"/>
          <w:marBottom w:val="0"/>
          <w:divBdr>
            <w:top w:val="none" w:sz="0" w:space="0" w:color="auto"/>
            <w:left w:val="none" w:sz="0" w:space="0" w:color="auto"/>
            <w:bottom w:val="none" w:sz="0" w:space="0" w:color="auto"/>
            <w:right w:val="none" w:sz="0" w:space="0" w:color="auto"/>
          </w:divBdr>
        </w:div>
        <w:div w:id="1354647859">
          <w:marLeft w:val="0"/>
          <w:marRight w:val="0"/>
          <w:marTop w:val="0"/>
          <w:marBottom w:val="0"/>
          <w:divBdr>
            <w:top w:val="none" w:sz="0" w:space="0" w:color="auto"/>
            <w:left w:val="none" w:sz="0" w:space="0" w:color="auto"/>
            <w:bottom w:val="none" w:sz="0" w:space="0" w:color="auto"/>
            <w:right w:val="none" w:sz="0" w:space="0" w:color="auto"/>
          </w:divBdr>
        </w:div>
        <w:div w:id="1376155925">
          <w:marLeft w:val="0"/>
          <w:marRight w:val="0"/>
          <w:marTop w:val="0"/>
          <w:marBottom w:val="0"/>
          <w:divBdr>
            <w:top w:val="none" w:sz="0" w:space="0" w:color="auto"/>
            <w:left w:val="none" w:sz="0" w:space="0" w:color="auto"/>
            <w:bottom w:val="none" w:sz="0" w:space="0" w:color="auto"/>
            <w:right w:val="none" w:sz="0" w:space="0" w:color="auto"/>
          </w:divBdr>
        </w:div>
        <w:div w:id="1387141307">
          <w:marLeft w:val="0"/>
          <w:marRight w:val="0"/>
          <w:marTop w:val="0"/>
          <w:marBottom w:val="0"/>
          <w:divBdr>
            <w:top w:val="none" w:sz="0" w:space="0" w:color="auto"/>
            <w:left w:val="none" w:sz="0" w:space="0" w:color="auto"/>
            <w:bottom w:val="none" w:sz="0" w:space="0" w:color="auto"/>
            <w:right w:val="none" w:sz="0" w:space="0" w:color="auto"/>
          </w:divBdr>
        </w:div>
        <w:div w:id="1493062223">
          <w:marLeft w:val="0"/>
          <w:marRight w:val="0"/>
          <w:marTop w:val="0"/>
          <w:marBottom w:val="0"/>
          <w:divBdr>
            <w:top w:val="none" w:sz="0" w:space="0" w:color="auto"/>
            <w:left w:val="none" w:sz="0" w:space="0" w:color="auto"/>
            <w:bottom w:val="none" w:sz="0" w:space="0" w:color="auto"/>
            <w:right w:val="none" w:sz="0" w:space="0" w:color="auto"/>
          </w:divBdr>
        </w:div>
        <w:div w:id="1512645054">
          <w:marLeft w:val="0"/>
          <w:marRight w:val="0"/>
          <w:marTop w:val="0"/>
          <w:marBottom w:val="0"/>
          <w:divBdr>
            <w:top w:val="none" w:sz="0" w:space="0" w:color="auto"/>
            <w:left w:val="none" w:sz="0" w:space="0" w:color="auto"/>
            <w:bottom w:val="none" w:sz="0" w:space="0" w:color="auto"/>
            <w:right w:val="none" w:sz="0" w:space="0" w:color="auto"/>
          </w:divBdr>
        </w:div>
        <w:div w:id="1524442856">
          <w:marLeft w:val="0"/>
          <w:marRight w:val="0"/>
          <w:marTop w:val="0"/>
          <w:marBottom w:val="0"/>
          <w:divBdr>
            <w:top w:val="none" w:sz="0" w:space="0" w:color="auto"/>
            <w:left w:val="none" w:sz="0" w:space="0" w:color="auto"/>
            <w:bottom w:val="none" w:sz="0" w:space="0" w:color="auto"/>
            <w:right w:val="none" w:sz="0" w:space="0" w:color="auto"/>
          </w:divBdr>
        </w:div>
        <w:div w:id="1540583016">
          <w:marLeft w:val="0"/>
          <w:marRight w:val="0"/>
          <w:marTop w:val="0"/>
          <w:marBottom w:val="0"/>
          <w:divBdr>
            <w:top w:val="none" w:sz="0" w:space="0" w:color="auto"/>
            <w:left w:val="none" w:sz="0" w:space="0" w:color="auto"/>
            <w:bottom w:val="none" w:sz="0" w:space="0" w:color="auto"/>
            <w:right w:val="none" w:sz="0" w:space="0" w:color="auto"/>
          </w:divBdr>
        </w:div>
        <w:div w:id="1558011282">
          <w:marLeft w:val="0"/>
          <w:marRight w:val="0"/>
          <w:marTop w:val="0"/>
          <w:marBottom w:val="0"/>
          <w:divBdr>
            <w:top w:val="none" w:sz="0" w:space="0" w:color="auto"/>
            <w:left w:val="none" w:sz="0" w:space="0" w:color="auto"/>
            <w:bottom w:val="none" w:sz="0" w:space="0" w:color="auto"/>
            <w:right w:val="none" w:sz="0" w:space="0" w:color="auto"/>
          </w:divBdr>
        </w:div>
        <w:div w:id="1571035946">
          <w:marLeft w:val="0"/>
          <w:marRight w:val="0"/>
          <w:marTop w:val="0"/>
          <w:marBottom w:val="0"/>
          <w:divBdr>
            <w:top w:val="none" w:sz="0" w:space="0" w:color="auto"/>
            <w:left w:val="none" w:sz="0" w:space="0" w:color="auto"/>
            <w:bottom w:val="none" w:sz="0" w:space="0" w:color="auto"/>
            <w:right w:val="none" w:sz="0" w:space="0" w:color="auto"/>
          </w:divBdr>
        </w:div>
        <w:div w:id="1581595246">
          <w:marLeft w:val="0"/>
          <w:marRight w:val="0"/>
          <w:marTop w:val="0"/>
          <w:marBottom w:val="0"/>
          <w:divBdr>
            <w:top w:val="none" w:sz="0" w:space="0" w:color="auto"/>
            <w:left w:val="none" w:sz="0" w:space="0" w:color="auto"/>
            <w:bottom w:val="none" w:sz="0" w:space="0" w:color="auto"/>
            <w:right w:val="none" w:sz="0" w:space="0" w:color="auto"/>
          </w:divBdr>
        </w:div>
        <w:div w:id="1625885970">
          <w:marLeft w:val="0"/>
          <w:marRight w:val="0"/>
          <w:marTop w:val="0"/>
          <w:marBottom w:val="0"/>
          <w:divBdr>
            <w:top w:val="none" w:sz="0" w:space="0" w:color="auto"/>
            <w:left w:val="none" w:sz="0" w:space="0" w:color="auto"/>
            <w:bottom w:val="none" w:sz="0" w:space="0" w:color="auto"/>
            <w:right w:val="none" w:sz="0" w:space="0" w:color="auto"/>
          </w:divBdr>
        </w:div>
        <w:div w:id="1636834016">
          <w:marLeft w:val="0"/>
          <w:marRight w:val="0"/>
          <w:marTop w:val="0"/>
          <w:marBottom w:val="0"/>
          <w:divBdr>
            <w:top w:val="none" w:sz="0" w:space="0" w:color="auto"/>
            <w:left w:val="none" w:sz="0" w:space="0" w:color="auto"/>
            <w:bottom w:val="none" w:sz="0" w:space="0" w:color="auto"/>
            <w:right w:val="none" w:sz="0" w:space="0" w:color="auto"/>
          </w:divBdr>
        </w:div>
        <w:div w:id="1641107645">
          <w:marLeft w:val="0"/>
          <w:marRight w:val="0"/>
          <w:marTop w:val="0"/>
          <w:marBottom w:val="0"/>
          <w:divBdr>
            <w:top w:val="none" w:sz="0" w:space="0" w:color="auto"/>
            <w:left w:val="none" w:sz="0" w:space="0" w:color="auto"/>
            <w:bottom w:val="none" w:sz="0" w:space="0" w:color="auto"/>
            <w:right w:val="none" w:sz="0" w:space="0" w:color="auto"/>
          </w:divBdr>
        </w:div>
        <w:div w:id="1652716113">
          <w:marLeft w:val="0"/>
          <w:marRight w:val="0"/>
          <w:marTop w:val="0"/>
          <w:marBottom w:val="0"/>
          <w:divBdr>
            <w:top w:val="none" w:sz="0" w:space="0" w:color="auto"/>
            <w:left w:val="none" w:sz="0" w:space="0" w:color="auto"/>
            <w:bottom w:val="none" w:sz="0" w:space="0" w:color="auto"/>
            <w:right w:val="none" w:sz="0" w:space="0" w:color="auto"/>
          </w:divBdr>
        </w:div>
        <w:div w:id="1669409253">
          <w:marLeft w:val="0"/>
          <w:marRight w:val="0"/>
          <w:marTop w:val="0"/>
          <w:marBottom w:val="0"/>
          <w:divBdr>
            <w:top w:val="none" w:sz="0" w:space="0" w:color="auto"/>
            <w:left w:val="none" w:sz="0" w:space="0" w:color="auto"/>
            <w:bottom w:val="none" w:sz="0" w:space="0" w:color="auto"/>
            <w:right w:val="none" w:sz="0" w:space="0" w:color="auto"/>
          </w:divBdr>
        </w:div>
        <w:div w:id="1681393717">
          <w:marLeft w:val="0"/>
          <w:marRight w:val="0"/>
          <w:marTop w:val="0"/>
          <w:marBottom w:val="0"/>
          <w:divBdr>
            <w:top w:val="none" w:sz="0" w:space="0" w:color="auto"/>
            <w:left w:val="none" w:sz="0" w:space="0" w:color="auto"/>
            <w:bottom w:val="none" w:sz="0" w:space="0" w:color="auto"/>
            <w:right w:val="none" w:sz="0" w:space="0" w:color="auto"/>
          </w:divBdr>
        </w:div>
        <w:div w:id="1690176124">
          <w:marLeft w:val="0"/>
          <w:marRight w:val="0"/>
          <w:marTop w:val="0"/>
          <w:marBottom w:val="0"/>
          <w:divBdr>
            <w:top w:val="none" w:sz="0" w:space="0" w:color="auto"/>
            <w:left w:val="none" w:sz="0" w:space="0" w:color="auto"/>
            <w:bottom w:val="none" w:sz="0" w:space="0" w:color="auto"/>
            <w:right w:val="none" w:sz="0" w:space="0" w:color="auto"/>
          </w:divBdr>
        </w:div>
        <w:div w:id="1692297323">
          <w:marLeft w:val="0"/>
          <w:marRight w:val="0"/>
          <w:marTop w:val="0"/>
          <w:marBottom w:val="0"/>
          <w:divBdr>
            <w:top w:val="none" w:sz="0" w:space="0" w:color="auto"/>
            <w:left w:val="none" w:sz="0" w:space="0" w:color="auto"/>
            <w:bottom w:val="none" w:sz="0" w:space="0" w:color="auto"/>
            <w:right w:val="none" w:sz="0" w:space="0" w:color="auto"/>
          </w:divBdr>
        </w:div>
        <w:div w:id="1713263129">
          <w:marLeft w:val="0"/>
          <w:marRight w:val="0"/>
          <w:marTop w:val="0"/>
          <w:marBottom w:val="0"/>
          <w:divBdr>
            <w:top w:val="none" w:sz="0" w:space="0" w:color="auto"/>
            <w:left w:val="none" w:sz="0" w:space="0" w:color="auto"/>
            <w:bottom w:val="none" w:sz="0" w:space="0" w:color="auto"/>
            <w:right w:val="none" w:sz="0" w:space="0" w:color="auto"/>
          </w:divBdr>
        </w:div>
        <w:div w:id="1725369163">
          <w:marLeft w:val="0"/>
          <w:marRight w:val="0"/>
          <w:marTop w:val="0"/>
          <w:marBottom w:val="0"/>
          <w:divBdr>
            <w:top w:val="none" w:sz="0" w:space="0" w:color="auto"/>
            <w:left w:val="none" w:sz="0" w:space="0" w:color="auto"/>
            <w:bottom w:val="none" w:sz="0" w:space="0" w:color="auto"/>
            <w:right w:val="none" w:sz="0" w:space="0" w:color="auto"/>
          </w:divBdr>
        </w:div>
        <w:div w:id="1756052100">
          <w:marLeft w:val="0"/>
          <w:marRight w:val="0"/>
          <w:marTop w:val="0"/>
          <w:marBottom w:val="0"/>
          <w:divBdr>
            <w:top w:val="none" w:sz="0" w:space="0" w:color="auto"/>
            <w:left w:val="none" w:sz="0" w:space="0" w:color="auto"/>
            <w:bottom w:val="none" w:sz="0" w:space="0" w:color="auto"/>
            <w:right w:val="none" w:sz="0" w:space="0" w:color="auto"/>
          </w:divBdr>
        </w:div>
        <w:div w:id="1760058792">
          <w:marLeft w:val="0"/>
          <w:marRight w:val="0"/>
          <w:marTop w:val="0"/>
          <w:marBottom w:val="0"/>
          <w:divBdr>
            <w:top w:val="none" w:sz="0" w:space="0" w:color="auto"/>
            <w:left w:val="none" w:sz="0" w:space="0" w:color="auto"/>
            <w:bottom w:val="none" w:sz="0" w:space="0" w:color="auto"/>
            <w:right w:val="none" w:sz="0" w:space="0" w:color="auto"/>
          </w:divBdr>
        </w:div>
        <w:div w:id="1827356831">
          <w:marLeft w:val="0"/>
          <w:marRight w:val="0"/>
          <w:marTop w:val="0"/>
          <w:marBottom w:val="0"/>
          <w:divBdr>
            <w:top w:val="none" w:sz="0" w:space="0" w:color="auto"/>
            <w:left w:val="none" w:sz="0" w:space="0" w:color="auto"/>
            <w:bottom w:val="none" w:sz="0" w:space="0" w:color="auto"/>
            <w:right w:val="none" w:sz="0" w:space="0" w:color="auto"/>
          </w:divBdr>
        </w:div>
        <w:div w:id="1844930374">
          <w:marLeft w:val="0"/>
          <w:marRight w:val="0"/>
          <w:marTop w:val="0"/>
          <w:marBottom w:val="0"/>
          <w:divBdr>
            <w:top w:val="none" w:sz="0" w:space="0" w:color="auto"/>
            <w:left w:val="none" w:sz="0" w:space="0" w:color="auto"/>
            <w:bottom w:val="none" w:sz="0" w:space="0" w:color="auto"/>
            <w:right w:val="none" w:sz="0" w:space="0" w:color="auto"/>
          </w:divBdr>
        </w:div>
        <w:div w:id="1845246445">
          <w:marLeft w:val="0"/>
          <w:marRight w:val="0"/>
          <w:marTop w:val="0"/>
          <w:marBottom w:val="0"/>
          <w:divBdr>
            <w:top w:val="none" w:sz="0" w:space="0" w:color="auto"/>
            <w:left w:val="none" w:sz="0" w:space="0" w:color="auto"/>
            <w:bottom w:val="none" w:sz="0" w:space="0" w:color="auto"/>
            <w:right w:val="none" w:sz="0" w:space="0" w:color="auto"/>
          </w:divBdr>
        </w:div>
        <w:div w:id="1890218159">
          <w:marLeft w:val="0"/>
          <w:marRight w:val="0"/>
          <w:marTop w:val="0"/>
          <w:marBottom w:val="0"/>
          <w:divBdr>
            <w:top w:val="none" w:sz="0" w:space="0" w:color="auto"/>
            <w:left w:val="none" w:sz="0" w:space="0" w:color="auto"/>
            <w:bottom w:val="none" w:sz="0" w:space="0" w:color="auto"/>
            <w:right w:val="none" w:sz="0" w:space="0" w:color="auto"/>
          </w:divBdr>
        </w:div>
        <w:div w:id="1890415662">
          <w:marLeft w:val="0"/>
          <w:marRight w:val="0"/>
          <w:marTop w:val="0"/>
          <w:marBottom w:val="0"/>
          <w:divBdr>
            <w:top w:val="none" w:sz="0" w:space="0" w:color="auto"/>
            <w:left w:val="none" w:sz="0" w:space="0" w:color="auto"/>
            <w:bottom w:val="none" w:sz="0" w:space="0" w:color="auto"/>
            <w:right w:val="none" w:sz="0" w:space="0" w:color="auto"/>
          </w:divBdr>
        </w:div>
        <w:div w:id="1914007247">
          <w:marLeft w:val="0"/>
          <w:marRight w:val="0"/>
          <w:marTop w:val="0"/>
          <w:marBottom w:val="0"/>
          <w:divBdr>
            <w:top w:val="none" w:sz="0" w:space="0" w:color="auto"/>
            <w:left w:val="none" w:sz="0" w:space="0" w:color="auto"/>
            <w:bottom w:val="none" w:sz="0" w:space="0" w:color="auto"/>
            <w:right w:val="none" w:sz="0" w:space="0" w:color="auto"/>
          </w:divBdr>
        </w:div>
        <w:div w:id="2005888768">
          <w:marLeft w:val="0"/>
          <w:marRight w:val="0"/>
          <w:marTop w:val="0"/>
          <w:marBottom w:val="0"/>
          <w:divBdr>
            <w:top w:val="none" w:sz="0" w:space="0" w:color="auto"/>
            <w:left w:val="none" w:sz="0" w:space="0" w:color="auto"/>
            <w:bottom w:val="none" w:sz="0" w:space="0" w:color="auto"/>
            <w:right w:val="none" w:sz="0" w:space="0" w:color="auto"/>
          </w:divBdr>
        </w:div>
        <w:div w:id="2026519159">
          <w:marLeft w:val="0"/>
          <w:marRight w:val="0"/>
          <w:marTop w:val="0"/>
          <w:marBottom w:val="0"/>
          <w:divBdr>
            <w:top w:val="none" w:sz="0" w:space="0" w:color="auto"/>
            <w:left w:val="none" w:sz="0" w:space="0" w:color="auto"/>
            <w:bottom w:val="none" w:sz="0" w:space="0" w:color="auto"/>
            <w:right w:val="none" w:sz="0" w:space="0" w:color="auto"/>
          </w:divBdr>
        </w:div>
        <w:div w:id="2043557725">
          <w:marLeft w:val="0"/>
          <w:marRight w:val="0"/>
          <w:marTop w:val="0"/>
          <w:marBottom w:val="0"/>
          <w:divBdr>
            <w:top w:val="none" w:sz="0" w:space="0" w:color="auto"/>
            <w:left w:val="none" w:sz="0" w:space="0" w:color="auto"/>
            <w:bottom w:val="none" w:sz="0" w:space="0" w:color="auto"/>
            <w:right w:val="none" w:sz="0" w:space="0" w:color="auto"/>
          </w:divBdr>
        </w:div>
        <w:div w:id="2084642234">
          <w:marLeft w:val="0"/>
          <w:marRight w:val="0"/>
          <w:marTop w:val="0"/>
          <w:marBottom w:val="0"/>
          <w:divBdr>
            <w:top w:val="none" w:sz="0" w:space="0" w:color="auto"/>
            <w:left w:val="none" w:sz="0" w:space="0" w:color="auto"/>
            <w:bottom w:val="none" w:sz="0" w:space="0" w:color="auto"/>
            <w:right w:val="none" w:sz="0" w:space="0" w:color="auto"/>
          </w:divBdr>
        </w:div>
        <w:div w:id="2087876251">
          <w:marLeft w:val="0"/>
          <w:marRight w:val="0"/>
          <w:marTop w:val="0"/>
          <w:marBottom w:val="0"/>
          <w:divBdr>
            <w:top w:val="none" w:sz="0" w:space="0" w:color="auto"/>
            <w:left w:val="none" w:sz="0" w:space="0" w:color="auto"/>
            <w:bottom w:val="none" w:sz="0" w:space="0" w:color="auto"/>
            <w:right w:val="none" w:sz="0" w:space="0" w:color="auto"/>
          </w:divBdr>
        </w:div>
        <w:div w:id="2104372401">
          <w:marLeft w:val="0"/>
          <w:marRight w:val="0"/>
          <w:marTop w:val="0"/>
          <w:marBottom w:val="0"/>
          <w:divBdr>
            <w:top w:val="none" w:sz="0" w:space="0" w:color="auto"/>
            <w:left w:val="none" w:sz="0" w:space="0" w:color="auto"/>
            <w:bottom w:val="none" w:sz="0" w:space="0" w:color="auto"/>
            <w:right w:val="none" w:sz="0" w:space="0" w:color="auto"/>
          </w:divBdr>
        </w:div>
        <w:div w:id="2110933085">
          <w:marLeft w:val="0"/>
          <w:marRight w:val="0"/>
          <w:marTop w:val="0"/>
          <w:marBottom w:val="0"/>
          <w:divBdr>
            <w:top w:val="none" w:sz="0" w:space="0" w:color="auto"/>
            <w:left w:val="none" w:sz="0" w:space="0" w:color="auto"/>
            <w:bottom w:val="none" w:sz="0" w:space="0" w:color="auto"/>
            <w:right w:val="none" w:sz="0" w:space="0" w:color="auto"/>
          </w:divBdr>
        </w:div>
        <w:div w:id="2135630737">
          <w:marLeft w:val="0"/>
          <w:marRight w:val="0"/>
          <w:marTop w:val="0"/>
          <w:marBottom w:val="0"/>
          <w:divBdr>
            <w:top w:val="none" w:sz="0" w:space="0" w:color="auto"/>
            <w:left w:val="none" w:sz="0" w:space="0" w:color="auto"/>
            <w:bottom w:val="none" w:sz="0" w:space="0" w:color="auto"/>
            <w:right w:val="none" w:sz="0" w:space="0" w:color="auto"/>
          </w:divBdr>
        </w:div>
      </w:divsChild>
    </w:div>
    <w:div w:id="1280643382">
      <w:bodyDiv w:val="1"/>
      <w:marLeft w:val="0"/>
      <w:marRight w:val="0"/>
      <w:marTop w:val="0"/>
      <w:marBottom w:val="0"/>
      <w:divBdr>
        <w:top w:val="none" w:sz="0" w:space="0" w:color="auto"/>
        <w:left w:val="none" w:sz="0" w:space="0" w:color="auto"/>
        <w:bottom w:val="none" w:sz="0" w:space="0" w:color="auto"/>
        <w:right w:val="none" w:sz="0" w:space="0" w:color="auto"/>
      </w:divBdr>
      <w:divsChild>
        <w:div w:id="39090770">
          <w:marLeft w:val="0"/>
          <w:marRight w:val="0"/>
          <w:marTop w:val="0"/>
          <w:marBottom w:val="0"/>
          <w:divBdr>
            <w:top w:val="none" w:sz="0" w:space="0" w:color="auto"/>
            <w:left w:val="none" w:sz="0" w:space="0" w:color="auto"/>
            <w:bottom w:val="none" w:sz="0" w:space="0" w:color="auto"/>
            <w:right w:val="none" w:sz="0" w:space="0" w:color="auto"/>
          </w:divBdr>
        </w:div>
        <w:div w:id="108857678">
          <w:marLeft w:val="0"/>
          <w:marRight w:val="0"/>
          <w:marTop w:val="0"/>
          <w:marBottom w:val="0"/>
          <w:divBdr>
            <w:top w:val="none" w:sz="0" w:space="0" w:color="auto"/>
            <w:left w:val="none" w:sz="0" w:space="0" w:color="auto"/>
            <w:bottom w:val="none" w:sz="0" w:space="0" w:color="auto"/>
            <w:right w:val="none" w:sz="0" w:space="0" w:color="auto"/>
          </w:divBdr>
        </w:div>
        <w:div w:id="153451636">
          <w:marLeft w:val="0"/>
          <w:marRight w:val="0"/>
          <w:marTop w:val="0"/>
          <w:marBottom w:val="0"/>
          <w:divBdr>
            <w:top w:val="none" w:sz="0" w:space="0" w:color="auto"/>
            <w:left w:val="none" w:sz="0" w:space="0" w:color="auto"/>
            <w:bottom w:val="none" w:sz="0" w:space="0" w:color="auto"/>
            <w:right w:val="none" w:sz="0" w:space="0" w:color="auto"/>
          </w:divBdr>
        </w:div>
        <w:div w:id="159005630">
          <w:marLeft w:val="0"/>
          <w:marRight w:val="0"/>
          <w:marTop w:val="0"/>
          <w:marBottom w:val="0"/>
          <w:divBdr>
            <w:top w:val="none" w:sz="0" w:space="0" w:color="auto"/>
            <w:left w:val="none" w:sz="0" w:space="0" w:color="auto"/>
            <w:bottom w:val="none" w:sz="0" w:space="0" w:color="auto"/>
            <w:right w:val="none" w:sz="0" w:space="0" w:color="auto"/>
          </w:divBdr>
        </w:div>
        <w:div w:id="167453391">
          <w:marLeft w:val="0"/>
          <w:marRight w:val="0"/>
          <w:marTop w:val="0"/>
          <w:marBottom w:val="0"/>
          <w:divBdr>
            <w:top w:val="none" w:sz="0" w:space="0" w:color="auto"/>
            <w:left w:val="none" w:sz="0" w:space="0" w:color="auto"/>
            <w:bottom w:val="none" w:sz="0" w:space="0" w:color="auto"/>
            <w:right w:val="none" w:sz="0" w:space="0" w:color="auto"/>
          </w:divBdr>
        </w:div>
        <w:div w:id="274290957">
          <w:marLeft w:val="0"/>
          <w:marRight w:val="0"/>
          <w:marTop w:val="0"/>
          <w:marBottom w:val="0"/>
          <w:divBdr>
            <w:top w:val="none" w:sz="0" w:space="0" w:color="auto"/>
            <w:left w:val="none" w:sz="0" w:space="0" w:color="auto"/>
            <w:bottom w:val="none" w:sz="0" w:space="0" w:color="auto"/>
            <w:right w:val="none" w:sz="0" w:space="0" w:color="auto"/>
          </w:divBdr>
        </w:div>
        <w:div w:id="297875911">
          <w:marLeft w:val="0"/>
          <w:marRight w:val="0"/>
          <w:marTop w:val="0"/>
          <w:marBottom w:val="0"/>
          <w:divBdr>
            <w:top w:val="none" w:sz="0" w:space="0" w:color="auto"/>
            <w:left w:val="none" w:sz="0" w:space="0" w:color="auto"/>
            <w:bottom w:val="none" w:sz="0" w:space="0" w:color="auto"/>
            <w:right w:val="none" w:sz="0" w:space="0" w:color="auto"/>
          </w:divBdr>
        </w:div>
        <w:div w:id="334502705">
          <w:marLeft w:val="0"/>
          <w:marRight w:val="0"/>
          <w:marTop w:val="0"/>
          <w:marBottom w:val="0"/>
          <w:divBdr>
            <w:top w:val="none" w:sz="0" w:space="0" w:color="auto"/>
            <w:left w:val="none" w:sz="0" w:space="0" w:color="auto"/>
            <w:bottom w:val="none" w:sz="0" w:space="0" w:color="auto"/>
            <w:right w:val="none" w:sz="0" w:space="0" w:color="auto"/>
          </w:divBdr>
        </w:div>
        <w:div w:id="386227021">
          <w:marLeft w:val="0"/>
          <w:marRight w:val="0"/>
          <w:marTop w:val="0"/>
          <w:marBottom w:val="0"/>
          <w:divBdr>
            <w:top w:val="none" w:sz="0" w:space="0" w:color="auto"/>
            <w:left w:val="none" w:sz="0" w:space="0" w:color="auto"/>
            <w:bottom w:val="none" w:sz="0" w:space="0" w:color="auto"/>
            <w:right w:val="none" w:sz="0" w:space="0" w:color="auto"/>
          </w:divBdr>
        </w:div>
        <w:div w:id="390465312">
          <w:marLeft w:val="0"/>
          <w:marRight w:val="0"/>
          <w:marTop w:val="0"/>
          <w:marBottom w:val="0"/>
          <w:divBdr>
            <w:top w:val="none" w:sz="0" w:space="0" w:color="auto"/>
            <w:left w:val="none" w:sz="0" w:space="0" w:color="auto"/>
            <w:bottom w:val="none" w:sz="0" w:space="0" w:color="auto"/>
            <w:right w:val="none" w:sz="0" w:space="0" w:color="auto"/>
          </w:divBdr>
        </w:div>
        <w:div w:id="396905335">
          <w:marLeft w:val="0"/>
          <w:marRight w:val="0"/>
          <w:marTop w:val="0"/>
          <w:marBottom w:val="0"/>
          <w:divBdr>
            <w:top w:val="none" w:sz="0" w:space="0" w:color="auto"/>
            <w:left w:val="none" w:sz="0" w:space="0" w:color="auto"/>
            <w:bottom w:val="none" w:sz="0" w:space="0" w:color="auto"/>
            <w:right w:val="none" w:sz="0" w:space="0" w:color="auto"/>
          </w:divBdr>
        </w:div>
        <w:div w:id="415788841">
          <w:marLeft w:val="0"/>
          <w:marRight w:val="0"/>
          <w:marTop w:val="0"/>
          <w:marBottom w:val="0"/>
          <w:divBdr>
            <w:top w:val="none" w:sz="0" w:space="0" w:color="auto"/>
            <w:left w:val="none" w:sz="0" w:space="0" w:color="auto"/>
            <w:bottom w:val="none" w:sz="0" w:space="0" w:color="auto"/>
            <w:right w:val="none" w:sz="0" w:space="0" w:color="auto"/>
          </w:divBdr>
        </w:div>
        <w:div w:id="477385962">
          <w:marLeft w:val="0"/>
          <w:marRight w:val="0"/>
          <w:marTop w:val="0"/>
          <w:marBottom w:val="0"/>
          <w:divBdr>
            <w:top w:val="none" w:sz="0" w:space="0" w:color="auto"/>
            <w:left w:val="none" w:sz="0" w:space="0" w:color="auto"/>
            <w:bottom w:val="none" w:sz="0" w:space="0" w:color="auto"/>
            <w:right w:val="none" w:sz="0" w:space="0" w:color="auto"/>
          </w:divBdr>
        </w:div>
        <w:div w:id="505676977">
          <w:marLeft w:val="0"/>
          <w:marRight w:val="0"/>
          <w:marTop w:val="0"/>
          <w:marBottom w:val="0"/>
          <w:divBdr>
            <w:top w:val="none" w:sz="0" w:space="0" w:color="auto"/>
            <w:left w:val="none" w:sz="0" w:space="0" w:color="auto"/>
            <w:bottom w:val="none" w:sz="0" w:space="0" w:color="auto"/>
            <w:right w:val="none" w:sz="0" w:space="0" w:color="auto"/>
          </w:divBdr>
        </w:div>
        <w:div w:id="606012591">
          <w:marLeft w:val="0"/>
          <w:marRight w:val="0"/>
          <w:marTop w:val="0"/>
          <w:marBottom w:val="0"/>
          <w:divBdr>
            <w:top w:val="none" w:sz="0" w:space="0" w:color="auto"/>
            <w:left w:val="none" w:sz="0" w:space="0" w:color="auto"/>
            <w:bottom w:val="none" w:sz="0" w:space="0" w:color="auto"/>
            <w:right w:val="none" w:sz="0" w:space="0" w:color="auto"/>
          </w:divBdr>
        </w:div>
        <w:div w:id="659038952">
          <w:marLeft w:val="0"/>
          <w:marRight w:val="0"/>
          <w:marTop w:val="0"/>
          <w:marBottom w:val="0"/>
          <w:divBdr>
            <w:top w:val="none" w:sz="0" w:space="0" w:color="auto"/>
            <w:left w:val="none" w:sz="0" w:space="0" w:color="auto"/>
            <w:bottom w:val="none" w:sz="0" w:space="0" w:color="auto"/>
            <w:right w:val="none" w:sz="0" w:space="0" w:color="auto"/>
          </w:divBdr>
        </w:div>
        <w:div w:id="661009309">
          <w:marLeft w:val="0"/>
          <w:marRight w:val="0"/>
          <w:marTop w:val="0"/>
          <w:marBottom w:val="0"/>
          <w:divBdr>
            <w:top w:val="none" w:sz="0" w:space="0" w:color="auto"/>
            <w:left w:val="none" w:sz="0" w:space="0" w:color="auto"/>
            <w:bottom w:val="none" w:sz="0" w:space="0" w:color="auto"/>
            <w:right w:val="none" w:sz="0" w:space="0" w:color="auto"/>
          </w:divBdr>
        </w:div>
        <w:div w:id="675619340">
          <w:marLeft w:val="0"/>
          <w:marRight w:val="0"/>
          <w:marTop w:val="0"/>
          <w:marBottom w:val="0"/>
          <w:divBdr>
            <w:top w:val="none" w:sz="0" w:space="0" w:color="auto"/>
            <w:left w:val="none" w:sz="0" w:space="0" w:color="auto"/>
            <w:bottom w:val="none" w:sz="0" w:space="0" w:color="auto"/>
            <w:right w:val="none" w:sz="0" w:space="0" w:color="auto"/>
          </w:divBdr>
        </w:div>
        <w:div w:id="728649048">
          <w:marLeft w:val="0"/>
          <w:marRight w:val="0"/>
          <w:marTop w:val="0"/>
          <w:marBottom w:val="0"/>
          <w:divBdr>
            <w:top w:val="none" w:sz="0" w:space="0" w:color="auto"/>
            <w:left w:val="none" w:sz="0" w:space="0" w:color="auto"/>
            <w:bottom w:val="none" w:sz="0" w:space="0" w:color="auto"/>
            <w:right w:val="none" w:sz="0" w:space="0" w:color="auto"/>
          </w:divBdr>
        </w:div>
        <w:div w:id="742024940">
          <w:marLeft w:val="0"/>
          <w:marRight w:val="0"/>
          <w:marTop w:val="0"/>
          <w:marBottom w:val="0"/>
          <w:divBdr>
            <w:top w:val="none" w:sz="0" w:space="0" w:color="auto"/>
            <w:left w:val="none" w:sz="0" w:space="0" w:color="auto"/>
            <w:bottom w:val="none" w:sz="0" w:space="0" w:color="auto"/>
            <w:right w:val="none" w:sz="0" w:space="0" w:color="auto"/>
          </w:divBdr>
        </w:div>
        <w:div w:id="747195969">
          <w:marLeft w:val="0"/>
          <w:marRight w:val="0"/>
          <w:marTop w:val="0"/>
          <w:marBottom w:val="0"/>
          <w:divBdr>
            <w:top w:val="none" w:sz="0" w:space="0" w:color="auto"/>
            <w:left w:val="none" w:sz="0" w:space="0" w:color="auto"/>
            <w:bottom w:val="none" w:sz="0" w:space="0" w:color="auto"/>
            <w:right w:val="none" w:sz="0" w:space="0" w:color="auto"/>
          </w:divBdr>
        </w:div>
        <w:div w:id="767431216">
          <w:marLeft w:val="0"/>
          <w:marRight w:val="0"/>
          <w:marTop w:val="0"/>
          <w:marBottom w:val="0"/>
          <w:divBdr>
            <w:top w:val="none" w:sz="0" w:space="0" w:color="auto"/>
            <w:left w:val="none" w:sz="0" w:space="0" w:color="auto"/>
            <w:bottom w:val="none" w:sz="0" w:space="0" w:color="auto"/>
            <w:right w:val="none" w:sz="0" w:space="0" w:color="auto"/>
          </w:divBdr>
        </w:div>
        <w:div w:id="807749632">
          <w:marLeft w:val="0"/>
          <w:marRight w:val="0"/>
          <w:marTop w:val="0"/>
          <w:marBottom w:val="0"/>
          <w:divBdr>
            <w:top w:val="none" w:sz="0" w:space="0" w:color="auto"/>
            <w:left w:val="none" w:sz="0" w:space="0" w:color="auto"/>
            <w:bottom w:val="none" w:sz="0" w:space="0" w:color="auto"/>
            <w:right w:val="none" w:sz="0" w:space="0" w:color="auto"/>
          </w:divBdr>
        </w:div>
        <w:div w:id="823548085">
          <w:marLeft w:val="0"/>
          <w:marRight w:val="0"/>
          <w:marTop w:val="0"/>
          <w:marBottom w:val="0"/>
          <w:divBdr>
            <w:top w:val="none" w:sz="0" w:space="0" w:color="auto"/>
            <w:left w:val="none" w:sz="0" w:space="0" w:color="auto"/>
            <w:bottom w:val="none" w:sz="0" w:space="0" w:color="auto"/>
            <w:right w:val="none" w:sz="0" w:space="0" w:color="auto"/>
          </w:divBdr>
        </w:div>
        <w:div w:id="829978983">
          <w:marLeft w:val="0"/>
          <w:marRight w:val="0"/>
          <w:marTop w:val="0"/>
          <w:marBottom w:val="0"/>
          <w:divBdr>
            <w:top w:val="none" w:sz="0" w:space="0" w:color="auto"/>
            <w:left w:val="none" w:sz="0" w:space="0" w:color="auto"/>
            <w:bottom w:val="none" w:sz="0" w:space="0" w:color="auto"/>
            <w:right w:val="none" w:sz="0" w:space="0" w:color="auto"/>
          </w:divBdr>
        </w:div>
        <w:div w:id="832839680">
          <w:marLeft w:val="0"/>
          <w:marRight w:val="0"/>
          <w:marTop w:val="0"/>
          <w:marBottom w:val="0"/>
          <w:divBdr>
            <w:top w:val="none" w:sz="0" w:space="0" w:color="auto"/>
            <w:left w:val="none" w:sz="0" w:space="0" w:color="auto"/>
            <w:bottom w:val="none" w:sz="0" w:space="0" w:color="auto"/>
            <w:right w:val="none" w:sz="0" w:space="0" w:color="auto"/>
          </w:divBdr>
        </w:div>
        <w:div w:id="835151915">
          <w:marLeft w:val="0"/>
          <w:marRight w:val="0"/>
          <w:marTop w:val="0"/>
          <w:marBottom w:val="0"/>
          <w:divBdr>
            <w:top w:val="none" w:sz="0" w:space="0" w:color="auto"/>
            <w:left w:val="none" w:sz="0" w:space="0" w:color="auto"/>
            <w:bottom w:val="none" w:sz="0" w:space="0" w:color="auto"/>
            <w:right w:val="none" w:sz="0" w:space="0" w:color="auto"/>
          </w:divBdr>
        </w:div>
        <w:div w:id="874081033">
          <w:marLeft w:val="0"/>
          <w:marRight w:val="0"/>
          <w:marTop w:val="0"/>
          <w:marBottom w:val="0"/>
          <w:divBdr>
            <w:top w:val="none" w:sz="0" w:space="0" w:color="auto"/>
            <w:left w:val="none" w:sz="0" w:space="0" w:color="auto"/>
            <w:bottom w:val="none" w:sz="0" w:space="0" w:color="auto"/>
            <w:right w:val="none" w:sz="0" w:space="0" w:color="auto"/>
          </w:divBdr>
        </w:div>
        <w:div w:id="925111978">
          <w:marLeft w:val="0"/>
          <w:marRight w:val="0"/>
          <w:marTop w:val="0"/>
          <w:marBottom w:val="0"/>
          <w:divBdr>
            <w:top w:val="none" w:sz="0" w:space="0" w:color="auto"/>
            <w:left w:val="none" w:sz="0" w:space="0" w:color="auto"/>
            <w:bottom w:val="none" w:sz="0" w:space="0" w:color="auto"/>
            <w:right w:val="none" w:sz="0" w:space="0" w:color="auto"/>
          </w:divBdr>
        </w:div>
        <w:div w:id="950815605">
          <w:marLeft w:val="0"/>
          <w:marRight w:val="0"/>
          <w:marTop w:val="0"/>
          <w:marBottom w:val="0"/>
          <w:divBdr>
            <w:top w:val="none" w:sz="0" w:space="0" w:color="auto"/>
            <w:left w:val="none" w:sz="0" w:space="0" w:color="auto"/>
            <w:bottom w:val="none" w:sz="0" w:space="0" w:color="auto"/>
            <w:right w:val="none" w:sz="0" w:space="0" w:color="auto"/>
          </w:divBdr>
        </w:div>
        <w:div w:id="962465799">
          <w:marLeft w:val="0"/>
          <w:marRight w:val="0"/>
          <w:marTop w:val="0"/>
          <w:marBottom w:val="0"/>
          <w:divBdr>
            <w:top w:val="none" w:sz="0" w:space="0" w:color="auto"/>
            <w:left w:val="none" w:sz="0" w:space="0" w:color="auto"/>
            <w:bottom w:val="none" w:sz="0" w:space="0" w:color="auto"/>
            <w:right w:val="none" w:sz="0" w:space="0" w:color="auto"/>
          </w:divBdr>
        </w:div>
        <w:div w:id="975836778">
          <w:marLeft w:val="0"/>
          <w:marRight w:val="0"/>
          <w:marTop w:val="0"/>
          <w:marBottom w:val="0"/>
          <w:divBdr>
            <w:top w:val="none" w:sz="0" w:space="0" w:color="auto"/>
            <w:left w:val="none" w:sz="0" w:space="0" w:color="auto"/>
            <w:bottom w:val="none" w:sz="0" w:space="0" w:color="auto"/>
            <w:right w:val="none" w:sz="0" w:space="0" w:color="auto"/>
          </w:divBdr>
        </w:div>
        <w:div w:id="978608225">
          <w:marLeft w:val="0"/>
          <w:marRight w:val="0"/>
          <w:marTop w:val="0"/>
          <w:marBottom w:val="0"/>
          <w:divBdr>
            <w:top w:val="none" w:sz="0" w:space="0" w:color="auto"/>
            <w:left w:val="none" w:sz="0" w:space="0" w:color="auto"/>
            <w:bottom w:val="none" w:sz="0" w:space="0" w:color="auto"/>
            <w:right w:val="none" w:sz="0" w:space="0" w:color="auto"/>
          </w:divBdr>
        </w:div>
        <w:div w:id="999649829">
          <w:marLeft w:val="0"/>
          <w:marRight w:val="0"/>
          <w:marTop w:val="0"/>
          <w:marBottom w:val="0"/>
          <w:divBdr>
            <w:top w:val="none" w:sz="0" w:space="0" w:color="auto"/>
            <w:left w:val="none" w:sz="0" w:space="0" w:color="auto"/>
            <w:bottom w:val="none" w:sz="0" w:space="0" w:color="auto"/>
            <w:right w:val="none" w:sz="0" w:space="0" w:color="auto"/>
          </w:divBdr>
        </w:div>
        <w:div w:id="1009530120">
          <w:marLeft w:val="0"/>
          <w:marRight w:val="0"/>
          <w:marTop w:val="0"/>
          <w:marBottom w:val="0"/>
          <w:divBdr>
            <w:top w:val="none" w:sz="0" w:space="0" w:color="auto"/>
            <w:left w:val="none" w:sz="0" w:space="0" w:color="auto"/>
            <w:bottom w:val="none" w:sz="0" w:space="0" w:color="auto"/>
            <w:right w:val="none" w:sz="0" w:space="0" w:color="auto"/>
          </w:divBdr>
        </w:div>
        <w:div w:id="1012222939">
          <w:marLeft w:val="0"/>
          <w:marRight w:val="0"/>
          <w:marTop w:val="0"/>
          <w:marBottom w:val="0"/>
          <w:divBdr>
            <w:top w:val="none" w:sz="0" w:space="0" w:color="auto"/>
            <w:left w:val="none" w:sz="0" w:space="0" w:color="auto"/>
            <w:bottom w:val="none" w:sz="0" w:space="0" w:color="auto"/>
            <w:right w:val="none" w:sz="0" w:space="0" w:color="auto"/>
          </w:divBdr>
        </w:div>
        <w:div w:id="1015764061">
          <w:marLeft w:val="0"/>
          <w:marRight w:val="0"/>
          <w:marTop w:val="0"/>
          <w:marBottom w:val="0"/>
          <w:divBdr>
            <w:top w:val="none" w:sz="0" w:space="0" w:color="auto"/>
            <w:left w:val="none" w:sz="0" w:space="0" w:color="auto"/>
            <w:bottom w:val="none" w:sz="0" w:space="0" w:color="auto"/>
            <w:right w:val="none" w:sz="0" w:space="0" w:color="auto"/>
          </w:divBdr>
        </w:div>
        <w:div w:id="1068725498">
          <w:marLeft w:val="0"/>
          <w:marRight w:val="0"/>
          <w:marTop w:val="0"/>
          <w:marBottom w:val="0"/>
          <w:divBdr>
            <w:top w:val="none" w:sz="0" w:space="0" w:color="auto"/>
            <w:left w:val="none" w:sz="0" w:space="0" w:color="auto"/>
            <w:bottom w:val="none" w:sz="0" w:space="0" w:color="auto"/>
            <w:right w:val="none" w:sz="0" w:space="0" w:color="auto"/>
          </w:divBdr>
        </w:div>
        <w:div w:id="1107386546">
          <w:marLeft w:val="0"/>
          <w:marRight w:val="0"/>
          <w:marTop w:val="0"/>
          <w:marBottom w:val="0"/>
          <w:divBdr>
            <w:top w:val="none" w:sz="0" w:space="0" w:color="auto"/>
            <w:left w:val="none" w:sz="0" w:space="0" w:color="auto"/>
            <w:bottom w:val="none" w:sz="0" w:space="0" w:color="auto"/>
            <w:right w:val="none" w:sz="0" w:space="0" w:color="auto"/>
          </w:divBdr>
        </w:div>
        <w:div w:id="1115905621">
          <w:marLeft w:val="0"/>
          <w:marRight w:val="0"/>
          <w:marTop w:val="0"/>
          <w:marBottom w:val="0"/>
          <w:divBdr>
            <w:top w:val="none" w:sz="0" w:space="0" w:color="auto"/>
            <w:left w:val="none" w:sz="0" w:space="0" w:color="auto"/>
            <w:bottom w:val="none" w:sz="0" w:space="0" w:color="auto"/>
            <w:right w:val="none" w:sz="0" w:space="0" w:color="auto"/>
          </w:divBdr>
        </w:div>
        <w:div w:id="1134982525">
          <w:marLeft w:val="0"/>
          <w:marRight w:val="0"/>
          <w:marTop w:val="0"/>
          <w:marBottom w:val="0"/>
          <w:divBdr>
            <w:top w:val="none" w:sz="0" w:space="0" w:color="auto"/>
            <w:left w:val="none" w:sz="0" w:space="0" w:color="auto"/>
            <w:bottom w:val="none" w:sz="0" w:space="0" w:color="auto"/>
            <w:right w:val="none" w:sz="0" w:space="0" w:color="auto"/>
          </w:divBdr>
        </w:div>
        <w:div w:id="1173571155">
          <w:marLeft w:val="0"/>
          <w:marRight w:val="0"/>
          <w:marTop w:val="0"/>
          <w:marBottom w:val="0"/>
          <w:divBdr>
            <w:top w:val="none" w:sz="0" w:space="0" w:color="auto"/>
            <w:left w:val="none" w:sz="0" w:space="0" w:color="auto"/>
            <w:bottom w:val="none" w:sz="0" w:space="0" w:color="auto"/>
            <w:right w:val="none" w:sz="0" w:space="0" w:color="auto"/>
          </w:divBdr>
        </w:div>
        <w:div w:id="1230115791">
          <w:marLeft w:val="0"/>
          <w:marRight w:val="0"/>
          <w:marTop w:val="0"/>
          <w:marBottom w:val="0"/>
          <w:divBdr>
            <w:top w:val="none" w:sz="0" w:space="0" w:color="auto"/>
            <w:left w:val="none" w:sz="0" w:space="0" w:color="auto"/>
            <w:bottom w:val="none" w:sz="0" w:space="0" w:color="auto"/>
            <w:right w:val="none" w:sz="0" w:space="0" w:color="auto"/>
          </w:divBdr>
        </w:div>
        <w:div w:id="1237476707">
          <w:marLeft w:val="0"/>
          <w:marRight w:val="0"/>
          <w:marTop w:val="0"/>
          <w:marBottom w:val="0"/>
          <w:divBdr>
            <w:top w:val="none" w:sz="0" w:space="0" w:color="auto"/>
            <w:left w:val="none" w:sz="0" w:space="0" w:color="auto"/>
            <w:bottom w:val="none" w:sz="0" w:space="0" w:color="auto"/>
            <w:right w:val="none" w:sz="0" w:space="0" w:color="auto"/>
          </w:divBdr>
        </w:div>
        <w:div w:id="1297638349">
          <w:marLeft w:val="0"/>
          <w:marRight w:val="0"/>
          <w:marTop w:val="0"/>
          <w:marBottom w:val="0"/>
          <w:divBdr>
            <w:top w:val="none" w:sz="0" w:space="0" w:color="auto"/>
            <w:left w:val="none" w:sz="0" w:space="0" w:color="auto"/>
            <w:bottom w:val="none" w:sz="0" w:space="0" w:color="auto"/>
            <w:right w:val="none" w:sz="0" w:space="0" w:color="auto"/>
          </w:divBdr>
        </w:div>
        <w:div w:id="1355421996">
          <w:marLeft w:val="0"/>
          <w:marRight w:val="0"/>
          <w:marTop w:val="0"/>
          <w:marBottom w:val="0"/>
          <w:divBdr>
            <w:top w:val="none" w:sz="0" w:space="0" w:color="auto"/>
            <w:left w:val="none" w:sz="0" w:space="0" w:color="auto"/>
            <w:bottom w:val="none" w:sz="0" w:space="0" w:color="auto"/>
            <w:right w:val="none" w:sz="0" w:space="0" w:color="auto"/>
          </w:divBdr>
        </w:div>
        <w:div w:id="1407806488">
          <w:marLeft w:val="0"/>
          <w:marRight w:val="0"/>
          <w:marTop w:val="0"/>
          <w:marBottom w:val="0"/>
          <w:divBdr>
            <w:top w:val="none" w:sz="0" w:space="0" w:color="auto"/>
            <w:left w:val="none" w:sz="0" w:space="0" w:color="auto"/>
            <w:bottom w:val="none" w:sz="0" w:space="0" w:color="auto"/>
            <w:right w:val="none" w:sz="0" w:space="0" w:color="auto"/>
          </w:divBdr>
        </w:div>
        <w:div w:id="1493521397">
          <w:marLeft w:val="0"/>
          <w:marRight w:val="0"/>
          <w:marTop w:val="0"/>
          <w:marBottom w:val="0"/>
          <w:divBdr>
            <w:top w:val="none" w:sz="0" w:space="0" w:color="auto"/>
            <w:left w:val="none" w:sz="0" w:space="0" w:color="auto"/>
            <w:bottom w:val="none" w:sz="0" w:space="0" w:color="auto"/>
            <w:right w:val="none" w:sz="0" w:space="0" w:color="auto"/>
          </w:divBdr>
        </w:div>
        <w:div w:id="1596283809">
          <w:marLeft w:val="0"/>
          <w:marRight w:val="0"/>
          <w:marTop w:val="0"/>
          <w:marBottom w:val="0"/>
          <w:divBdr>
            <w:top w:val="none" w:sz="0" w:space="0" w:color="auto"/>
            <w:left w:val="none" w:sz="0" w:space="0" w:color="auto"/>
            <w:bottom w:val="none" w:sz="0" w:space="0" w:color="auto"/>
            <w:right w:val="none" w:sz="0" w:space="0" w:color="auto"/>
          </w:divBdr>
        </w:div>
        <w:div w:id="1609896281">
          <w:marLeft w:val="0"/>
          <w:marRight w:val="0"/>
          <w:marTop w:val="0"/>
          <w:marBottom w:val="0"/>
          <w:divBdr>
            <w:top w:val="none" w:sz="0" w:space="0" w:color="auto"/>
            <w:left w:val="none" w:sz="0" w:space="0" w:color="auto"/>
            <w:bottom w:val="none" w:sz="0" w:space="0" w:color="auto"/>
            <w:right w:val="none" w:sz="0" w:space="0" w:color="auto"/>
          </w:divBdr>
        </w:div>
        <w:div w:id="1764840158">
          <w:marLeft w:val="0"/>
          <w:marRight w:val="0"/>
          <w:marTop w:val="0"/>
          <w:marBottom w:val="0"/>
          <w:divBdr>
            <w:top w:val="none" w:sz="0" w:space="0" w:color="auto"/>
            <w:left w:val="none" w:sz="0" w:space="0" w:color="auto"/>
            <w:bottom w:val="none" w:sz="0" w:space="0" w:color="auto"/>
            <w:right w:val="none" w:sz="0" w:space="0" w:color="auto"/>
          </w:divBdr>
        </w:div>
        <w:div w:id="1782140704">
          <w:marLeft w:val="0"/>
          <w:marRight w:val="0"/>
          <w:marTop w:val="0"/>
          <w:marBottom w:val="0"/>
          <w:divBdr>
            <w:top w:val="none" w:sz="0" w:space="0" w:color="auto"/>
            <w:left w:val="none" w:sz="0" w:space="0" w:color="auto"/>
            <w:bottom w:val="none" w:sz="0" w:space="0" w:color="auto"/>
            <w:right w:val="none" w:sz="0" w:space="0" w:color="auto"/>
          </w:divBdr>
        </w:div>
        <w:div w:id="1797798151">
          <w:marLeft w:val="0"/>
          <w:marRight w:val="0"/>
          <w:marTop w:val="0"/>
          <w:marBottom w:val="0"/>
          <w:divBdr>
            <w:top w:val="none" w:sz="0" w:space="0" w:color="auto"/>
            <w:left w:val="none" w:sz="0" w:space="0" w:color="auto"/>
            <w:bottom w:val="none" w:sz="0" w:space="0" w:color="auto"/>
            <w:right w:val="none" w:sz="0" w:space="0" w:color="auto"/>
          </w:divBdr>
        </w:div>
        <w:div w:id="1798333521">
          <w:marLeft w:val="0"/>
          <w:marRight w:val="0"/>
          <w:marTop w:val="0"/>
          <w:marBottom w:val="0"/>
          <w:divBdr>
            <w:top w:val="none" w:sz="0" w:space="0" w:color="auto"/>
            <w:left w:val="none" w:sz="0" w:space="0" w:color="auto"/>
            <w:bottom w:val="none" w:sz="0" w:space="0" w:color="auto"/>
            <w:right w:val="none" w:sz="0" w:space="0" w:color="auto"/>
          </w:divBdr>
        </w:div>
        <w:div w:id="1802990527">
          <w:marLeft w:val="0"/>
          <w:marRight w:val="0"/>
          <w:marTop w:val="0"/>
          <w:marBottom w:val="0"/>
          <w:divBdr>
            <w:top w:val="none" w:sz="0" w:space="0" w:color="auto"/>
            <w:left w:val="none" w:sz="0" w:space="0" w:color="auto"/>
            <w:bottom w:val="none" w:sz="0" w:space="0" w:color="auto"/>
            <w:right w:val="none" w:sz="0" w:space="0" w:color="auto"/>
          </w:divBdr>
        </w:div>
        <w:div w:id="1834292984">
          <w:marLeft w:val="0"/>
          <w:marRight w:val="0"/>
          <w:marTop w:val="0"/>
          <w:marBottom w:val="0"/>
          <w:divBdr>
            <w:top w:val="none" w:sz="0" w:space="0" w:color="auto"/>
            <w:left w:val="none" w:sz="0" w:space="0" w:color="auto"/>
            <w:bottom w:val="none" w:sz="0" w:space="0" w:color="auto"/>
            <w:right w:val="none" w:sz="0" w:space="0" w:color="auto"/>
          </w:divBdr>
        </w:div>
        <w:div w:id="1844971585">
          <w:marLeft w:val="0"/>
          <w:marRight w:val="0"/>
          <w:marTop w:val="0"/>
          <w:marBottom w:val="0"/>
          <w:divBdr>
            <w:top w:val="none" w:sz="0" w:space="0" w:color="auto"/>
            <w:left w:val="none" w:sz="0" w:space="0" w:color="auto"/>
            <w:bottom w:val="none" w:sz="0" w:space="0" w:color="auto"/>
            <w:right w:val="none" w:sz="0" w:space="0" w:color="auto"/>
          </w:divBdr>
        </w:div>
        <w:div w:id="1924989780">
          <w:marLeft w:val="0"/>
          <w:marRight w:val="0"/>
          <w:marTop w:val="0"/>
          <w:marBottom w:val="0"/>
          <w:divBdr>
            <w:top w:val="none" w:sz="0" w:space="0" w:color="auto"/>
            <w:left w:val="none" w:sz="0" w:space="0" w:color="auto"/>
            <w:bottom w:val="none" w:sz="0" w:space="0" w:color="auto"/>
            <w:right w:val="none" w:sz="0" w:space="0" w:color="auto"/>
          </w:divBdr>
        </w:div>
        <w:div w:id="1977761793">
          <w:marLeft w:val="0"/>
          <w:marRight w:val="0"/>
          <w:marTop w:val="0"/>
          <w:marBottom w:val="0"/>
          <w:divBdr>
            <w:top w:val="none" w:sz="0" w:space="0" w:color="auto"/>
            <w:left w:val="none" w:sz="0" w:space="0" w:color="auto"/>
            <w:bottom w:val="none" w:sz="0" w:space="0" w:color="auto"/>
            <w:right w:val="none" w:sz="0" w:space="0" w:color="auto"/>
          </w:divBdr>
        </w:div>
        <w:div w:id="1993949358">
          <w:marLeft w:val="0"/>
          <w:marRight w:val="0"/>
          <w:marTop w:val="0"/>
          <w:marBottom w:val="0"/>
          <w:divBdr>
            <w:top w:val="none" w:sz="0" w:space="0" w:color="auto"/>
            <w:left w:val="none" w:sz="0" w:space="0" w:color="auto"/>
            <w:bottom w:val="none" w:sz="0" w:space="0" w:color="auto"/>
            <w:right w:val="none" w:sz="0" w:space="0" w:color="auto"/>
          </w:divBdr>
        </w:div>
        <w:div w:id="1999571961">
          <w:marLeft w:val="0"/>
          <w:marRight w:val="0"/>
          <w:marTop w:val="0"/>
          <w:marBottom w:val="0"/>
          <w:divBdr>
            <w:top w:val="none" w:sz="0" w:space="0" w:color="auto"/>
            <w:left w:val="none" w:sz="0" w:space="0" w:color="auto"/>
            <w:bottom w:val="none" w:sz="0" w:space="0" w:color="auto"/>
            <w:right w:val="none" w:sz="0" w:space="0" w:color="auto"/>
          </w:divBdr>
        </w:div>
        <w:div w:id="2044748074">
          <w:marLeft w:val="0"/>
          <w:marRight w:val="0"/>
          <w:marTop w:val="0"/>
          <w:marBottom w:val="0"/>
          <w:divBdr>
            <w:top w:val="none" w:sz="0" w:space="0" w:color="auto"/>
            <w:left w:val="none" w:sz="0" w:space="0" w:color="auto"/>
            <w:bottom w:val="none" w:sz="0" w:space="0" w:color="auto"/>
            <w:right w:val="none" w:sz="0" w:space="0" w:color="auto"/>
          </w:divBdr>
        </w:div>
        <w:div w:id="2113547042">
          <w:marLeft w:val="0"/>
          <w:marRight w:val="0"/>
          <w:marTop w:val="0"/>
          <w:marBottom w:val="0"/>
          <w:divBdr>
            <w:top w:val="none" w:sz="0" w:space="0" w:color="auto"/>
            <w:left w:val="none" w:sz="0" w:space="0" w:color="auto"/>
            <w:bottom w:val="none" w:sz="0" w:space="0" w:color="auto"/>
            <w:right w:val="none" w:sz="0" w:space="0" w:color="auto"/>
          </w:divBdr>
        </w:div>
        <w:div w:id="2146971704">
          <w:marLeft w:val="0"/>
          <w:marRight w:val="0"/>
          <w:marTop w:val="0"/>
          <w:marBottom w:val="0"/>
          <w:divBdr>
            <w:top w:val="none" w:sz="0" w:space="0" w:color="auto"/>
            <w:left w:val="none" w:sz="0" w:space="0" w:color="auto"/>
            <w:bottom w:val="none" w:sz="0" w:space="0" w:color="auto"/>
            <w:right w:val="none" w:sz="0" w:space="0" w:color="auto"/>
          </w:divBdr>
        </w:div>
      </w:divsChild>
    </w:div>
    <w:div w:id="1300652318">
      <w:bodyDiv w:val="1"/>
      <w:marLeft w:val="0"/>
      <w:marRight w:val="0"/>
      <w:marTop w:val="0"/>
      <w:marBottom w:val="0"/>
      <w:divBdr>
        <w:top w:val="none" w:sz="0" w:space="0" w:color="auto"/>
        <w:left w:val="none" w:sz="0" w:space="0" w:color="auto"/>
        <w:bottom w:val="none" w:sz="0" w:space="0" w:color="auto"/>
        <w:right w:val="none" w:sz="0" w:space="0" w:color="auto"/>
      </w:divBdr>
      <w:divsChild>
        <w:div w:id="57483127">
          <w:marLeft w:val="0"/>
          <w:marRight w:val="0"/>
          <w:marTop w:val="0"/>
          <w:marBottom w:val="0"/>
          <w:divBdr>
            <w:top w:val="none" w:sz="0" w:space="0" w:color="auto"/>
            <w:left w:val="none" w:sz="0" w:space="0" w:color="auto"/>
            <w:bottom w:val="none" w:sz="0" w:space="0" w:color="auto"/>
            <w:right w:val="none" w:sz="0" w:space="0" w:color="auto"/>
          </w:divBdr>
        </w:div>
        <w:div w:id="175072925">
          <w:marLeft w:val="0"/>
          <w:marRight w:val="0"/>
          <w:marTop w:val="0"/>
          <w:marBottom w:val="0"/>
          <w:divBdr>
            <w:top w:val="none" w:sz="0" w:space="0" w:color="auto"/>
            <w:left w:val="none" w:sz="0" w:space="0" w:color="auto"/>
            <w:bottom w:val="none" w:sz="0" w:space="0" w:color="auto"/>
            <w:right w:val="none" w:sz="0" w:space="0" w:color="auto"/>
          </w:divBdr>
        </w:div>
        <w:div w:id="273561139">
          <w:marLeft w:val="0"/>
          <w:marRight w:val="0"/>
          <w:marTop w:val="0"/>
          <w:marBottom w:val="0"/>
          <w:divBdr>
            <w:top w:val="none" w:sz="0" w:space="0" w:color="auto"/>
            <w:left w:val="none" w:sz="0" w:space="0" w:color="auto"/>
            <w:bottom w:val="none" w:sz="0" w:space="0" w:color="auto"/>
            <w:right w:val="none" w:sz="0" w:space="0" w:color="auto"/>
          </w:divBdr>
        </w:div>
        <w:div w:id="410976827">
          <w:marLeft w:val="0"/>
          <w:marRight w:val="0"/>
          <w:marTop w:val="0"/>
          <w:marBottom w:val="0"/>
          <w:divBdr>
            <w:top w:val="none" w:sz="0" w:space="0" w:color="auto"/>
            <w:left w:val="none" w:sz="0" w:space="0" w:color="auto"/>
            <w:bottom w:val="none" w:sz="0" w:space="0" w:color="auto"/>
            <w:right w:val="none" w:sz="0" w:space="0" w:color="auto"/>
          </w:divBdr>
        </w:div>
        <w:div w:id="414788485">
          <w:marLeft w:val="0"/>
          <w:marRight w:val="0"/>
          <w:marTop w:val="0"/>
          <w:marBottom w:val="0"/>
          <w:divBdr>
            <w:top w:val="none" w:sz="0" w:space="0" w:color="auto"/>
            <w:left w:val="none" w:sz="0" w:space="0" w:color="auto"/>
            <w:bottom w:val="none" w:sz="0" w:space="0" w:color="auto"/>
            <w:right w:val="none" w:sz="0" w:space="0" w:color="auto"/>
          </w:divBdr>
        </w:div>
        <w:div w:id="464859615">
          <w:marLeft w:val="0"/>
          <w:marRight w:val="0"/>
          <w:marTop w:val="0"/>
          <w:marBottom w:val="0"/>
          <w:divBdr>
            <w:top w:val="none" w:sz="0" w:space="0" w:color="auto"/>
            <w:left w:val="none" w:sz="0" w:space="0" w:color="auto"/>
            <w:bottom w:val="none" w:sz="0" w:space="0" w:color="auto"/>
            <w:right w:val="none" w:sz="0" w:space="0" w:color="auto"/>
          </w:divBdr>
        </w:div>
        <w:div w:id="465440744">
          <w:marLeft w:val="0"/>
          <w:marRight w:val="0"/>
          <w:marTop w:val="0"/>
          <w:marBottom w:val="0"/>
          <w:divBdr>
            <w:top w:val="none" w:sz="0" w:space="0" w:color="auto"/>
            <w:left w:val="none" w:sz="0" w:space="0" w:color="auto"/>
            <w:bottom w:val="none" w:sz="0" w:space="0" w:color="auto"/>
            <w:right w:val="none" w:sz="0" w:space="0" w:color="auto"/>
          </w:divBdr>
        </w:div>
        <w:div w:id="537664852">
          <w:marLeft w:val="0"/>
          <w:marRight w:val="0"/>
          <w:marTop w:val="0"/>
          <w:marBottom w:val="0"/>
          <w:divBdr>
            <w:top w:val="none" w:sz="0" w:space="0" w:color="auto"/>
            <w:left w:val="none" w:sz="0" w:space="0" w:color="auto"/>
            <w:bottom w:val="none" w:sz="0" w:space="0" w:color="auto"/>
            <w:right w:val="none" w:sz="0" w:space="0" w:color="auto"/>
          </w:divBdr>
        </w:div>
        <w:div w:id="606156522">
          <w:marLeft w:val="0"/>
          <w:marRight w:val="0"/>
          <w:marTop w:val="0"/>
          <w:marBottom w:val="0"/>
          <w:divBdr>
            <w:top w:val="none" w:sz="0" w:space="0" w:color="auto"/>
            <w:left w:val="none" w:sz="0" w:space="0" w:color="auto"/>
            <w:bottom w:val="none" w:sz="0" w:space="0" w:color="auto"/>
            <w:right w:val="none" w:sz="0" w:space="0" w:color="auto"/>
          </w:divBdr>
        </w:div>
        <w:div w:id="725420069">
          <w:marLeft w:val="0"/>
          <w:marRight w:val="0"/>
          <w:marTop w:val="0"/>
          <w:marBottom w:val="0"/>
          <w:divBdr>
            <w:top w:val="none" w:sz="0" w:space="0" w:color="auto"/>
            <w:left w:val="none" w:sz="0" w:space="0" w:color="auto"/>
            <w:bottom w:val="none" w:sz="0" w:space="0" w:color="auto"/>
            <w:right w:val="none" w:sz="0" w:space="0" w:color="auto"/>
          </w:divBdr>
        </w:div>
        <w:div w:id="727846780">
          <w:marLeft w:val="0"/>
          <w:marRight w:val="0"/>
          <w:marTop w:val="0"/>
          <w:marBottom w:val="0"/>
          <w:divBdr>
            <w:top w:val="none" w:sz="0" w:space="0" w:color="auto"/>
            <w:left w:val="none" w:sz="0" w:space="0" w:color="auto"/>
            <w:bottom w:val="none" w:sz="0" w:space="0" w:color="auto"/>
            <w:right w:val="none" w:sz="0" w:space="0" w:color="auto"/>
          </w:divBdr>
        </w:div>
        <w:div w:id="761996162">
          <w:marLeft w:val="0"/>
          <w:marRight w:val="0"/>
          <w:marTop w:val="0"/>
          <w:marBottom w:val="0"/>
          <w:divBdr>
            <w:top w:val="none" w:sz="0" w:space="0" w:color="auto"/>
            <w:left w:val="none" w:sz="0" w:space="0" w:color="auto"/>
            <w:bottom w:val="none" w:sz="0" w:space="0" w:color="auto"/>
            <w:right w:val="none" w:sz="0" w:space="0" w:color="auto"/>
          </w:divBdr>
        </w:div>
        <w:div w:id="811675642">
          <w:marLeft w:val="0"/>
          <w:marRight w:val="0"/>
          <w:marTop w:val="0"/>
          <w:marBottom w:val="0"/>
          <w:divBdr>
            <w:top w:val="none" w:sz="0" w:space="0" w:color="auto"/>
            <w:left w:val="none" w:sz="0" w:space="0" w:color="auto"/>
            <w:bottom w:val="none" w:sz="0" w:space="0" w:color="auto"/>
            <w:right w:val="none" w:sz="0" w:space="0" w:color="auto"/>
          </w:divBdr>
        </w:div>
        <w:div w:id="950434014">
          <w:marLeft w:val="0"/>
          <w:marRight w:val="0"/>
          <w:marTop w:val="0"/>
          <w:marBottom w:val="0"/>
          <w:divBdr>
            <w:top w:val="none" w:sz="0" w:space="0" w:color="auto"/>
            <w:left w:val="none" w:sz="0" w:space="0" w:color="auto"/>
            <w:bottom w:val="none" w:sz="0" w:space="0" w:color="auto"/>
            <w:right w:val="none" w:sz="0" w:space="0" w:color="auto"/>
          </w:divBdr>
        </w:div>
        <w:div w:id="969633607">
          <w:marLeft w:val="0"/>
          <w:marRight w:val="0"/>
          <w:marTop w:val="0"/>
          <w:marBottom w:val="0"/>
          <w:divBdr>
            <w:top w:val="none" w:sz="0" w:space="0" w:color="auto"/>
            <w:left w:val="none" w:sz="0" w:space="0" w:color="auto"/>
            <w:bottom w:val="none" w:sz="0" w:space="0" w:color="auto"/>
            <w:right w:val="none" w:sz="0" w:space="0" w:color="auto"/>
          </w:divBdr>
        </w:div>
        <w:div w:id="980960376">
          <w:marLeft w:val="0"/>
          <w:marRight w:val="0"/>
          <w:marTop w:val="0"/>
          <w:marBottom w:val="0"/>
          <w:divBdr>
            <w:top w:val="none" w:sz="0" w:space="0" w:color="auto"/>
            <w:left w:val="none" w:sz="0" w:space="0" w:color="auto"/>
            <w:bottom w:val="none" w:sz="0" w:space="0" w:color="auto"/>
            <w:right w:val="none" w:sz="0" w:space="0" w:color="auto"/>
          </w:divBdr>
        </w:div>
        <w:div w:id="1126579252">
          <w:marLeft w:val="0"/>
          <w:marRight w:val="0"/>
          <w:marTop w:val="0"/>
          <w:marBottom w:val="0"/>
          <w:divBdr>
            <w:top w:val="none" w:sz="0" w:space="0" w:color="auto"/>
            <w:left w:val="none" w:sz="0" w:space="0" w:color="auto"/>
            <w:bottom w:val="none" w:sz="0" w:space="0" w:color="auto"/>
            <w:right w:val="none" w:sz="0" w:space="0" w:color="auto"/>
          </w:divBdr>
        </w:div>
        <w:div w:id="1160541964">
          <w:marLeft w:val="0"/>
          <w:marRight w:val="0"/>
          <w:marTop w:val="0"/>
          <w:marBottom w:val="0"/>
          <w:divBdr>
            <w:top w:val="none" w:sz="0" w:space="0" w:color="auto"/>
            <w:left w:val="none" w:sz="0" w:space="0" w:color="auto"/>
            <w:bottom w:val="none" w:sz="0" w:space="0" w:color="auto"/>
            <w:right w:val="none" w:sz="0" w:space="0" w:color="auto"/>
          </w:divBdr>
        </w:div>
        <w:div w:id="1176728067">
          <w:marLeft w:val="0"/>
          <w:marRight w:val="0"/>
          <w:marTop w:val="0"/>
          <w:marBottom w:val="0"/>
          <w:divBdr>
            <w:top w:val="none" w:sz="0" w:space="0" w:color="auto"/>
            <w:left w:val="none" w:sz="0" w:space="0" w:color="auto"/>
            <w:bottom w:val="none" w:sz="0" w:space="0" w:color="auto"/>
            <w:right w:val="none" w:sz="0" w:space="0" w:color="auto"/>
          </w:divBdr>
        </w:div>
        <w:div w:id="1190339121">
          <w:marLeft w:val="0"/>
          <w:marRight w:val="0"/>
          <w:marTop w:val="0"/>
          <w:marBottom w:val="0"/>
          <w:divBdr>
            <w:top w:val="none" w:sz="0" w:space="0" w:color="auto"/>
            <w:left w:val="none" w:sz="0" w:space="0" w:color="auto"/>
            <w:bottom w:val="none" w:sz="0" w:space="0" w:color="auto"/>
            <w:right w:val="none" w:sz="0" w:space="0" w:color="auto"/>
          </w:divBdr>
        </w:div>
        <w:div w:id="1252197054">
          <w:marLeft w:val="0"/>
          <w:marRight w:val="0"/>
          <w:marTop w:val="0"/>
          <w:marBottom w:val="0"/>
          <w:divBdr>
            <w:top w:val="none" w:sz="0" w:space="0" w:color="auto"/>
            <w:left w:val="none" w:sz="0" w:space="0" w:color="auto"/>
            <w:bottom w:val="none" w:sz="0" w:space="0" w:color="auto"/>
            <w:right w:val="none" w:sz="0" w:space="0" w:color="auto"/>
          </w:divBdr>
        </w:div>
        <w:div w:id="1298803149">
          <w:marLeft w:val="0"/>
          <w:marRight w:val="0"/>
          <w:marTop w:val="0"/>
          <w:marBottom w:val="0"/>
          <w:divBdr>
            <w:top w:val="none" w:sz="0" w:space="0" w:color="auto"/>
            <w:left w:val="none" w:sz="0" w:space="0" w:color="auto"/>
            <w:bottom w:val="none" w:sz="0" w:space="0" w:color="auto"/>
            <w:right w:val="none" w:sz="0" w:space="0" w:color="auto"/>
          </w:divBdr>
        </w:div>
        <w:div w:id="1347949479">
          <w:marLeft w:val="0"/>
          <w:marRight w:val="0"/>
          <w:marTop w:val="0"/>
          <w:marBottom w:val="0"/>
          <w:divBdr>
            <w:top w:val="none" w:sz="0" w:space="0" w:color="auto"/>
            <w:left w:val="none" w:sz="0" w:space="0" w:color="auto"/>
            <w:bottom w:val="none" w:sz="0" w:space="0" w:color="auto"/>
            <w:right w:val="none" w:sz="0" w:space="0" w:color="auto"/>
          </w:divBdr>
        </w:div>
        <w:div w:id="1386295571">
          <w:marLeft w:val="0"/>
          <w:marRight w:val="0"/>
          <w:marTop w:val="0"/>
          <w:marBottom w:val="0"/>
          <w:divBdr>
            <w:top w:val="none" w:sz="0" w:space="0" w:color="auto"/>
            <w:left w:val="none" w:sz="0" w:space="0" w:color="auto"/>
            <w:bottom w:val="none" w:sz="0" w:space="0" w:color="auto"/>
            <w:right w:val="none" w:sz="0" w:space="0" w:color="auto"/>
          </w:divBdr>
        </w:div>
        <w:div w:id="1408187456">
          <w:marLeft w:val="0"/>
          <w:marRight w:val="0"/>
          <w:marTop w:val="0"/>
          <w:marBottom w:val="0"/>
          <w:divBdr>
            <w:top w:val="none" w:sz="0" w:space="0" w:color="auto"/>
            <w:left w:val="none" w:sz="0" w:space="0" w:color="auto"/>
            <w:bottom w:val="none" w:sz="0" w:space="0" w:color="auto"/>
            <w:right w:val="none" w:sz="0" w:space="0" w:color="auto"/>
          </w:divBdr>
        </w:div>
        <w:div w:id="1421681252">
          <w:marLeft w:val="0"/>
          <w:marRight w:val="0"/>
          <w:marTop w:val="0"/>
          <w:marBottom w:val="0"/>
          <w:divBdr>
            <w:top w:val="none" w:sz="0" w:space="0" w:color="auto"/>
            <w:left w:val="none" w:sz="0" w:space="0" w:color="auto"/>
            <w:bottom w:val="none" w:sz="0" w:space="0" w:color="auto"/>
            <w:right w:val="none" w:sz="0" w:space="0" w:color="auto"/>
          </w:divBdr>
        </w:div>
        <w:div w:id="1430849216">
          <w:marLeft w:val="0"/>
          <w:marRight w:val="0"/>
          <w:marTop w:val="0"/>
          <w:marBottom w:val="0"/>
          <w:divBdr>
            <w:top w:val="none" w:sz="0" w:space="0" w:color="auto"/>
            <w:left w:val="none" w:sz="0" w:space="0" w:color="auto"/>
            <w:bottom w:val="none" w:sz="0" w:space="0" w:color="auto"/>
            <w:right w:val="none" w:sz="0" w:space="0" w:color="auto"/>
          </w:divBdr>
        </w:div>
        <w:div w:id="1736853255">
          <w:marLeft w:val="0"/>
          <w:marRight w:val="0"/>
          <w:marTop w:val="0"/>
          <w:marBottom w:val="0"/>
          <w:divBdr>
            <w:top w:val="none" w:sz="0" w:space="0" w:color="auto"/>
            <w:left w:val="none" w:sz="0" w:space="0" w:color="auto"/>
            <w:bottom w:val="none" w:sz="0" w:space="0" w:color="auto"/>
            <w:right w:val="none" w:sz="0" w:space="0" w:color="auto"/>
          </w:divBdr>
        </w:div>
        <w:div w:id="1783374594">
          <w:marLeft w:val="0"/>
          <w:marRight w:val="0"/>
          <w:marTop w:val="0"/>
          <w:marBottom w:val="0"/>
          <w:divBdr>
            <w:top w:val="none" w:sz="0" w:space="0" w:color="auto"/>
            <w:left w:val="none" w:sz="0" w:space="0" w:color="auto"/>
            <w:bottom w:val="none" w:sz="0" w:space="0" w:color="auto"/>
            <w:right w:val="none" w:sz="0" w:space="0" w:color="auto"/>
          </w:divBdr>
        </w:div>
        <w:div w:id="1820882456">
          <w:marLeft w:val="0"/>
          <w:marRight w:val="0"/>
          <w:marTop w:val="0"/>
          <w:marBottom w:val="0"/>
          <w:divBdr>
            <w:top w:val="none" w:sz="0" w:space="0" w:color="auto"/>
            <w:left w:val="none" w:sz="0" w:space="0" w:color="auto"/>
            <w:bottom w:val="none" w:sz="0" w:space="0" w:color="auto"/>
            <w:right w:val="none" w:sz="0" w:space="0" w:color="auto"/>
          </w:divBdr>
        </w:div>
        <w:div w:id="1870488017">
          <w:marLeft w:val="0"/>
          <w:marRight w:val="0"/>
          <w:marTop w:val="0"/>
          <w:marBottom w:val="0"/>
          <w:divBdr>
            <w:top w:val="none" w:sz="0" w:space="0" w:color="auto"/>
            <w:left w:val="none" w:sz="0" w:space="0" w:color="auto"/>
            <w:bottom w:val="none" w:sz="0" w:space="0" w:color="auto"/>
            <w:right w:val="none" w:sz="0" w:space="0" w:color="auto"/>
          </w:divBdr>
        </w:div>
        <w:div w:id="2029138773">
          <w:marLeft w:val="0"/>
          <w:marRight w:val="0"/>
          <w:marTop w:val="0"/>
          <w:marBottom w:val="0"/>
          <w:divBdr>
            <w:top w:val="none" w:sz="0" w:space="0" w:color="auto"/>
            <w:left w:val="none" w:sz="0" w:space="0" w:color="auto"/>
            <w:bottom w:val="none" w:sz="0" w:space="0" w:color="auto"/>
            <w:right w:val="none" w:sz="0" w:space="0" w:color="auto"/>
          </w:divBdr>
        </w:div>
        <w:div w:id="2055040834">
          <w:marLeft w:val="0"/>
          <w:marRight w:val="0"/>
          <w:marTop w:val="0"/>
          <w:marBottom w:val="0"/>
          <w:divBdr>
            <w:top w:val="none" w:sz="0" w:space="0" w:color="auto"/>
            <w:left w:val="none" w:sz="0" w:space="0" w:color="auto"/>
            <w:bottom w:val="none" w:sz="0" w:space="0" w:color="auto"/>
            <w:right w:val="none" w:sz="0" w:space="0" w:color="auto"/>
          </w:divBdr>
        </w:div>
        <w:div w:id="2065370249">
          <w:marLeft w:val="0"/>
          <w:marRight w:val="0"/>
          <w:marTop w:val="0"/>
          <w:marBottom w:val="0"/>
          <w:divBdr>
            <w:top w:val="none" w:sz="0" w:space="0" w:color="auto"/>
            <w:left w:val="none" w:sz="0" w:space="0" w:color="auto"/>
            <w:bottom w:val="none" w:sz="0" w:space="0" w:color="auto"/>
            <w:right w:val="none" w:sz="0" w:space="0" w:color="auto"/>
          </w:divBdr>
        </w:div>
      </w:divsChild>
    </w:div>
    <w:div w:id="1394737411">
      <w:bodyDiv w:val="1"/>
      <w:marLeft w:val="0"/>
      <w:marRight w:val="0"/>
      <w:marTop w:val="0"/>
      <w:marBottom w:val="0"/>
      <w:divBdr>
        <w:top w:val="none" w:sz="0" w:space="0" w:color="auto"/>
        <w:left w:val="none" w:sz="0" w:space="0" w:color="auto"/>
        <w:bottom w:val="none" w:sz="0" w:space="0" w:color="auto"/>
        <w:right w:val="none" w:sz="0" w:space="0" w:color="auto"/>
      </w:divBdr>
      <w:divsChild>
        <w:div w:id="7030078">
          <w:marLeft w:val="0"/>
          <w:marRight w:val="0"/>
          <w:marTop w:val="0"/>
          <w:marBottom w:val="0"/>
          <w:divBdr>
            <w:top w:val="none" w:sz="0" w:space="0" w:color="auto"/>
            <w:left w:val="none" w:sz="0" w:space="0" w:color="auto"/>
            <w:bottom w:val="none" w:sz="0" w:space="0" w:color="auto"/>
            <w:right w:val="none" w:sz="0" w:space="0" w:color="auto"/>
          </w:divBdr>
        </w:div>
        <w:div w:id="11806259">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23867961">
          <w:marLeft w:val="0"/>
          <w:marRight w:val="0"/>
          <w:marTop w:val="0"/>
          <w:marBottom w:val="0"/>
          <w:divBdr>
            <w:top w:val="none" w:sz="0" w:space="0" w:color="auto"/>
            <w:left w:val="none" w:sz="0" w:space="0" w:color="auto"/>
            <w:bottom w:val="none" w:sz="0" w:space="0" w:color="auto"/>
            <w:right w:val="none" w:sz="0" w:space="0" w:color="auto"/>
          </w:divBdr>
        </w:div>
        <w:div w:id="102650765">
          <w:marLeft w:val="0"/>
          <w:marRight w:val="0"/>
          <w:marTop w:val="0"/>
          <w:marBottom w:val="0"/>
          <w:divBdr>
            <w:top w:val="none" w:sz="0" w:space="0" w:color="auto"/>
            <w:left w:val="none" w:sz="0" w:space="0" w:color="auto"/>
            <w:bottom w:val="none" w:sz="0" w:space="0" w:color="auto"/>
            <w:right w:val="none" w:sz="0" w:space="0" w:color="auto"/>
          </w:divBdr>
        </w:div>
        <w:div w:id="144981191">
          <w:marLeft w:val="0"/>
          <w:marRight w:val="0"/>
          <w:marTop w:val="0"/>
          <w:marBottom w:val="0"/>
          <w:divBdr>
            <w:top w:val="none" w:sz="0" w:space="0" w:color="auto"/>
            <w:left w:val="none" w:sz="0" w:space="0" w:color="auto"/>
            <w:bottom w:val="none" w:sz="0" w:space="0" w:color="auto"/>
            <w:right w:val="none" w:sz="0" w:space="0" w:color="auto"/>
          </w:divBdr>
        </w:div>
        <w:div w:id="152382208">
          <w:marLeft w:val="0"/>
          <w:marRight w:val="0"/>
          <w:marTop w:val="0"/>
          <w:marBottom w:val="0"/>
          <w:divBdr>
            <w:top w:val="none" w:sz="0" w:space="0" w:color="auto"/>
            <w:left w:val="none" w:sz="0" w:space="0" w:color="auto"/>
            <w:bottom w:val="none" w:sz="0" w:space="0" w:color="auto"/>
            <w:right w:val="none" w:sz="0" w:space="0" w:color="auto"/>
          </w:divBdr>
        </w:div>
        <w:div w:id="153301516">
          <w:marLeft w:val="0"/>
          <w:marRight w:val="0"/>
          <w:marTop w:val="0"/>
          <w:marBottom w:val="0"/>
          <w:divBdr>
            <w:top w:val="none" w:sz="0" w:space="0" w:color="auto"/>
            <w:left w:val="none" w:sz="0" w:space="0" w:color="auto"/>
            <w:bottom w:val="none" w:sz="0" w:space="0" w:color="auto"/>
            <w:right w:val="none" w:sz="0" w:space="0" w:color="auto"/>
          </w:divBdr>
        </w:div>
        <w:div w:id="182207786">
          <w:marLeft w:val="0"/>
          <w:marRight w:val="0"/>
          <w:marTop w:val="0"/>
          <w:marBottom w:val="0"/>
          <w:divBdr>
            <w:top w:val="none" w:sz="0" w:space="0" w:color="auto"/>
            <w:left w:val="none" w:sz="0" w:space="0" w:color="auto"/>
            <w:bottom w:val="none" w:sz="0" w:space="0" w:color="auto"/>
            <w:right w:val="none" w:sz="0" w:space="0" w:color="auto"/>
          </w:divBdr>
        </w:div>
        <w:div w:id="193428911">
          <w:marLeft w:val="0"/>
          <w:marRight w:val="0"/>
          <w:marTop w:val="0"/>
          <w:marBottom w:val="0"/>
          <w:divBdr>
            <w:top w:val="none" w:sz="0" w:space="0" w:color="auto"/>
            <w:left w:val="none" w:sz="0" w:space="0" w:color="auto"/>
            <w:bottom w:val="none" w:sz="0" w:space="0" w:color="auto"/>
            <w:right w:val="none" w:sz="0" w:space="0" w:color="auto"/>
          </w:divBdr>
        </w:div>
        <w:div w:id="234244815">
          <w:marLeft w:val="0"/>
          <w:marRight w:val="0"/>
          <w:marTop w:val="0"/>
          <w:marBottom w:val="0"/>
          <w:divBdr>
            <w:top w:val="none" w:sz="0" w:space="0" w:color="auto"/>
            <w:left w:val="none" w:sz="0" w:space="0" w:color="auto"/>
            <w:bottom w:val="none" w:sz="0" w:space="0" w:color="auto"/>
            <w:right w:val="none" w:sz="0" w:space="0" w:color="auto"/>
          </w:divBdr>
        </w:div>
        <w:div w:id="262542358">
          <w:marLeft w:val="0"/>
          <w:marRight w:val="0"/>
          <w:marTop w:val="0"/>
          <w:marBottom w:val="0"/>
          <w:divBdr>
            <w:top w:val="none" w:sz="0" w:space="0" w:color="auto"/>
            <w:left w:val="none" w:sz="0" w:space="0" w:color="auto"/>
            <w:bottom w:val="none" w:sz="0" w:space="0" w:color="auto"/>
            <w:right w:val="none" w:sz="0" w:space="0" w:color="auto"/>
          </w:divBdr>
        </w:div>
        <w:div w:id="306011031">
          <w:marLeft w:val="0"/>
          <w:marRight w:val="0"/>
          <w:marTop w:val="0"/>
          <w:marBottom w:val="0"/>
          <w:divBdr>
            <w:top w:val="none" w:sz="0" w:space="0" w:color="auto"/>
            <w:left w:val="none" w:sz="0" w:space="0" w:color="auto"/>
            <w:bottom w:val="none" w:sz="0" w:space="0" w:color="auto"/>
            <w:right w:val="none" w:sz="0" w:space="0" w:color="auto"/>
          </w:divBdr>
        </w:div>
        <w:div w:id="322244394">
          <w:marLeft w:val="0"/>
          <w:marRight w:val="0"/>
          <w:marTop w:val="0"/>
          <w:marBottom w:val="0"/>
          <w:divBdr>
            <w:top w:val="none" w:sz="0" w:space="0" w:color="auto"/>
            <w:left w:val="none" w:sz="0" w:space="0" w:color="auto"/>
            <w:bottom w:val="none" w:sz="0" w:space="0" w:color="auto"/>
            <w:right w:val="none" w:sz="0" w:space="0" w:color="auto"/>
          </w:divBdr>
        </w:div>
        <w:div w:id="363680538">
          <w:marLeft w:val="0"/>
          <w:marRight w:val="0"/>
          <w:marTop w:val="0"/>
          <w:marBottom w:val="0"/>
          <w:divBdr>
            <w:top w:val="none" w:sz="0" w:space="0" w:color="auto"/>
            <w:left w:val="none" w:sz="0" w:space="0" w:color="auto"/>
            <w:bottom w:val="none" w:sz="0" w:space="0" w:color="auto"/>
            <w:right w:val="none" w:sz="0" w:space="0" w:color="auto"/>
          </w:divBdr>
        </w:div>
        <w:div w:id="395666702">
          <w:marLeft w:val="0"/>
          <w:marRight w:val="0"/>
          <w:marTop w:val="0"/>
          <w:marBottom w:val="0"/>
          <w:divBdr>
            <w:top w:val="none" w:sz="0" w:space="0" w:color="auto"/>
            <w:left w:val="none" w:sz="0" w:space="0" w:color="auto"/>
            <w:bottom w:val="none" w:sz="0" w:space="0" w:color="auto"/>
            <w:right w:val="none" w:sz="0" w:space="0" w:color="auto"/>
          </w:divBdr>
        </w:div>
        <w:div w:id="474370456">
          <w:marLeft w:val="0"/>
          <w:marRight w:val="0"/>
          <w:marTop w:val="0"/>
          <w:marBottom w:val="0"/>
          <w:divBdr>
            <w:top w:val="none" w:sz="0" w:space="0" w:color="auto"/>
            <w:left w:val="none" w:sz="0" w:space="0" w:color="auto"/>
            <w:bottom w:val="none" w:sz="0" w:space="0" w:color="auto"/>
            <w:right w:val="none" w:sz="0" w:space="0" w:color="auto"/>
          </w:divBdr>
        </w:div>
        <w:div w:id="484904752">
          <w:marLeft w:val="0"/>
          <w:marRight w:val="0"/>
          <w:marTop w:val="0"/>
          <w:marBottom w:val="0"/>
          <w:divBdr>
            <w:top w:val="none" w:sz="0" w:space="0" w:color="auto"/>
            <w:left w:val="none" w:sz="0" w:space="0" w:color="auto"/>
            <w:bottom w:val="none" w:sz="0" w:space="0" w:color="auto"/>
            <w:right w:val="none" w:sz="0" w:space="0" w:color="auto"/>
          </w:divBdr>
        </w:div>
        <w:div w:id="506284669">
          <w:marLeft w:val="0"/>
          <w:marRight w:val="0"/>
          <w:marTop w:val="0"/>
          <w:marBottom w:val="0"/>
          <w:divBdr>
            <w:top w:val="none" w:sz="0" w:space="0" w:color="auto"/>
            <w:left w:val="none" w:sz="0" w:space="0" w:color="auto"/>
            <w:bottom w:val="none" w:sz="0" w:space="0" w:color="auto"/>
            <w:right w:val="none" w:sz="0" w:space="0" w:color="auto"/>
          </w:divBdr>
        </w:div>
        <w:div w:id="532227124">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534847895">
          <w:marLeft w:val="0"/>
          <w:marRight w:val="0"/>
          <w:marTop w:val="0"/>
          <w:marBottom w:val="0"/>
          <w:divBdr>
            <w:top w:val="none" w:sz="0" w:space="0" w:color="auto"/>
            <w:left w:val="none" w:sz="0" w:space="0" w:color="auto"/>
            <w:bottom w:val="none" w:sz="0" w:space="0" w:color="auto"/>
            <w:right w:val="none" w:sz="0" w:space="0" w:color="auto"/>
          </w:divBdr>
        </w:div>
        <w:div w:id="548958034">
          <w:marLeft w:val="0"/>
          <w:marRight w:val="0"/>
          <w:marTop w:val="0"/>
          <w:marBottom w:val="0"/>
          <w:divBdr>
            <w:top w:val="none" w:sz="0" w:space="0" w:color="auto"/>
            <w:left w:val="none" w:sz="0" w:space="0" w:color="auto"/>
            <w:bottom w:val="none" w:sz="0" w:space="0" w:color="auto"/>
            <w:right w:val="none" w:sz="0" w:space="0" w:color="auto"/>
          </w:divBdr>
        </w:div>
        <w:div w:id="592276300">
          <w:marLeft w:val="0"/>
          <w:marRight w:val="0"/>
          <w:marTop w:val="0"/>
          <w:marBottom w:val="0"/>
          <w:divBdr>
            <w:top w:val="none" w:sz="0" w:space="0" w:color="auto"/>
            <w:left w:val="none" w:sz="0" w:space="0" w:color="auto"/>
            <w:bottom w:val="none" w:sz="0" w:space="0" w:color="auto"/>
            <w:right w:val="none" w:sz="0" w:space="0" w:color="auto"/>
          </w:divBdr>
        </w:div>
        <w:div w:id="648166415">
          <w:marLeft w:val="0"/>
          <w:marRight w:val="0"/>
          <w:marTop w:val="0"/>
          <w:marBottom w:val="0"/>
          <w:divBdr>
            <w:top w:val="none" w:sz="0" w:space="0" w:color="auto"/>
            <w:left w:val="none" w:sz="0" w:space="0" w:color="auto"/>
            <w:bottom w:val="none" w:sz="0" w:space="0" w:color="auto"/>
            <w:right w:val="none" w:sz="0" w:space="0" w:color="auto"/>
          </w:divBdr>
        </w:div>
        <w:div w:id="648751329">
          <w:marLeft w:val="0"/>
          <w:marRight w:val="0"/>
          <w:marTop w:val="0"/>
          <w:marBottom w:val="0"/>
          <w:divBdr>
            <w:top w:val="none" w:sz="0" w:space="0" w:color="auto"/>
            <w:left w:val="none" w:sz="0" w:space="0" w:color="auto"/>
            <w:bottom w:val="none" w:sz="0" w:space="0" w:color="auto"/>
            <w:right w:val="none" w:sz="0" w:space="0" w:color="auto"/>
          </w:divBdr>
        </w:div>
        <w:div w:id="654723517">
          <w:marLeft w:val="0"/>
          <w:marRight w:val="0"/>
          <w:marTop w:val="0"/>
          <w:marBottom w:val="0"/>
          <w:divBdr>
            <w:top w:val="none" w:sz="0" w:space="0" w:color="auto"/>
            <w:left w:val="none" w:sz="0" w:space="0" w:color="auto"/>
            <w:bottom w:val="none" w:sz="0" w:space="0" w:color="auto"/>
            <w:right w:val="none" w:sz="0" w:space="0" w:color="auto"/>
          </w:divBdr>
        </w:div>
        <w:div w:id="795833811">
          <w:marLeft w:val="0"/>
          <w:marRight w:val="0"/>
          <w:marTop w:val="0"/>
          <w:marBottom w:val="0"/>
          <w:divBdr>
            <w:top w:val="none" w:sz="0" w:space="0" w:color="auto"/>
            <w:left w:val="none" w:sz="0" w:space="0" w:color="auto"/>
            <w:bottom w:val="none" w:sz="0" w:space="0" w:color="auto"/>
            <w:right w:val="none" w:sz="0" w:space="0" w:color="auto"/>
          </w:divBdr>
        </w:div>
        <w:div w:id="805855931">
          <w:marLeft w:val="0"/>
          <w:marRight w:val="0"/>
          <w:marTop w:val="0"/>
          <w:marBottom w:val="0"/>
          <w:divBdr>
            <w:top w:val="none" w:sz="0" w:space="0" w:color="auto"/>
            <w:left w:val="none" w:sz="0" w:space="0" w:color="auto"/>
            <w:bottom w:val="none" w:sz="0" w:space="0" w:color="auto"/>
            <w:right w:val="none" w:sz="0" w:space="0" w:color="auto"/>
          </w:divBdr>
        </w:div>
        <w:div w:id="827290176">
          <w:marLeft w:val="0"/>
          <w:marRight w:val="0"/>
          <w:marTop w:val="0"/>
          <w:marBottom w:val="0"/>
          <w:divBdr>
            <w:top w:val="none" w:sz="0" w:space="0" w:color="auto"/>
            <w:left w:val="none" w:sz="0" w:space="0" w:color="auto"/>
            <w:bottom w:val="none" w:sz="0" w:space="0" w:color="auto"/>
            <w:right w:val="none" w:sz="0" w:space="0" w:color="auto"/>
          </w:divBdr>
        </w:div>
        <w:div w:id="828643129">
          <w:marLeft w:val="0"/>
          <w:marRight w:val="0"/>
          <w:marTop w:val="0"/>
          <w:marBottom w:val="0"/>
          <w:divBdr>
            <w:top w:val="none" w:sz="0" w:space="0" w:color="auto"/>
            <w:left w:val="none" w:sz="0" w:space="0" w:color="auto"/>
            <w:bottom w:val="none" w:sz="0" w:space="0" w:color="auto"/>
            <w:right w:val="none" w:sz="0" w:space="0" w:color="auto"/>
          </w:divBdr>
        </w:div>
        <w:div w:id="885487520">
          <w:marLeft w:val="0"/>
          <w:marRight w:val="0"/>
          <w:marTop w:val="0"/>
          <w:marBottom w:val="0"/>
          <w:divBdr>
            <w:top w:val="none" w:sz="0" w:space="0" w:color="auto"/>
            <w:left w:val="none" w:sz="0" w:space="0" w:color="auto"/>
            <w:bottom w:val="none" w:sz="0" w:space="0" w:color="auto"/>
            <w:right w:val="none" w:sz="0" w:space="0" w:color="auto"/>
          </w:divBdr>
        </w:div>
        <w:div w:id="908464596">
          <w:marLeft w:val="0"/>
          <w:marRight w:val="0"/>
          <w:marTop w:val="0"/>
          <w:marBottom w:val="0"/>
          <w:divBdr>
            <w:top w:val="none" w:sz="0" w:space="0" w:color="auto"/>
            <w:left w:val="none" w:sz="0" w:space="0" w:color="auto"/>
            <w:bottom w:val="none" w:sz="0" w:space="0" w:color="auto"/>
            <w:right w:val="none" w:sz="0" w:space="0" w:color="auto"/>
          </w:divBdr>
        </w:div>
        <w:div w:id="929235460">
          <w:marLeft w:val="0"/>
          <w:marRight w:val="0"/>
          <w:marTop w:val="0"/>
          <w:marBottom w:val="0"/>
          <w:divBdr>
            <w:top w:val="none" w:sz="0" w:space="0" w:color="auto"/>
            <w:left w:val="none" w:sz="0" w:space="0" w:color="auto"/>
            <w:bottom w:val="none" w:sz="0" w:space="0" w:color="auto"/>
            <w:right w:val="none" w:sz="0" w:space="0" w:color="auto"/>
          </w:divBdr>
        </w:div>
        <w:div w:id="939021356">
          <w:marLeft w:val="0"/>
          <w:marRight w:val="0"/>
          <w:marTop w:val="0"/>
          <w:marBottom w:val="0"/>
          <w:divBdr>
            <w:top w:val="none" w:sz="0" w:space="0" w:color="auto"/>
            <w:left w:val="none" w:sz="0" w:space="0" w:color="auto"/>
            <w:bottom w:val="none" w:sz="0" w:space="0" w:color="auto"/>
            <w:right w:val="none" w:sz="0" w:space="0" w:color="auto"/>
          </w:divBdr>
        </w:div>
        <w:div w:id="969287909">
          <w:marLeft w:val="0"/>
          <w:marRight w:val="0"/>
          <w:marTop w:val="0"/>
          <w:marBottom w:val="0"/>
          <w:divBdr>
            <w:top w:val="none" w:sz="0" w:space="0" w:color="auto"/>
            <w:left w:val="none" w:sz="0" w:space="0" w:color="auto"/>
            <w:bottom w:val="none" w:sz="0" w:space="0" w:color="auto"/>
            <w:right w:val="none" w:sz="0" w:space="0" w:color="auto"/>
          </w:divBdr>
        </w:div>
        <w:div w:id="990058498">
          <w:marLeft w:val="0"/>
          <w:marRight w:val="0"/>
          <w:marTop w:val="0"/>
          <w:marBottom w:val="0"/>
          <w:divBdr>
            <w:top w:val="none" w:sz="0" w:space="0" w:color="auto"/>
            <w:left w:val="none" w:sz="0" w:space="0" w:color="auto"/>
            <w:bottom w:val="none" w:sz="0" w:space="0" w:color="auto"/>
            <w:right w:val="none" w:sz="0" w:space="0" w:color="auto"/>
          </w:divBdr>
        </w:div>
        <w:div w:id="1073045305">
          <w:marLeft w:val="0"/>
          <w:marRight w:val="0"/>
          <w:marTop w:val="0"/>
          <w:marBottom w:val="0"/>
          <w:divBdr>
            <w:top w:val="none" w:sz="0" w:space="0" w:color="auto"/>
            <w:left w:val="none" w:sz="0" w:space="0" w:color="auto"/>
            <w:bottom w:val="none" w:sz="0" w:space="0" w:color="auto"/>
            <w:right w:val="none" w:sz="0" w:space="0" w:color="auto"/>
          </w:divBdr>
        </w:div>
        <w:div w:id="1077750954">
          <w:marLeft w:val="0"/>
          <w:marRight w:val="0"/>
          <w:marTop w:val="0"/>
          <w:marBottom w:val="0"/>
          <w:divBdr>
            <w:top w:val="none" w:sz="0" w:space="0" w:color="auto"/>
            <w:left w:val="none" w:sz="0" w:space="0" w:color="auto"/>
            <w:bottom w:val="none" w:sz="0" w:space="0" w:color="auto"/>
            <w:right w:val="none" w:sz="0" w:space="0" w:color="auto"/>
          </w:divBdr>
        </w:div>
        <w:div w:id="1089157430">
          <w:marLeft w:val="0"/>
          <w:marRight w:val="0"/>
          <w:marTop w:val="0"/>
          <w:marBottom w:val="0"/>
          <w:divBdr>
            <w:top w:val="none" w:sz="0" w:space="0" w:color="auto"/>
            <w:left w:val="none" w:sz="0" w:space="0" w:color="auto"/>
            <w:bottom w:val="none" w:sz="0" w:space="0" w:color="auto"/>
            <w:right w:val="none" w:sz="0" w:space="0" w:color="auto"/>
          </w:divBdr>
        </w:div>
        <w:div w:id="1102066455">
          <w:marLeft w:val="0"/>
          <w:marRight w:val="0"/>
          <w:marTop w:val="0"/>
          <w:marBottom w:val="0"/>
          <w:divBdr>
            <w:top w:val="none" w:sz="0" w:space="0" w:color="auto"/>
            <w:left w:val="none" w:sz="0" w:space="0" w:color="auto"/>
            <w:bottom w:val="none" w:sz="0" w:space="0" w:color="auto"/>
            <w:right w:val="none" w:sz="0" w:space="0" w:color="auto"/>
          </w:divBdr>
        </w:div>
        <w:div w:id="1107962530">
          <w:marLeft w:val="0"/>
          <w:marRight w:val="0"/>
          <w:marTop w:val="0"/>
          <w:marBottom w:val="0"/>
          <w:divBdr>
            <w:top w:val="none" w:sz="0" w:space="0" w:color="auto"/>
            <w:left w:val="none" w:sz="0" w:space="0" w:color="auto"/>
            <w:bottom w:val="none" w:sz="0" w:space="0" w:color="auto"/>
            <w:right w:val="none" w:sz="0" w:space="0" w:color="auto"/>
          </w:divBdr>
        </w:div>
        <w:div w:id="1142306502">
          <w:marLeft w:val="0"/>
          <w:marRight w:val="0"/>
          <w:marTop w:val="0"/>
          <w:marBottom w:val="0"/>
          <w:divBdr>
            <w:top w:val="none" w:sz="0" w:space="0" w:color="auto"/>
            <w:left w:val="none" w:sz="0" w:space="0" w:color="auto"/>
            <w:bottom w:val="none" w:sz="0" w:space="0" w:color="auto"/>
            <w:right w:val="none" w:sz="0" w:space="0" w:color="auto"/>
          </w:divBdr>
        </w:div>
        <w:div w:id="1202740256">
          <w:marLeft w:val="0"/>
          <w:marRight w:val="0"/>
          <w:marTop w:val="0"/>
          <w:marBottom w:val="0"/>
          <w:divBdr>
            <w:top w:val="none" w:sz="0" w:space="0" w:color="auto"/>
            <w:left w:val="none" w:sz="0" w:space="0" w:color="auto"/>
            <w:bottom w:val="none" w:sz="0" w:space="0" w:color="auto"/>
            <w:right w:val="none" w:sz="0" w:space="0" w:color="auto"/>
          </w:divBdr>
        </w:div>
        <w:div w:id="1228304777">
          <w:marLeft w:val="0"/>
          <w:marRight w:val="0"/>
          <w:marTop w:val="0"/>
          <w:marBottom w:val="0"/>
          <w:divBdr>
            <w:top w:val="none" w:sz="0" w:space="0" w:color="auto"/>
            <w:left w:val="none" w:sz="0" w:space="0" w:color="auto"/>
            <w:bottom w:val="none" w:sz="0" w:space="0" w:color="auto"/>
            <w:right w:val="none" w:sz="0" w:space="0" w:color="auto"/>
          </w:divBdr>
        </w:div>
        <w:div w:id="1270704168">
          <w:marLeft w:val="0"/>
          <w:marRight w:val="0"/>
          <w:marTop w:val="0"/>
          <w:marBottom w:val="0"/>
          <w:divBdr>
            <w:top w:val="none" w:sz="0" w:space="0" w:color="auto"/>
            <w:left w:val="none" w:sz="0" w:space="0" w:color="auto"/>
            <w:bottom w:val="none" w:sz="0" w:space="0" w:color="auto"/>
            <w:right w:val="none" w:sz="0" w:space="0" w:color="auto"/>
          </w:divBdr>
        </w:div>
        <w:div w:id="1271233729">
          <w:marLeft w:val="0"/>
          <w:marRight w:val="0"/>
          <w:marTop w:val="0"/>
          <w:marBottom w:val="0"/>
          <w:divBdr>
            <w:top w:val="none" w:sz="0" w:space="0" w:color="auto"/>
            <w:left w:val="none" w:sz="0" w:space="0" w:color="auto"/>
            <w:bottom w:val="none" w:sz="0" w:space="0" w:color="auto"/>
            <w:right w:val="none" w:sz="0" w:space="0" w:color="auto"/>
          </w:divBdr>
        </w:div>
        <w:div w:id="1274896809">
          <w:marLeft w:val="0"/>
          <w:marRight w:val="0"/>
          <w:marTop w:val="0"/>
          <w:marBottom w:val="0"/>
          <w:divBdr>
            <w:top w:val="none" w:sz="0" w:space="0" w:color="auto"/>
            <w:left w:val="none" w:sz="0" w:space="0" w:color="auto"/>
            <w:bottom w:val="none" w:sz="0" w:space="0" w:color="auto"/>
            <w:right w:val="none" w:sz="0" w:space="0" w:color="auto"/>
          </w:divBdr>
        </w:div>
        <w:div w:id="1315062203">
          <w:marLeft w:val="0"/>
          <w:marRight w:val="0"/>
          <w:marTop w:val="0"/>
          <w:marBottom w:val="0"/>
          <w:divBdr>
            <w:top w:val="none" w:sz="0" w:space="0" w:color="auto"/>
            <w:left w:val="none" w:sz="0" w:space="0" w:color="auto"/>
            <w:bottom w:val="none" w:sz="0" w:space="0" w:color="auto"/>
            <w:right w:val="none" w:sz="0" w:space="0" w:color="auto"/>
          </w:divBdr>
        </w:div>
        <w:div w:id="1316883368">
          <w:marLeft w:val="0"/>
          <w:marRight w:val="0"/>
          <w:marTop w:val="0"/>
          <w:marBottom w:val="0"/>
          <w:divBdr>
            <w:top w:val="none" w:sz="0" w:space="0" w:color="auto"/>
            <w:left w:val="none" w:sz="0" w:space="0" w:color="auto"/>
            <w:bottom w:val="none" w:sz="0" w:space="0" w:color="auto"/>
            <w:right w:val="none" w:sz="0" w:space="0" w:color="auto"/>
          </w:divBdr>
        </w:div>
        <w:div w:id="1328901654">
          <w:marLeft w:val="0"/>
          <w:marRight w:val="0"/>
          <w:marTop w:val="0"/>
          <w:marBottom w:val="0"/>
          <w:divBdr>
            <w:top w:val="none" w:sz="0" w:space="0" w:color="auto"/>
            <w:left w:val="none" w:sz="0" w:space="0" w:color="auto"/>
            <w:bottom w:val="none" w:sz="0" w:space="0" w:color="auto"/>
            <w:right w:val="none" w:sz="0" w:space="0" w:color="auto"/>
          </w:divBdr>
        </w:div>
        <w:div w:id="1330326439">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369719294">
          <w:marLeft w:val="0"/>
          <w:marRight w:val="0"/>
          <w:marTop w:val="0"/>
          <w:marBottom w:val="0"/>
          <w:divBdr>
            <w:top w:val="none" w:sz="0" w:space="0" w:color="auto"/>
            <w:left w:val="none" w:sz="0" w:space="0" w:color="auto"/>
            <w:bottom w:val="none" w:sz="0" w:space="0" w:color="auto"/>
            <w:right w:val="none" w:sz="0" w:space="0" w:color="auto"/>
          </w:divBdr>
        </w:div>
        <w:div w:id="1387292583">
          <w:marLeft w:val="0"/>
          <w:marRight w:val="0"/>
          <w:marTop w:val="0"/>
          <w:marBottom w:val="0"/>
          <w:divBdr>
            <w:top w:val="none" w:sz="0" w:space="0" w:color="auto"/>
            <w:left w:val="none" w:sz="0" w:space="0" w:color="auto"/>
            <w:bottom w:val="none" w:sz="0" w:space="0" w:color="auto"/>
            <w:right w:val="none" w:sz="0" w:space="0" w:color="auto"/>
          </w:divBdr>
        </w:div>
        <w:div w:id="1397319714">
          <w:marLeft w:val="0"/>
          <w:marRight w:val="0"/>
          <w:marTop w:val="0"/>
          <w:marBottom w:val="0"/>
          <w:divBdr>
            <w:top w:val="none" w:sz="0" w:space="0" w:color="auto"/>
            <w:left w:val="none" w:sz="0" w:space="0" w:color="auto"/>
            <w:bottom w:val="none" w:sz="0" w:space="0" w:color="auto"/>
            <w:right w:val="none" w:sz="0" w:space="0" w:color="auto"/>
          </w:divBdr>
        </w:div>
        <w:div w:id="1408647069">
          <w:marLeft w:val="0"/>
          <w:marRight w:val="0"/>
          <w:marTop w:val="0"/>
          <w:marBottom w:val="0"/>
          <w:divBdr>
            <w:top w:val="none" w:sz="0" w:space="0" w:color="auto"/>
            <w:left w:val="none" w:sz="0" w:space="0" w:color="auto"/>
            <w:bottom w:val="none" w:sz="0" w:space="0" w:color="auto"/>
            <w:right w:val="none" w:sz="0" w:space="0" w:color="auto"/>
          </w:divBdr>
        </w:div>
        <w:div w:id="1412659023">
          <w:marLeft w:val="0"/>
          <w:marRight w:val="0"/>
          <w:marTop w:val="0"/>
          <w:marBottom w:val="0"/>
          <w:divBdr>
            <w:top w:val="none" w:sz="0" w:space="0" w:color="auto"/>
            <w:left w:val="none" w:sz="0" w:space="0" w:color="auto"/>
            <w:bottom w:val="none" w:sz="0" w:space="0" w:color="auto"/>
            <w:right w:val="none" w:sz="0" w:space="0" w:color="auto"/>
          </w:divBdr>
        </w:div>
        <w:div w:id="1427069391">
          <w:marLeft w:val="0"/>
          <w:marRight w:val="0"/>
          <w:marTop w:val="0"/>
          <w:marBottom w:val="0"/>
          <w:divBdr>
            <w:top w:val="none" w:sz="0" w:space="0" w:color="auto"/>
            <w:left w:val="none" w:sz="0" w:space="0" w:color="auto"/>
            <w:bottom w:val="none" w:sz="0" w:space="0" w:color="auto"/>
            <w:right w:val="none" w:sz="0" w:space="0" w:color="auto"/>
          </w:divBdr>
        </w:div>
        <w:div w:id="1452868932">
          <w:marLeft w:val="0"/>
          <w:marRight w:val="0"/>
          <w:marTop w:val="0"/>
          <w:marBottom w:val="0"/>
          <w:divBdr>
            <w:top w:val="none" w:sz="0" w:space="0" w:color="auto"/>
            <w:left w:val="none" w:sz="0" w:space="0" w:color="auto"/>
            <w:bottom w:val="none" w:sz="0" w:space="0" w:color="auto"/>
            <w:right w:val="none" w:sz="0" w:space="0" w:color="auto"/>
          </w:divBdr>
        </w:div>
        <w:div w:id="1582060187">
          <w:marLeft w:val="0"/>
          <w:marRight w:val="0"/>
          <w:marTop w:val="0"/>
          <w:marBottom w:val="0"/>
          <w:divBdr>
            <w:top w:val="none" w:sz="0" w:space="0" w:color="auto"/>
            <w:left w:val="none" w:sz="0" w:space="0" w:color="auto"/>
            <w:bottom w:val="none" w:sz="0" w:space="0" w:color="auto"/>
            <w:right w:val="none" w:sz="0" w:space="0" w:color="auto"/>
          </w:divBdr>
        </w:div>
        <w:div w:id="1583297634">
          <w:marLeft w:val="0"/>
          <w:marRight w:val="0"/>
          <w:marTop w:val="0"/>
          <w:marBottom w:val="0"/>
          <w:divBdr>
            <w:top w:val="none" w:sz="0" w:space="0" w:color="auto"/>
            <w:left w:val="none" w:sz="0" w:space="0" w:color="auto"/>
            <w:bottom w:val="none" w:sz="0" w:space="0" w:color="auto"/>
            <w:right w:val="none" w:sz="0" w:space="0" w:color="auto"/>
          </w:divBdr>
        </w:div>
        <w:div w:id="1618830770">
          <w:marLeft w:val="0"/>
          <w:marRight w:val="0"/>
          <w:marTop w:val="0"/>
          <w:marBottom w:val="0"/>
          <w:divBdr>
            <w:top w:val="none" w:sz="0" w:space="0" w:color="auto"/>
            <w:left w:val="none" w:sz="0" w:space="0" w:color="auto"/>
            <w:bottom w:val="none" w:sz="0" w:space="0" w:color="auto"/>
            <w:right w:val="none" w:sz="0" w:space="0" w:color="auto"/>
          </w:divBdr>
        </w:div>
        <w:div w:id="1637294631">
          <w:marLeft w:val="0"/>
          <w:marRight w:val="0"/>
          <w:marTop w:val="0"/>
          <w:marBottom w:val="0"/>
          <w:divBdr>
            <w:top w:val="none" w:sz="0" w:space="0" w:color="auto"/>
            <w:left w:val="none" w:sz="0" w:space="0" w:color="auto"/>
            <w:bottom w:val="none" w:sz="0" w:space="0" w:color="auto"/>
            <w:right w:val="none" w:sz="0" w:space="0" w:color="auto"/>
          </w:divBdr>
        </w:div>
        <w:div w:id="1667856435">
          <w:marLeft w:val="0"/>
          <w:marRight w:val="0"/>
          <w:marTop w:val="0"/>
          <w:marBottom w:val="0"/>
          <w:divBdr>
            <w:top w:val="none" w:sz="0" w:space="0" w:color="auto"/>
            <w:left w:val="none" w:sz="0" w:space="0" w:color="auto"/>
            <w:bottom w:val="none" w:sz="0" w:space="0" w:color="auto"/>
            <w:right w:val="none" w:sz="0" w:space="0" w:color="auto"/>
          </w:divBdr>
        </w:div>
        <w:div w:id="1680305479">
          <w:marLeft w:val="0"/>
          <w:marRight w:val="0"/>
          <w:marTop w:val="0"/>
          <w:marBottom w:val="0"/>
          <w:divBdr>
            <w:top w:val="none" w:sz="0" w:space="0" w:color="auto"/>
            <w:left w:val="none" w:sz="0" w:space="0" w:color="auto"/>
            <w:bottom w:val="none" w:sz="0" w:space="0" w:color="auto"/>
            <w:right w:val="none" w:sz="0" w:space="0" w:color="auto"/>
          </w:divBdr>
        </w:div>
        <w:div w:id="1758210642">
          <w:marLeft w:val="0"/>
          <w:marRight w:val="0"/>
          <w:marTop w:val="0"/>
          <w:marBottom w:val="0"/>
          <w:divBdr>
            <w:top w:val="none" w:sz="0" w:space="0" w:color="auto"/>
            <w:left w:val="none" w:sz="0" w:space="0" w:color="auto"/>
            <w:bottom w:val="none" w:sz="0" w:space="0" w:color="auto"/>
            <w:right w:val="none" w:sz="0" w:space="0" w:color="auto"/>
          </w:divBdr>
        </w:div>
        <w:div w:id="1778020085">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824002448">
          <w:marLeft w:val="0"/>
          <w:marRight w:val="0"/>
          <w:marTop w:val="0"/>
          <w:marBottom w:val="0"/>
          <w:divBdr>
            <w:top w:val="none" w:sz="0" w:space="0" w:color="auto"/>
            <w:left w:val="none" w:sz="0" w:space="0" w:color="auto"/>
            <w:bottom w:val="none" w:sz="0" w:space="0" w:color="auto"/>
            <w:right w:val="none" w:sz="0" w:space="0" w:color="auto"/>
          </w:divBdr>
        </w:div>
        <w:div w:id="1827630122">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830977289">
          <w:marLeft w:val="0"/>
          <w:marRight w:val="0"/>
          <w:marTop w:val="0"/>
          <w:marBottom w:val="0"/>
          <w:divBdr>
            <w:top w:val="none" w:sz="0" w:space="0" w:color="auto"/>
            <w:left w:val="none" w:sz="0" w:space="0" w:color="auto"/>
            <w:bottom w:val="none" w:sz="0" w:space="0" w:color="auto"/>
            <w:right w:val="none" w:sz="0" w:space="0" w:color="auto"/>
          </w:divBdr>
        </w:div>
        <w:div w:id="1894343567">
          <w:marLeft w:val="0"/>
          <w:marRight w:val="0"/>
          <w:marTop w:val="0"/>
          <w:marBottom w:val="0"/>
          <w:divBdr>
            <w:top w:val="none" w:sz="0" w:space="0" w:color="auto"/>
            <w:left w:val="none" w:sz="0" w:space="0" w:color="auto"/>
            <w:bottom w:val="none" w:sz="0" w:space="0" w:color="auto"/>
            <w:right w:val="none" w:sz="0" w:space="0" w:color="auto"/>
          </w:divBdr>
        </w:div>
        <w:div w:id="1905750559">
          <w:marLeft w:val="0"/>
          <w:marRight w:val="0"/>
          <w:marTop w:val="0"/>
          <w:marBottom w:val="0"/>
          <w:divBdr>
            <w:top w:val="none" w:sz="0" w:space="0" w:color="auto"/>
            <w:left w:val="none" w:sz="0" w:space="0" w:color="auto"/>
            <w:bottom w:val="none" w:sz="0" w:space="0" w:color="auto"/>
            <w:right w:val="none" w:sz="0" w:space="0" w:color="auto"/>
          </w:divBdr>
        </w:div>
        <w:div w:id="1968317847">
          <w:marLeft w:val="0"/>
          <w:marRight w:val="0"/>
          <w:marTop w:val="0"/>
          <w:marBottom w:val="0"/>
          <w:divBdr>
            <w:top w:val="none" w:sz="0" w:space="0" w:color="auto"/>
            <w:left w:val="none" w:sz="0" w:space="0" w:color="auto"/>
            <w:bottom w:val="none" w:sz="0" w:space="0" w:color="auto"/>
            <w:right w:val="none" w:sz="0" w:space="0" w:color="auto"/>
          </w:divBdr>
        </w:div>
        <w:div w:id="1978948992">
          <w:marLeft w:val="0"/>
          <w:marRight w:val="0"/>
          <w:marTop w:val="0"/>
          <w:marBottom w:val="0"/>
          <w:divBdr>
            <w:top w:val="none" w:sz="0" w:space="0" w:color="auto"/>
            <w:left w:val="none" w:sz="0" w:space="0" w:color="auto"/>
            <w:bottom w:val="none" w:sz="0" w:space="0" w:color="auto"/>
            <w:right w:val="none" w:sz="0" w:space="0" w:color="auto"/>
          </w:divBdr>
        </w:div>
        <w:div w:id="2103605485">
          <w:marLeft w:val="0"/>
          <w:marRight w:val="0"/>
          <w:marTop w:val="0"/>
          <w:marBottom w:val="0"/>
          <w:divBdr>
            <w:top w:val="none" w:sz="0" w:space="0" w:color="auto"/>
            <w:left w:val="none" w:sz="0" w:space="0" w:color="auto"/>
            <w:bottom w:val="none" w:sz="0" w:space="0" w:color="auto"/>
            <w:right w:val="none" w:sz="0" w:space="0" w:color="auto"/>
          </w:divBdr>
        </w:div>
        <w:div w:id="2110618955">
          <w:marLeft w:val="0"/>
          <w:marRight w:val="0"/>
          <w:marTop w:val="0"/>
          <w:marBottom w:val="0"/>
          <w:divBdr>
            <w:top w:val="none" w:sz="0" w:space="0" w:color="auto"/>
            <w:left w:val="none" w:sz="0" w:space="0" w:color="auto"/>
            <w:bottom w:val="none" w:sz="0" w:space="0" w:color="auto"/>
            <w:right w:val="none" w:sz="0" w:space="0" w:color="auto"/>
          </w:divBdr>
        </w:div>
        <w:div w:id="2116362720">
          <w:marLeft w:val="0"/>
          <w:marRight w:val="0"/>
          <w:marTop w:val="0"/>
          <w:marBottom w:val="0"/>
          <w:divBdr>
            <w:top w:val="none" w:sz="0" w:space="0" w:color="auto"/>
            <w:left w:val="none" w:sz="0" w:space="0" w:color="auto"/>
            <w:bottom w:val="none" w:sz="0" w:space="0" w:color="auto"/>
            <w:right w:val="none" w:sz="0" w:space="0" w:color="auto"/>
          </w:divBdr>
        </w:div>
        <w:div w:id="2139688084">
          <w:marLeft w:val="0"/>
          <w:marRight w:val="0"/>
          <w:marTop w:val="0"/>
          <w:marBottom w:val="0"/>
          <w:divBdr>
            <w:top w:val="none" w:sz="0" w:space="0" w:color="auto"/>
            <w:left w:val="none" w:sz="0" w:space="0" w:color="auto"/>
            <w:bottom w:val="none" w:sz="0" w:space="0" w:color="auto"/>
            <w:right w:val="none" w:sz="0" w:space="0" w:color="auto"/>
          </w:divBdr>
        </w:div>
      </w:divsChild>
    </w:div>
    <w:div w:id="1485665527">
      <w:bodyDiv w:val="1"/>
      <w:marLeft w:val="0"/>
      <w:marRight w:val="0"/>
      <w:marTop w:val="0"/>
      <w:marBottom w:val="0"/>
      <w:divBdr>
        <w:top w:val="none" w:sz="0" w:space="0" w:color="auto"/>
        <w:left w:val="none" w:sz="0" w:space="0" w:color="auto"/>
        <w:bottom w:val="none" w:sz="0" w:space="0" w:color="auto"/>
        <w:right w:val="none" w:sz="0" w:space="0" w:color="auto"/>
      </w:divBdr>
      <w:divsChild>
        <w:div w:id="2126794">
          <w:marLeft w:val="0"/>
          <w:marRight w:val="0"/>
          <w:marTop w:val="0"/>
          <w:marBottom w:val="0"/>
          <w:divBdr>
            <w:top w:val="none" w:sz="0" w:space="0" w:color="auto"/>
            <w:left w:val="none" w:sz="0" w:space="0" w:color="auto"/>
            <w:bottom w:val="none" w:sz="0" w:space="0" w:color="auto"/>
            <w:right w:val="none" w:sz="0" w:space="0" w:color="auto"/>
          </w:divBdr>
        </w:div>
        <w:div w:id="17238349">
          <w:marLeft w:val="0"/>
          <w:marRight w:val="0"/>
          <w:marTop w:val="0"/>
          <w:marBottom w:val="0"/>
          <w:divBdr>
            <w:top w:val="none" w:sz="0" w:space="0" w:color="auto"/>
            <w:left w:val="none" w:sz="0" w:space="0" w:color="auto"/>
            <w:bottom w:val="none" w:sz="0" w:space="0" w:color="auto"/>
            <w:right w:val="none" w:sz="0" w:space="0" w:color="auto"/>
          </w:divBdr>
        </w:div>
        <w:div w:id="19666592">
          <w:marLeft w:val="0"/>
          <w:marRight w:val="0"/>
          <w:marTop w:val="0"/>
          <w:marBottom w:val="0"/>
          <w:divBdr>
            <w:top w:val="none" w:sz="0" w:space="0" w:color="auto"/>
            <w:left w:val="none" w:sz="0" w:space="0" w:color="auto"/>
            <w:bottom w:val="none" w:sz="0" w:space="0" w:color="auto"/>
            <w:right w:val="none" w:sz="0" w:space="0" w:color="auto"/>
          </w:divBdr>
        </w:div>
        <w:div w:id="33308195">
          <w:marLeft w:val="0"/>
          <w:marRight w:val="0"/>
          <w:marTop w:val="0"/>
          <w:marBottom w:val="0"/>
          <w:divBdr>
            <w:top w:val="none" w:sz="0" w:space="0" w:color="auto"/>
            <w:left w:val="none" w:sz="0" w:space="0" w:color="auto"/>
            <w:bottom w:val="none" w:sz="0" w:space="0" w:color="auto"/>
            <w:right w:val="none" w:sz="0" w:space="0" w:color="auto"/>
          </w:divBdr>
        </w:div>
        <w:div w:id="35662571">
          <w:marLeft w:val="0"/>
          <w:marRight w:val="0"/>
          <w:marTop w:val="0"/>
          <w:marBottom w:val="0"/>
          <w:divBdr>
            <w:top w:val="none" w:sz="0" w:space="0" w:color="auto"/>
            <w:left w:val="none" w:sz="0" w:space="0" w:color="auto"/>
            <w:bottom w:val="none" w:sz="0" w:space="0" w:color="auto"/>
            <w:right w:val="none" w:sz="0" w:space="0" w:color="auto"/>
          </w:divBdr>
        </w:div>
        <w:div w:id="36900322">
          <w:marLeft w:val="0"/>
          <w:marRight w:val="0"/>
          <w:marTop w:val="0"/>
          <w:marBottom w:val="0"/>
          <w:divBdr>
            <w:top w:val="none" w:sz="0" w:space="0" w:color="auto"/>
            <w:left w:val="none" w:sz="0" w:space="0" w:color="auto"/>
            <w:bottom w:val="none" w:sz="0" w:space="0" w:color="auto"/>
            <w:right w:val="none" w:sz="0" w:space="0" w:color="auto"/>
          </w:divBdr>
        </w:div>
        <w:div w:id="61635656">
          <w:marLeft w:val="0"/>
          <w:marRight w:val="0"/>
          <w:marTop w:val="0"/>
          <w:marBottom w:val="0"/>
          <w:divBdr>
            <w:top w:val="none" w:sz="0" w:space="0" w:color="auto"/>
            <w:left w:val="none" w:sz="0" w:space="0" w:color="auto"/>
            <w:bottom w:val="none" w:sz="0" w:space="0" w:color="auto"/>
            <w:right w:val="none" w:sz="0" w:space="0" w:color="auto"/>
          </w:divBdr>
        </w:div>
        <w:div w:id="92013693">
          <w:marLeft w:val="0"/>
          <w:marRight w:val="0"/>
          <w:marTop w:val="0"/>
          <w:marBottom w:val="0"/>
          <w:divBdr>
            <w:top w:val="none" w:sz="0" w:space="0" w:color="auto"/>
            <w:left w:val="none" w:sz="0" w:space="0" w:color="auto"/>
            <w:bottom w:val="none" w:sz="0" w:space="0" w:color="auto"/>
            <w:right w:val="none" w:sz="0" w:space="0" w:color="auto"/>
          </w:divBdr>
        </w:div>
        <w:div w:id="94256397">
          <w:marLeft w:val="0"/>
          <w:marRight w:val="0"/>
          <w:marTop w:val="0"/>
          <w:marBottom w:val="0"/>
          <w:divBdr>
            <w:top w:val="none" w:sz="0" w:space="0" w:color="auto"/>
            <w:left w:val="none" w:sz="0" w:space="0" w:color="auto"/>
            <w:bottom w:val="none" w:sz="0" w:space="0" w:color="auto"/>
            <w:right w:val="none" w:sz="0" w:space="0" w:color="auto"/>
          </w:divBdr>
        </w:div>
        <w:div w:id="131291737">
          <w:marLeft w:val="0"/>
          <w:marRight w:val="0"/>
          <w:marTop w:val="0"/>
          <w:marBottom w:val="0"/>
          <w:divBdr>
            <w:top w:val="none" w:sz="0" w:space="0" w:color="auto"/>
            <w:left w:val="none" w:sz="0" w:space="0" w:color="auto"/>
            <w:bottom w:val="none" w:sz="0" w:space="0" w:color="auto"/>
            <w:right w:val="none" w:sz="0" w:space="0" w:color="auto"/>
          </w:divBdr>
        </w:div>
        <w:div w:id="142892584">
          <w:marLeft w:val="0"/>
          <w:marRight w:val="0"/>
          <w:marTop w:val="0"/>
          <w:marBottom w:val="0"/>
          <w:divBdr>
            <w:top w:val="none" w:sz="0" w:space="0" w:color="auto"/>
            <w:left w:val="none" w:sz="0" w:space="0" w:color="auto"/>
            <w:bottom w:val="none" w:sz="0" w:space="0" w:color="auto"/>
            <w:right w:val="none" w:sz="0" w:space="0" w:color="auto"/>
          </w:divBdr>
        </w:div>
        <w:div w:id="144863520">
          <w:marLeft w:val="0"/>
          <w:marRight w:val="0"/>
          <w:marTop w:val="0"/>
          <w:marBottom w:val="0"/>
          <w:divBdr>
            <w:top w:val="none" w:sz="0" w:space="0" w:color="auto"/>
            <w:left w:val="none" w:sz="0" w:space="0" w:color="auto"/>
            <w:bottom w:val="none" w:sz="0" w:space="0" w:color="auto"/>
            <w:right w:val="none" w:sz="0" w:space="0" w:color="auto"/>
          </w:divBdr>
        </w:div>
        <w:div w:id="149446184">
          <w:marLeft w:val="0"/>
          <w:marRight w:val="0"/>
          <w:marTop w:val="0"/>
          <w:marBottom w:val="0"/>
          <w:divBdr>
            <w:top w:val="none" w:sz="0" w:space="0" w:color="auto"/>
            <w:left w:val="none" w:sz="0" w:space="0" w:color="auto"/>
            <w:bottom w:val="none" w:sz="0" w:space="0" w:color="auto"/>
            <w:right w:val="none" w:sz="0" w:space="0" w:color="auto"/>
          </w:divBdr>
        </w:div>
        <w:div w:id="166990209">
          <w:marLeft w:val="0"/>
          <w:marRight w:val="0"/>
          <w:marTop w:val="0"/>
          <w:marBottom w:val="0"/>
          <w:divBdr>
            <w:top w:val="none" w:sz="0" w:space="0" w:color="auto"/>
            <w:left w:val="none" w:sz="0" w:space="0" w:color="auto"/>
            <w:bottom w:val="none" w:sz="0" w:space="0" w:color="auto"/>
            <w:right w:val="none" w:sz="0" w:space="0" w:color="auto"/>
          </w:divBdr>
        </w:div>
        <w:div w:id="172425426">
          <w:marLeft w:val="0"/>
          <w:marRight w:val="0"/>
          <w:marTop w:val="0"/>
          <w:marBottom w:val="0"/>
          <w:divBdr>
            <w:top w:val="none" w:sz="0" w:space="0" w:color="auto"/>
            <w:left w:val="none" w:sz="0" w:space="0" w:color="auto"/>
            <w:bottom w:val="none" w:sz="0" w:space="0" w:color="auto"/>
            <w:right w:val="none" w:sz="0" w:space="0" w:color="auto"/>
          </w:divBdr>
        </w:div>
        <w:div w:id="181820867">
          <w:marLeft w:val="0"/>
          <w:marRight w:val="0"/>
          <w:marTop w:val="0"/>
          <w:marBottom w:val="0"/>
          <w:divBdr>
            <w:top w:val="none" w:sz="0" w:space="0" w:color="auto"/>
            <w:left w:val="none" w:sz="0" w:space="0" w:color="auto"/>
            <w:bottom w:val="none" w:sz="0" w:space="0" w:color="auto"/>
            <w:right w:val="none" w:sz="0" w:space="0" w:color="auto"/>
          </w:divBdr>
        </w:div>
        <w:div w:id="182480814">
          <w:marLeft w:val="0"/>
          <w:marRight w:val="0"/>
          <w:marTop w:val="0"/>
          <w:marBottom w:val="0"/>
          <w:divBdr>
            <w:top w:val="none" w:sz="0" w:space="0" w:color="auto"/>
            <w:left w:val="none" w:sz="0" w:space="0" w:color="auto"/>
            <w:bottom w:val="none" w:sz="0" w:space="0" w:color="auto"/>
            <w:right w:val="none" w:sz="0" w:space="0" w:color="auto"/>
          </w:divBdr>
        </w:div>
        <w:div w:id="186718132">
          <w:marLeft w:val="0"/>
          <w:marRight w:val="0"/>
          <w:marTop w:val="0"/>
          <w:marBottom w:val="0"/>
          <w:divBdr>
            <w:top w:val="none" w:sz="0" w:space="0" w:color="auto"/>
            <w:left w:val="none" w:sz="0" w:space="0" w:color="auto"/>
            <w:bottom w:val="none" w:sz="0" w:space="0" w:color="auto"/>
            <w:right w:val="none" w:sz="0" w:space="0" w:color="auto"/>
          </w:divBdr>
        </w:div>
        <w:div w:id="193006473">
          <w:marLeft w:val="0"/>
          <w:marRight w:val="0"/>
          <w:marTop w:val="0"/>
          <w:marBottom w:val="0"/>
          <w:divBdr>
            <w:top w:val="none" w:sz="0" w:space="0" w:color="auto"/>
            <w:left w:val="none" w:sz="0" w:space="0" w:color="auto"/>
            <w:bottom w:val="none" w:sz="0" w:space="0" w:color="auto"/>
            <w:right w:val="none" w:sz="0" w:space="0" w:color="auto"/>
          </w:divBdr>
        </w:div>
        <w:div w:id="195241333">
          <w:marLeft w:val="0"/>
          <w:marRight w:val="0"/>
          <w:marTop w:val="0"/>
          <w:marBottom w:val="0"/>
          <w:divBdr>
            <w:top w:val="none" w:sz="0" w:space="0" w:color="auto"/>
            <w:left w:val="none" w:sz="0" w:space="0" w:color="auto"/>
            <w:bottom w:val="none" w:sz="0" w:space="0" w:color="auto"/>
            <w:right w:val="none" w:sz="0" w:space="0" w:color="auto"/>
          </w:divBdr>
        </w:div>
        <w:div w:id="197015640">
          <w:marLeft w:val="0"/>
          <w:marRight w:val="0"/>
          <w:marTop w:val="0"/>
          <w:marBottom w:val="0"/>
          <w:divBdr>
            <w:top w:val="none" w:sz="0" w:space="0" w:color="auto"/>
            <w:left w:val="none" w:sz="0" w:space="0" w:color="auto"/>
            <w:bottom w:val="none" w:sz="0" w:space="0" w:color="auto"/>
            <w:right w:val="none" w:sz="0" w:space="0" w:color="auto"/>
          </w:divBdr>
        </w:div>
        <w:div w:id="218515162">
          <w:marLeft w:val="0"/>
          <w:marRight w:val="0"/>
          <w:marTop w:val="0"/>
          <w:marBottom w:val="0"/>
          <w:divBdr>
            <w:top w:val="none" w:sz="0" w:space="0" w:color="auto"/>
            <w:left w:val="none" w:sz="0" w:space="0" w:color="auto"/>
            <w:bottom w:val="none" w:sz="0" w:space="0" w:color="auto"/>
            <w:right w:val="none" w:sz="0" w:space="0" w:color="auto"/>
          </w:divBdr>
        </w:div>
        <w:div w:id="227301732">
          <w:marLeft w:val="0"/>
          <w:marRight w:val="0"/>
          <w:marTop w:val="0"/>
          <w:marBottom w:val="0"/>
          <w:divBdr>
            <w:top w:val="none" w:sz="0" w:space="0" w:color="auto"/>
            <w:left w:val="none" w:sz="0" w:space="0" w:color="auto"/>
            <w:bottom w:val="none" w:sz="0" w:space="0" w:color="auto"/>
            <w:right w:val="none" w:sz="0" w:space="0" w:color="auto"/>
          </w:divBdr>
        </w:div>
        <w:div w:id="236983269">
          <w:marLeft w:val="0"/>
          <w:marRight w:val="0"/>
          <w:marTop w:val="0"/>
          <w:marBottom w:val="0"/>
          <w:divBdr>
            <w:top w:val="none" w:sz="0" w:space="0" w:color="auto"/>
            <w:left w:val="none" w:sz="0" w:space="0" w:color="auto"/>
            <w:bottom w:val="none" w:sz="0" w:space="0" w:color="auto"/>
            <w:right w:val="none" w:sz="0" w:space="0" w:color="auto"/>
          </w:divBdr>
        </w:div>
        <w:div w:id="260649896">
          <w:marLeft w:val="0"/>
          <w:marRight w:val="0"/>
          <w:marTop w:val="0"/>
          <w:marBottom w:val="0"/>
          <w:divBdr>
            <w:top w:val="none" w:sz="0" w:space="0" w:color="auto"/>
            <w:left w:val="none" w:sz="0" w:space="0" w:color="auto"/>
            <w:bottom w:val="none" w:sz="0" w:space="0" w:color="auto"/>
            <w:right w:val="none" w:sz="0" w:space="0" w:color="auto"/>
          </w:divBdr>
        </w:div>
        <w:div w:id="270548100">
          <w:marLeft w:val="0"/>
          <w:marRight w:val="0"/>
          <w:marTop w:val="0"/>
          <w:marBottom w:val="0"/>
          <w:divBdr>
            <w:top w:val="none" w:sz="0" w:space="0" w:color="auto"/>
            <w:left w:val="none" w:sz="0" w:space="0" w:color="auto"/>
            <w:bottom w:val="none" w:sz="0" w:space="0" w:color="auto"/>
            <w:right w:val="none" w:sz="0" w:space="0" w:color="auto"/>
          </w:divBdr>
        </w:div>
        <w:div w:id="274871282">
          <w:marLeft w:val="0"/>
          <w:marRight w:val="0"/>
          <w:marTop w:val="0"/>
          <w:marBottom w:val="0"/>
          <w:divBdr>
            <w:top w:val="none" w:sz="0" w:space="0" w:color="auto"/>
            <w:left w:val="none" w:sz="0" w:space="0" w:color="auto"/>
            <w:bottom w:val="none" w:sz="0" w:space="0" w:color="auto"/>
            <w:right w:val="none" w:sz="0" w:space="0" w:color="auto"/>
          </w:divBdr>
        </w:div>
        <w:div w:id="279922372">
          <w:marLeft w:val="0"/>
          <w:marRight w:val="0"/>
          <w:marTop w:val="0"/>
          <w:marBottom w:val="0"/>
          <w:divBdr>
            <w:top w:val="none" w:sz="0" w:space="0" w:color="auto"/>
            <w:left w:val="none" w:sz="0" w:space="0" w:color="auto"/>
            <w:bottom w:val="none" w:sz="0" w:space="0" w:color="auto"/>
            <w:right w:val="none" w:sz="0" w:space="0" w:color="auto"/>
          </w:divBdr>
        </w:div>
        <w:div w:id="292322940">
          <w:marLeft w:val="0"/>
          <w:marRight w:val="0"/>
          <w:marTop w:val="0"/>
          <w:marBottom w:val="0"/>
          <w:divBdr>
            <w:top w:val="none" w:sz="0" w:space="0" w:color="auto"/>
            <w:left w:val="none" w:sz="0" w:space="0" w:color="auto"/>
            <w:bottom w:val="none" w:sz="0" w:space="0" w:color="auto"/>
            <w:right w:val="none" w:sz="0" w:space="0" w:color="auto"/>
          </w:divBdr>
        </w:div>
        <w:div w:id="294220626">
          <w:marLeft w:val="0"/>
          <w:marRight w:val="0"/>
          <w:marTop w:val="0"/>
          <w:marBottom w:val="0"/>
          <w:divBdr>
            <w:top w:val="none" w:sz="0" w:space="0" w:color="auto"/>
            <w:left w:val="none" w:sz="0" w:space="0" w:color="auto"/>
            <w:bottom w:val="none" w:sz="0" w:space="0" w:color="auto"/>
            <w:right w:val="none" w:sz="0" w:space="0" w:color="auto"/>
          </w:divBdr>
        </w:div>
        <w:div w:id="295644190">
          <w:marLeft w:val="0"/>
          <w:marRight w:val="0"/>
          <w:marTop w:val="0"/>
          <w:marBottom w:val="0"/>
          <w:divBdr>
            <w:top w:val="none" w:sz="0" w:space="0" w:color="auto"/>
            <w:left w:val="none" w:sz="0" w:space="0" w:color="auto"/>
            <w:bottom w:val="none" w:sz="0" w:space="0" w:color="auto"/>
            <w:right w:val="none" w:sz="0" w:space="0" w:color="auto"/>
          </w:divBdr>
        </w:div>
        <w:div w:id="296616294">
          <w:marLeft w:val="0"/>
          <w:marRight w:val="0"/>
          <w:marTop w:val="0"/>
          <w:marBottom w:val="0"/>
          <w:divBdr>
            <w:top w:val="none" w:sz="0" w:space="0" w:color="auto"/>
            <w:left w:val="none" w:sz="0" w:space="0" w:color="auto"/>
            <w:bottom w:val="none" w:sz="0" w:space="0" w:color="auto"/>
            <w:right w:val="none" w:sz="0" w:space="0" w:color="auto"/>
          </w:divBdr>
        </w:div>
        <w:div w:id="297953074">
          <w:marLeft w:val="0"/>
          <w:marRight w:val="0"/>
          <w:marTop w:val="0"/>
          <w:marBottom w:val="0"/>
          <w:divBdr>
            <w:top w:val="none" w:sz="0" w:space="0" w:color="auto"/>
            <w:left w:val="none" w:sz="0" w:space="0" w:color="auto"/>
            <w:bottom w:val="none" w:sz="0" w:space="0" w:color="auto"/>
            <w:right w:val="none" w:sz="0" w:space="0" w:color="auto"/>
          </w:divBdr>
        </w:div>
        <w:div w:id="299576363">
          <w:marLeft w:val="0"/>
          <w:marRight w:val="0"/>
          <w:marTop w:val="0"/>
          <w:marBottom w:val="0"/>
          <w:divBdr>
            <w:top w:val="none" w:sz="0" w:space="0" w:color="auto"/>
            <w:left w:val="none" w:sz="0" w:space="0" w:color="auto"/>
            <w:bottom w:val="none" w:sz="0" w:space="0" w:color="auto"/>
            <w:right w:val="none" w:sz="0" w:space="0" w:color="auto"/>
          </w:divBdr>
        </w:div>
        <w:div w:id="303194235">
          <w:marLeft w:val="0"/>
          <w:marRight w:val="0"/>
          <w:marTop w:val="0"/>
          <w:marBottom w:val="0"/>
          <w:divBdr>
            <w:top w:val="none" w:sz="0" w:space="0" w:color="auto"/>
            <w:left w:val="none" w:sz="0" w:space="0" w:color="auto"/>
            <w:bottom w:val="none" w:sz="0" w:space="0" w:color="auto"/>
            <w:right w:val="none" w:sz="0" w:space="0" w:color="auto"/>
          </w:divBdr>
        </w:div>
        <w:div w:id="306008168">
          <w:marLeft w:val="0"/>
          <w:marRight w:val="0"/>
          <w:marTop w:val="0"/>
          <w:marBottom w:val="0"/>
          <w:divBdr>
            <w:top w:val="none" w:sz="0" w:space="0" w:color="auto"/>
            <w:left w:val="none" w:sz="0" w:space="0" w:color="auto"/>
            <w:bottom w:val="none" w:sz="0" w:space="0" w:color="auto"/>
            <w:right w:val="none" w:sz="0" w:space="0" w:color="auto"/>
          </w:divBdr>
        </w:div>
        <w:div w:id="317422085">
          <w:marLeft w:val="0"/>
          <w:marRight w:val="0"/>
          <w:marTop w:val="0"/>
          <w:marBottom w:val="0"/>
          <w:divBdr>
            <w:top w:val="none" w:sz="0" w:space="0" w:color="auto"/>
            <w:left w:val="none" w:sz="0" w:space="0" w:color="auto"/>
            <w:bottom w:val="none" w:sz="0" w:space="0" w:color="auto"/>
            <w:right w:val="none" w:sz="0" w:space="0" w:color="auto"/>
          </w:divBdr>
        </w:div>
        <w:div w:id="320084187">
          <w:marLeft w:val="0"/>
          <w:marRight w:val="0"/>
          <w:marTop w:val="0"/>
          <w:marBottom w:val="0"/>
          <w:divBdr>
            <w:top w:val="none" w:sz="0" w:space="0" w:color="auto"/>
            <w:left w:val="none" w:sz="0" w:space="0" w:color="auto"/>
            <w:bottom w:val="none" w:sz="0" w:space="0" w:color="auto"/>
            <w:right w:val="none" w:sz="0" w:space="0" w:color="auto"/>
          </w:divBdr>
        </w:div>
        <w:div w:id="326593618">
          <w:marLeft w:val="0"/>
          <w:marRight w:val="0"/>
          <w:marTop w:val="0"/>
          <w:marBottom w:val="0"/>
          <w:divBdr>
            <w:top w:val="none" w:sz="0" w:space="0" w:color="auto"/>
            <w:left w:val="none" w:sz="0" w:space="0" w:color="auto"/>
            <w:bottom w:val="none" w:sz="0" w:space="0" w:color="auto"/>
            <w:right w:val="none" w:sz="0" w:space="0" w:color="auto"/>
          </w:divBdr>
        </w:div>
        <w:div w:id="336928633">
          <w:marLeft w:val="0"/>
          <w:marRight w:val="0"/>
          <w:marTop w:val="0"/>
          <w:marBottom w:val="0"/>
          <w:divBdr>
            <w:top w:val="none" w:sz="0" w:space="0" w:color="auto"/>
            <w:left w:val="none" w:sz="0" w:space="0" w:color="auto"/>
            <w:bottom w:val="none" w:sz="0" w:space="0" w:color="auto"/>
            <w:right w:val="none" w:sz="0" w:space="0" w:color="auto"/>
          </w:divBdr>
        </w:div>
        <w:div w:id="341321229">
          <w:marLeft w:val="0"/>
          <w:marRight w:val="0"/>
          <w:marTop w:val="0"/>
          <w:marBottom w:val="0"/>
          <w:divBdr>
            <w:top w:val="none" w:sz="0" w:space="0" w:color="auto"/>
            <w:left w:val="none" w:sz="0" w:space="0" w:color="auto"/>
            <w:bottom w:val="none" w:sz="0" w:space="0" w:color="auto"/>
            <w:right w:val="none" w:sz="0" w:space="0" w:color="auto"/>
          </w:divBdr>
        </w:div>
        <w:div w:id="343943833">
          <w:marLeft w:val="0"/>
          <w:marRight w:val="0"/>
          <w:marTop w:val="0"/>
          <w:marBottom w:val="0"/>
          <w:divBdr>
            <w:top w:val="none" w:sz="0" w:space="0" w:color="auto"/>
            <w:left w:val="none" w:sz="0" w:space="0" w:color="auto"/>
            <w:bottom w:val="none" w:sz="0" w:space="0" w:color="auto"/>
            <w:right w:val="none" w:sz="0" w:space="0" w:color="auto"/>
          </w:divBdr>
        </w:div>
        <w:div w:id="361368242">
          <w:marLeft w:val="0"/>
          <w:marRight w:val="0"/>
          <w:marTop w:val="0"/>
          <w:marBottom w:val="0"/>
          <w:divBdr>
            <w:top w:val="none" w:sz="0" w:space="0" w:color="auto"/>
            <w:left w:val="none" w:sz="0" w:space="0" w:color="auto"/>
            <w:bottom w:val="none" w:sz="0" w:space="0" w:color="auto"/>
            <w:right w:val="none" w:sz="0" w:space="0" w:color="auto"/>
          </w:divBdr>
        </w:div>
        <w:div w:id="377321093">
          <w:marLeft w:val="0"/>
          <w:marRight w:val="0"/>
          <w:marTop w:val="0"/>
          <w:marBottom w:val="0"/>
          <w:divBdr>
            <w:top w:val="none" w:sz="0" w:space="0" w:color="auto"/>
            <w:left w:val="none" w:sz="0" w:space="0" w:color="auto"/>
            <w:bottom w:val="none" w:sz="0" w:space="0" w:color="auto"/>
            <w:right w:val="none" w:sz="0" w:space="0" w:color="auto"/>
          </w:divBdr>
        </w:div>
        <w:div w:id="386077500">
          <w:marLeft w:val="0"/>
          <w:marRight w:val="0"/>
          <w:marTop w:val="0"/>
          <w:marBottom w:val="0"/>
          <w:divBdr>
            <w:top w:val="none" w:sz="0" w:space="0" w:color="auto"/>
            <w:left w:val="none" w:sz="0" w:space="0" w:color="auto"/>
            <w:bottom w:val="none" w:sz="0" w:space="0" w:color="auto"/>
            <w:right w:val="none" w:sz="0" w:space="0" w:color="auto"/>
          </w:divBdr>
        </w:div>
        <w:div w:id="395124996">
          <w:marLeft w:val="0"/>
          <w:marRight w:val="0"/>
          <w:marTop w:val="0"/>
          <w:marBottom w:val="0"/>
          <w:divBdr>
            <w:top w:val="none" w:sz="0" w:space="0" w:color="auto"/>
            <w:left w:val="none" w:sz="0" w:space="0" w:color="auto"/>
            <w:bottom w:val="none" w:sz="0" w:space="0" w:color="auto"/>
            <w:right w:val="none" w:sz="0" w:space="0" w:color="auto"/>
          </w:divBdr>
        </w:div>
        <w:div w:id="428358730">
          <w:marLeft w:val="0"/>
          <w:marRight w:val="0"/>
          <w:marTop w:val="0"/>
          <w:marBottom w:val="0"/>
          <w:divBdr>
            <w:top w:val="none" w:sz="0" w:space="0" w:color="auto"/>
            <w:left w:val="none" w:sz="0" w:space="0" w:color="auto"/>
            <w:bottom w:val="none" w:sz="0" w:space="0" w:color="auto"/>
            <w:right w:val="none" w:sz="0" w:space="0" w:color="auto"/>
          </w:divBdr>
        </w:div>
        <w:div w:id="436371310">
          <w:marLeft w:val="0"/>
          <w:marRight w:val="0"/>
          <w:marTop w:val="0"/>
          <w:marBottom w:val="0"/>
          <w:divBdr>
            <w:top w:val="none" w:sz="0" w:space="0" w:color="auto"/>
            <w:left w:val="none" w:sz="0" w:space="0" w:color="auto"/>
            <w:bottom w:val="none" w:sz="0" w:space="0" w:color="auto"/>
            <w:right w:val="none" w:sz="0" w:space="0" w:color="auto"/>
          </w:divBdr>
        </w:div>
        <w:div w:id="443235674">
          <w:marLeft w:val="0"/>
          <w:marRight w:val="0"/>
          <w:marTop w:val="0"/>
          <w:marBottom w:val="0"/>
          <w:divBdr>
            <w:top w:val="none" w:sz="0" w:space="0" w:color="auto"/>
            <w:left w:val="none" w:sz="0" w:space="0" w:color="auto"/>
            <w:bottom w:val="none" w:sz="0" w:space="0" w:color="auto"/>
            <w:right w:val="none" w:sz="0" w:space="0" w:color="auto"/>
          </w:divBdr>
        </w:div>
        <w:div w:id="445853481">
          <w:marLeft w:val="0"/>
          <w:marRight w:val="0"/>
          <w:marTop w:val="0"/>
          <w:marBottom w:val="0"/>
          <w:divBdr>
            <w:top w:val="none" w:sz="0" w:space="0" w:color="auto"/>
            <w:left w:val="none" w:sz="0" w:space="0" w:color="auto"/>
            <w:bottom w:val="none" w:sz="0" w:space="0" w:color="auto"/>
            <w:right w:val="none" w:sz="0" w:space="0" w:color="auto"/>
          </w:divBdr>
        </w:div>
        <w:div w:id="452486286">
          <w:marLeft w:val="0"/>
          <w:marRight w:val="0"/>
          <w:marTop w:val="0"/>
          <w:marBottom w:val="0"/>
          <w:divBdr>
            <w:top w:val="none" w:sz="0" w:space="0" w:color="auto"/>
            <w:left w:val="none" w:sz="0" w:space="0" w:color="auto"/>
            <w:bottom w:val="none" w:sz="0" w:space="0" w:color="auto"/>
            <w:right w:val="none" w:sz="0" w:space="0" w:color="auto"/>
          </w:divBdr>
        </w:div>
        <w:div w:id="456875830">
          <w:marLeft w:val="0"/>
          <w:marRight w:val="0"/>
          <w:marTop w:val="0"/>
          <w:marBottom w:val="0"/>
          <w:divBdr>
            <w:top w:val="none" w:sz="0" w:space="0" w:color="auto"/>
            <w:left w:val="none" w:sz="0" w:space="0" w:color="auto"/>
            <w:bottom w:val="none" w:sz="0" w:space="0" w:color="auto"/>
            <w:right w:val="none" w:sz="0" w:space="0" w:color="auto"/>
          </w:divBdr>
        </w:div>
        <w:div w:id="458449747">
          <w:marLeft w:val="0"/>
          <w:marRight w:val="0"/>
          <w:marTop w:val="0"/>
          <w:marBottom w:val="0"/>
          <w:divBdr>
            <w:top w:val="none" w:sz="0" w:space="0" w:color="auto"/>
            <w:left w:val="none" w:sz="0" w:space="0" w:color="auto"/>
            <w:bottom w:val="none" w:sz="0" w:space="0" w:color="auto"/>
            <w:right w:val="none" w:sz="0" w:space="0" w:color="auto"/>
          </w:divBdr>
        </w:div>
        <w:div w:id="482084249">
          <w:marLeft w:val="0"/>
          <w:marRight w:val="0"/>
          <w:marTop w:val="0"/>
          <w:marBottom w:val="0"/>
          <w:divBdr>
            <w:top w:val="none" w:sz="0" w:space="0" w:color="auto"/>
            <w:left w:val="none" w:sz="0" w:space="0" w:color="auto"/>
            <w:bottom w:val="none" w:sz="0" w:space="0" w:color="auto"/>
            <w:right w:val="none" w:sz="0" w:space="0" w:color="auto"/>
          </w:divBdr>
        </w:div>
        <w:div w:id="483470006">
          <w:marLeft w:val="0"/>
          <w:marRight w:val="0"/>
          <w:marTop w:val="0"/>
          <w:marBottom w:val="0"/>
          <w:divBdr>
            <w:top w:val="none" w:sz="0" w:space="0" w:color="auto"/>
            <w:left w:val="none" w:sz="0" w:space="0" w:color="auto"/>
            <w:bottom w:val="none" w:sz="0" w:space="0" w:color="auto"/>
            <w:right w:val="none" w:sz="0" w:space="0" w:color="auto"/>
          </w:divBdr>
        </w:div>
        <w:div w:id="501940644">
          <w:marLeft w:val="0"/>
          <w:marRight w:val="0"/>
          <w:marTop w:val="0"/>
          <w:marBottom w:val="0"/>
          <w:divBdr>
            <w:top w:val="none" w:sz="0" w:space="0" w:color="auto"/>
            <w:left w:val="none" w:sz="0" w:space="0" w:color="auto"/>
            <w:bottom w:val="none" w:sz="0" w:space="0" w:color="auto"/>
            <w:right w:val="none" w:sz="0" w:space="0" w:color="auto"/>
          </w:divBdr>
        </w:div>
        <w:div w:id="504058875">
          <w:marLeft w:val="0"/>
          <w:marRight w:val="0"/>
          <w:marTop w:val="0"/>
          <w:marBottom w:val="0"/>
          <w:divBdr>
            <w:top w:val="none" w:sz="0" w:space="0" w:color="auto"/>
            <w:left w:val="none" w:sz="0" w:space="0" w:color="auto"/>
            <w:bottom w:val="none" w:sz="0" w:space="0" w:color="auto"/>
            <w:right w:val="none" w:sz="0" w:space="0" w:color="auto"/>
          </w:divBdr>
        </w:div>
        <w:div w:id="506598007">
          <w:marLeft w:val="0"/>
          <w:marRight w:val="0"/>
          <w:marTop w:val="0"/>
          <w:marBottom w:val="0"/>
          <w:divBdr>
            <w:top w:val="none" w:sz="0" w:space="0" w:color="auto"/>
            <w:left w:val="none" w:sz="0" w:space="0" w:color="auto"/>
            <w:bottom w:val="none" w:sz="0" w:space="0" w:color="auto"/>
            <w:right w:val="none" w:sz="0" w:space="0" w:color="auto"/>
          </w:divBdr>
        </w:div>
        <w:div w:id="515072155">
          <w:marLeft w:val="0"/>
          <w:marRight w:val="0"/>
          <w:marTop w:val="0"/>
          <w:marBottom w:val="0"/>
          <w:divBdr>
            <w:top w:val="none" w:sz="0" w:space="0" w:color="auto"/>
            <w:left w:val="none" w:sz="0" w:space="0" w:color="auto"/>
            <w:bottom w:val="none" w:sz="0" w:space="0" w:color="auto"/>
            <w:right w:val="none" w:sz="0" w:space="0" w:color="auto"/>
          </w:divBdr>
        </w:div>
        <w:div w:id="528494793">
          <w:marLeft w:val="0"/>
          <w:marRight w:val="0"/>
          <w:marTop w:val="0"/>
          <w:marBottom w:val="0"/>
          <w:divBdr>
            <w:top w:val="none" w:sz="0" w:space="0" w:color="auto"/>
            <w:left w:val="none" w:sz="0" w:space="0" w:color="auto"/>
            <w:bottom w:val="none" w:sz="0" w:space="0" w:color="auto"/>
            <w:right w:val="none" w:sz="0" w:space="0" w:color="auto"/>
          </w:divBdr>
        </w:div>
        <w:div w:id="530848607">
          <w:marLeft w:val="0"/>
          <w:marRight w:val="0"/>
          <w:marTop w:val="0"/>
          <w:marBottom w:val="0"/>
          <w:divBdr>
            <w:top w:val="none" w:sz="0" w:space="0" w:color="auto"/>
            <w:left w:val="none" w:sz="0" w:space="0" w:color="auto"/>
            <w:bottom w:val="none" w:sz="0" w:space="0" w:color="auto"/>
            <w:right w:val="none" w:sz="0" w:space="0" w:color="auto"/>
          </w:divBdr>
        </w:div>
        <w:div w:id="540359665">
          <w:marLeft w:val="0"/>
          <w:marRight w:val="0"/>
          <w:marTop w:val="0"/>
          <w:marBottom w:val="0"/>
          <w:divBdr>
            <w:top w:val="none" w:sz="0" w:space="0" w:color="auto"/>
            <w:left w:val="none" w:sz="0" w:space="0" w:color="auto"/>
            <w:bottom w:val="none" w:sz="0" w:space="0" w:color="auto"/>
            <w:right w:val="none" w:sz="0" w:space="0" w:color="auto"/>
          </w:divBdr>
        </w:div>
        <w:div w:id="541746219">
          <w:marLeft w:val="0"/>
          <w:marRight w:val="0"/>
          <w:marTop w:val="0"/>
          <w:marBottom w:val="0"/>
          <w:divBdr>
            <w:top w:val="none" w:sz="0" w:space="0" w:color="auto"/>
            <w:left w:val="none" w:sz="0" w:space="0" w:color="auto"/>
            <w:bottom w:val="none" w:sz="0" w:space="0" w:color="auto"/>
            <w:right w:val="none" w:sz="0" w:space="0" w:color="auto"/>
          </w:divBdr>
        </w:div>
        <w:div w:id="542524547">
          <w:marLeft w:val="0"/>
          <w:marRight w:val="0"/>
          <w:marTop w:val="0"/>
          <w:marBottom w:val="0"/>
          <w:divBdr>
            <w:top w:val="none" w:sz="0" w:space="0" w:color="auto"/>
            <w:left w:val="none" w:sz="0" w:space="0" w:color="auto"/>
            <w:bottom w:val="none" w:sz="0" w:space="0" w:color="auto"/>
            <w:right w:val="none" w:sz="0" w:space="0" w:color="auto"/>
          </w:divBdr>
        </w:div>
        <w:div w:id="567039423">
          <w:marLeft w:val="0"/>
          <w:marRight w:val="0"/>
          <w:marTop w:val="0"/>
          <w:marBottom w:val="0"/>
          <w:divBdr>
            <w:top w:val="none" w:sz="0" w:space="0" w:color="auto"/>
            <w:left w:val="none" w:sz="0" w:space="0" w:color="auto"/>
            <w:bottom w:val="none" w:sz="0" w:space="0" w:color="auto"/>
            <w:right w:val="none" w:sz="0" w:space="0" w:color="auto"/>
          </w:divBdr>
        </w:div>
        <w:div w:id="573048387">
          <w:marLeft w:val="0"/>
          <w:marRight w:val="0"/>
          <w:marTop w:val="0"/>
          <w:marBottom w:val="0"/>
          <w:divBdr>
            <w:top w:val="none" w:sz="0" w:space="0" w:color="auto"/>
            <w:left w:val="none" w:sz="0" w:space="0" w:color="auto"/>
            <w:bottom w:val="none" w:sz="0" w:space="0" w:color="auto"/>
            <w:right w:val="none" w:sz="0" w:space="0" w:color="auto"/>
          </w:divBdr>
        </w:div>
        <w:div w:id="579558500">
          <w:marLeft w:val="0"/>
          <w:marRight w:val="0"/>
          <w:marTop w:val="0"/>
          <w:marBottom w:val="0"/>
          <w:divBdr>
            <w:top w:val="none" w:sz="0" w:space="0" w:color="auto"/>
            <w:left w:val="none" w:sz="0" w:space="0" w:color="auto"/>
            <w:bottom w:val="none" w:sz="0" w:space="0" w:color="auto"/>
            <w:right w:val="none" w:sz="0" w:space="0" w:color="auto"/>
          </w:divBdr>
        </w:div>
        <w:div w:id="579828497">
          <w:marLeft w:val="0"/>
          <w:marRight w:val="0"/>
          <w:marTop w:val="0"/>
          <w:marBottom w:val="0"/>
          <w:divBdr>
            <w:top w:val="none" w:sz="0" w:space="0" w:color="auto"/>
            <w:left w:val="none" w:sz="0" w:space="0" w:color="auto"/>
            <w:bottom w:val="none" w:sz="0" w:space="0" w:color="auto"/>
            <w:right w:val="none" w:sz="0" w:space="0" w:color="auto"/>
          </w:divBdr>
        </w:div>
        <w:div w:id="592663166">
          <w:marLeft w:val="0"/>
          <w:marRight w:val="0"/>
          <w:marTop w:val="0"/>
          <w:marBottom w:val="0"/>
          <w:divBdr>
            <w:top w:val="none" w:sz="0" w:space="0" w:color="auto"/>
            <w:left w:val="none" w:sz="0" w:space="0" w:color="auto"/>
            <w:bottom w:val="none" w:sz="0" w:space="0" w:color="auto"/>
            <w:right w:val="none" w:sz="0" w:space="0" w:color="auto"/>
          </w:divBdr>
        </w:div>
        <w:div w:id="605625162">
          <w:marLeft w:val="0"/>
          <w:marRight w:val="0"/>
          <w:marTop w:val="0"/>
          <w:marBottom w:val="0"/>
          <w:divBdr>
            <w:top w:val="none" w:sz="0" w:space="0" w:color="auto"/>
            <w:left w:val="none" w:sz="0" w:space="0" w:color="auto"/>
            <w:bottom w:val="none" w:sz="0" w:space="0" w:color="auto"/>
            <w:right w:val="none" w:sz="0" w:space="0" w:color="auto"/>
          </w:divBdr>
        </w:div>
        <w:div w:id="626661355">
          <w:marLeft w:val="0"/>
          <w:marRight w:val="0"/>
          <w:marTop w:val="0"/>
          <w:marBottom w:val="0"/>
          <w:divBdr>
            <w:top w:val="none" w:sz="0" w:space="0" w:color="auto"/>
            <w:left w:val="none" w:sz="0" w:space="0" w:color="auto"/>
            <w:bottom w:val="none" w:sz="0" w:space="0" w:color="auto"/>
            <w:right w:val="none" w:sz="0" w:space="0" w:color="auto"/>
          </w:divBdr>
        </w:div>
        <w:div w:id="639960007">
          <w:marLeft w:val="0"/>
          <w:marRight w:val="0"/>
          <w:marTop w:val="0"/>
          <w:marBottom w:val="0"/>
          <w:divBdr>
            <w:top w:val="none" w:sz="0" w:space="0" w:color="auto"/>
            <w:left w:val="none" w:sz="0" w:space="0" w:color="auto"/>
            <w:bottom w:val="none" w:sz="0" w:space="0" w:color="auto"/>
            <w:right w:val="none" w:sz="0" w:space="0" w:color="auto"/>
          </w:divBdr>
        </w:div>
        <w:div w:id="645400882">
          <w:marLeft w:val="0"/>
          <w:marRight w:val="0"/>
          <w:marTop w:val="0"/>
          <w:marBottom w:val="0"/>
          <w:divBdr>
            <w:top w:val="none" w:sz="0" w:space="0" w:color="auto"/>
            <w:left w:val="none" w:sz="0" w:space="0" w:color="auto"/>
            <w:bottom w:val="none" w:sz="0" w:space="0" w:color="auto"/>
            <w:right w:val="none" w:sz="0" w:space="0" w:color="auto"/>
          </w:divBdr>
        </w:div>
        <w:div w:id="648484691">
          <w:marLeft w:val="0"/>
          <w:marRight w:val="0"/>
          <w:marTop w:val="0"/>
          <w:marBottom w:val="0"/>
          <w:divBdr>
            <w:top w:val="none" w:sz="0" w:space="0" w:color="auto"/>
            <w:left w:val="none" w:sz="0" w:space="0" w:color="auto"/>
            <w:bottom w:val="none" w:sz="0" w:space="0" w:color="auto"/>
            <w:right w:val="none" w:sz="0" w:space="0" w:color="auto"/>
          </w:divBdr>
        </w:div>
        <w:div w:id="659844071">
          <w:marLeft w:val="0"/>
          <w:marRight w:val="0"/>
          <w:marTop w:val="0"/>
          <w:marBottom w:val="0"/>
          <w:divBdr>
            <w:top w:val="none" w:sz="0" w:space="0" w:color="auto"/>
            <w:left w:val="none" w:sz="0" w:space="0" w:color="auto"/>
            <w:bottom w:val="none" w:sz="0" w:space="0" w:color="auto"/>
            <w:right w:val="none" w:sz="0" w:space="0" w:color="auto"/>
          </w:divBdr>
        </w:div>
        <w:div w:id="659965716">
          <w:marLeft w:val="0"/>
          <w:marRight w:val="0"/>
          <w:marTop w:val="0"/>
          <w:marBottom w:val="0"/>
          <w:divBdr>
            <w:top w:val="none" w:sz="0" w:space="0" w:color="auto"/>
            <w:left w:val="none" w:sz="0" w:space="0" w:color="auto"/>
            <w:bottom w:val="none" w:sz="0" w:space="0" w:color="auto"/>
            <w:right w:val="none" w:sz="0" w:space="0" w:color="auto"/>
          </w:divBdr>
        </w:div>
        <w:div w:id="669716447">
          <w:marLeft w:val="0"/>
          <w:marRight w:val="0"/>
          <w:marTop w:val="0"/>
          <w:marBottom w:val="0"/>
          <w:divBdr>
            <w:top w:val="none" w:sz="0" w:space="0" w:color="auto"/>
            <w:left w:val="none" w:sz="0" w:space="0" w:color="auto"/>
            <w:bottom w:val="none" w:sz="0" w:space="0" w:color="auto"/>
            <w:right w:val="none" w:sz="0" w:space="0" w:color="auto"/>
          </w:divBdr>
        </w:div>
        <w:div w:id="672489193">
          <w:marLeft w:val="0"/>
          <w:marRight w:val="0"/>
          <w:marTop w:val="0"/>
          <w:marBottom w:val="0"/>
          <w:divBdr>
            <w:top w:val="none" w:sz="0" w:space="0" w:color="auto"/>
            <w:left w:val="none" w:sz="0" w:space="0" w:color="auto"/>
            <w:bottom w:val="none" w:sz="0" w:space="0" w:color="auto"/>
            <w:right w:val="none" w:sz="0" w:space="0" w:color="auto"/>
          </w:divBdr>
        </w:div>
        <w:div w:id="677466081">
          <w:marLeft w:val="0"/>
          <w:marRight w:val="0"/>
          <w:marTop w:val="0"/>
          <w:marBottom w:val="0"/>
          <w:divBdr>
            <w:top w:val="none" w:sz="0" w:space="0" w:color="auto"/>
            <w:left w:val="none" w:sz="0" w:space="0" w:color="auto"/>
            <w:bottom w:val="none" w:sz="0" w:space="0" w:color="auto"/>
            <w:right w:val="none" w:sz="0" w:space="0" w:color="auto"/>
          </w:divBdr>
        </w:div>
        <w:div w:id="682128240">
          <w:marLeft w:val="0"/>
          <w:marRight w:val="0"/>
          <w:marTop w:val="0"/>
          <w:marBottom w:val="0"/>
          <w:divBdr>
            <w:top w:val="none" w:sz="0" w:space="0" w:color="auto"/>
            <w:left w:val="none" w:sz="0" w:space="0" w:color="auto"/>
            <w:bottom w:val="none" w:sz="0" w:space="0" w:color="auto"/>
            <w:right w:val="none" w:sz="0" w:space="0" w:color="auto"/>
          </w:divBdr>
        </w:div>
        <w:div w:id="685180398">
          <w:marLeft w:val="0"/>
          <w:marRight w:val="0"/>
          <w:marTop w:val="0"/>
          <w:marBottom w:val="0"/>
          <w:divBdr>
            <w:top w:val="none" w:sz="0" w:space="0" w:color="auto"/>
            <w:left w:val="none" w:sz="0" w:space="0" w:color="auto"/>
            <w:bottom w:val="none" w:sz="0" w:space="0" w:color="auto"/>
            <w:right w:val="none" w:sz="0" w:space="0" w:color="auto"/>
          </w:divBdr>
        </w:div>
        <w:div w:id="702754491">
          <w:marLeft w:val="0"/>
          <w:marRight w:val="0"/>
          <w:marTop w:val="0"/>
          <w:marBottom w:val="0"/>
          <w:divBdr>
            <w:top w:val="none" w:sz="0" w:space="0" w:color="auto"/>
            <w:left w:val="none" w:sz="0" w:space="0" w:color="auto"/>
            <w:bottom w:val="none" w:sz="0" w:space="0" w:color="auto"/>
            <w:right w:val="none" w:sz="0" w:space="0" w:color="auto"/>
          </w:divBdr>
        </w:div>
        <w:div w:id="713888827">
          <w:marLeft w:val="0"/>
          <w:marRight w:val="0"/>
          <w:marTop w:val="0"/>
          <w:marBottom w:val="0"/>
          <w:divBdr>
            <w:top w:val="none" w:sz="0" w:space="0" w:color="auto"/>
            <w:left w:val="none" w:sz="0" w:space="0" w:color="auto"/>
            <w:bottom w:val="none" w:sz="0" w:space="0" w:color="auto"/>
            <w:right w:val="none" w:sz="0" w:space="0" w:color="auto"/>
          </w:divBdr>
        </w:div>
        <w:div w:id="721439498">
          <w:marLeft w:val="0"/>
          <w:marRight w:val="0"/>
          <w:marTop w:val="0"/>
          <w:marBottom w:val="0"/>
          <w:divBdr>
            <w:top w:val="none" w:sz="0" w:space="0" w:color="auto"/>
            <w:left w:val="none" w:sz="0" w:space="0" w:color="auto"/>
            <w:bottom w:val="none" w:sz="0" w:space="0" w:color="auto"/>
            <w:right w:val="none" w:sz="0" w:space="0" w:color="auto"/>
          </w:divBdr>
        </w:div>
        <w:div w:id="733241518">
          <w:marLeft w:val="0"/>
          <w:marRight w:val="0"/>
          <w:marTop w:val="0"/>
          <w:marBottom w:val="0"/>
          <w:divBdr>
            <w:top w:val="none" w:sz="0" w:space="0" w:color="auto"/>
            <w:left w:val="none" w:sz="0" w:space="0" w:color="auto"/>
            <w:bottom w:val="none" w:sz="0" w:space="0" w:color="auto"/>
            <w:right w:val="none" w:sz="0" w:space="0" w:color="auto"/>
          </w:divBdr>
        </w:div>
        <w:div w:id="740520624">
          <w:marLeft w:val="0"/>
          <w:marRight w:val="0"/>
          <w:marTop w:val="0"/>
          <w:marBottom w:val="0"/>
          <w:divBdr>
            <w:top w:val="none" w:sz="0" w:space="0" w:color="auto"/>
            <w:left w:val="none" w:sz="0" w:space="0" w:color="auto"/>
            <w:bottom w:val="none" w:sz="0" w:space="0" w:color="auto"/>
            <w:right w:val="none" w:sz="0" w:space="0" w:color="auto"/>
          </w:divBdr>
        </w:div>
        <w:div w:id="754588639">
          <w:marLeft w:val="0"/>
          <w:marRight w:val="0"/>
          <w:marTop w:val="0"/>
          <w:marBottom w:val="0"/>
          <w:divBdr>
            <w:top w:val="none" w:sz="0" w:space="0" w:color="auto"/>
            <w:left w:val="none" w:sz="0" w:space="0" w:color="auto"/>
            <w:bottom w:val="none" w:sz="0" w:space="0" w:color="auto"/>
            <w:right w:val="none" w:sz="0" w:space="0" w:color="auto"/>
          </w:divBdr>
        </w:div>
        <w:div w:id="757674419">
          <w:marLeft w:val="0"/>
          <w:marRight w:val="0"/>
          <w:marTop w:val="0"/>
          <w:marBottom w:val="0"/>
          <w:divBdr>
            <w:top w:val="none" w:sz="0" w:space="0" w:color="auto"/>
            <w:left w:val="none" w:sz="0" w:space="0" w:color="auto"/>
            <w:bottom w:val="none" w:sz="0" w:space="0" w:color="auto"/>
            <w:right w:val="none" w:sz="0" w:space="0" w:color="auto"/>
          </w:divBdr>
        </w:div>
        <w:div w:id="761224218">
          <w:marLeft w:val="0"/>
          <w:marRight w:val="0"/>
          <w:marTop w:val="0"/>
          <w:marBottom w:val="0"/>
          <w:divBdr>
            <w:top w:val="none" w:sz="0" w:space="0" w:color="auto"/>
            <w:left w:val="none" w:sz="0" w:space="0" w:color="auto"/>
            <w:bottom w:val="none" w:sz="0" w:space="0" w:color="auto"/>
            <w:right w:val="none" w:sz="0" w:space="0" w:color="auto"/>
          </w:divBdr>
        </w:div>
        <w:div w:id="763691256">
          <w:marLeft w:val="0"/>
          <w:marRight w:val="0"/>
          <w:marTop w:val="0"/>
          <w:marBottom w:val="0"/>
          <w:divBdr>
            <w:top w:val="none" w:sz="0" w:space="0" w:color="auto"/>
            <w:left w:val="none" w:sz="0" w:space="0" w:color="auto"/>
            <w:bottom w:val="none" w:sz="0" w:space="0" w:color="auto"/>
            <w:right w:val="none" w:sz="0" w:space="0" w:color="auto"/>
          </w:divBdr>
        </w:div>
        <w:div w:id="771704778">
          <w:marLeft w:val="0"/>
          <w:marRight w:val="0"/>
          <w:marTop w:val="0"/>
          <w:marBottom w:val="0"/>
          <w:divBdr>
            <w:top w:val="none" w:sz="0" w:space="0" w:color="auto"/>
            <w:left w:val="none" w:sz="0" w:space="0" w:color="auto"/>
            <w:bottom w:val="none" w:sz="0" w:space="0" w:color="auto"/>
            <w:right w:val="none" w:sz="0" w:space="0" w:color="auto"/>
          </w:divBdr>
        </w:div>
        <w:div w:id="773937355">
          <w:marLeft w:val="0"/>
          <w:marRight w:val="0"/>
          <w:marTop w:val="0"/>
          <w:marBottom w:val="0"/>
          <w:divBdr>
            <w:top w:val="none" w:sz="0" w:space="0" w:color="auto"/>
            <w:left w:val="none" w:sz="0" w:space="0" w:color="auto"/>
            <w:bottom w:val="none" w:sz="0" w:space="0" w:color="auto"/>
            <w:right w:val="none" w:sz="0" w:space="0" w:color="auto"/>
          </w:divBdr>
        </w:div>
        <w:div w:id="803549316">
          <w:marLeft w:val="0"/>
          <w:marRight w:val="0"/>
          <w:marTop w:val="0"/>
          <w:marBottom w:val="0"/>
          <w:divBdr>
            <w:top w:val="none" w:sz="0" w:space="0" w:color="auto"/>
            <w:left w:val="none" w:sz="0" w:space="0" w:color="auto"/>
            <w:bottom w:val="none" w:sz="0" w:space="0" w:color="auto"/>
            <w:right w:val="none" w:sz="0" w:space="0" w:color="auto"/>
          </w:divBdr>
        </w:div>
        <w:div w:id="809059952">
          <w:marLeft w:val="0"/>
          <w:marRight w:val="0"/>
          <w:marTop w:val="0"/>
          <w:marBottom w:val="0"/>
          <w:divBdr>
            <w:top w:val="none" w:sz="0" w:space="0" w:color="auto"/>
            <w:left w:val="none" w:sz="0" w:space="0" w:color="auto"/>
            <w:bottom w:val="none" w:sz="0" w:space="0" w:color="auto"/>
            <w:right w:val="none" w:sz="0" w:space="0" w:color="auto"/>
          </w:divBdr>
        </w:div>
        <w:div w:id="819151810">
          <w:marLeft w:val="0"/>
          <w:marRight w:val="0"/>
          <w:marTop w:val="0"/>
          <w:marBottom w:val="0"/>
          <w:divBdr>
            <w:top w:val="none" w:sz="0" w:space="0" w:color="auto"/>
            <w:left w:val="none" w:sz="0" w:space="0" w:color="auto"/>
            <w:bottom w:val="none" w:sz="0" w:space="0" w:color="auto"/>
            <w:right w:val="none" w:sz="0" w:space="0" w:color="auto"/>
          </w:divBdr>
        </w:div>
        <w:div w:id="822234583">
          <w:marLeft w:val="0"/>
          <w:marRight w:val="0"/>
          <w:marTop w:val="0"/>
          <w:marBottom w:val="0"/>
          <w:divBdr>
            <w:top w:val="none" w:sz="0" w:space="0" w:color="auto"/>
            <w:left w:val="none" w:sz="0" w:space="0" w:color="auto"/>
            <w:bottom w:val="none" w:sz="0" w:space="0" w:color="auto"/>
            <w:right w:val="none" w:sz="0" w:space="0" w:color="auto"/>
          </w:divBdr>
        </w:div>
        <w:div w:id="824246477">
          <w:marLeft w:val="0"/>
          <w:marRight w:val="0"/>
          <w:marTop w:val="0"/>
          <w:marBottom w:val="0"/>
          <w:divBdr>
            <w:top w:val="none" w:sz="0" w:space="0" w:color="auto"/>
            <w:left w:val="none" w:sz="0" w:space="0" w:color="auto"/>
            <w:bottom w:val="none" w:sz="0" w:space="0" w:color="auto"/>
            <w:right w:val="none" w:sz="0" w:space="0" w:color="auto"/>
          </w:divBdr>
        </w:div>
        <w:div w:id="836926024">
          <w:marLeft w:val="0"/>
          <w:marRight w:val="0"/>
          <w:marTop w:val="0"/>
          <w:marBottom w:val="0"/>
          <w:divBdr>
            <w:top w:val="none" w:sz="0" w:space="0" w:color="auto"/>
            <w:left w:val="none" w:sz="0" w:space="0" w:color="auto"/>
            <w:bottom w:val="none" w:sz="0" w:space="0" w:color="auto"/>
            <w:right w:val="none" w:sz="0" w:space="0" w:color="auto"/>
          </w:divBdr>
        </w:div>
        <w:div w:id="839153744">
          <w:marLeft w:val="0"/>
          <w:marRight w:val="0"/>
          <w:marTop w:val="0"/>
          <w:marBottom w:val="0"/>
          <w:divBdr>
            <w:top w:val="none" w:sz="0" w:space="0" w:color="auto"/>
            <w:left w:val="none" w:sz="0" w:space="0" w:color="auto"/>
            <w:bottom w:val="none" w:sz="0" w:space="0" w:color="auto"/>
            <w:right w:val="none" w:sz="0" w:space="0" w:color="auto"/>
          </w:divBdr>
        </w:div>
        <w:div w:id="841315297">
          <w:marLeft w:val="0"/>
          <w:marRight w:val="0"/>
          <w:marTop w:val="0"/>
          <w:marBottom w:val="0"/>
          <w:divBdr>
            <w:top w:val="none" w:sz="0" w:space="0" w:color="auto"/>
            <w:left w:val="none" w:sz="0" w:space="0" w:color="auto"/>
            <w:bottom w:val="none" w:sz="0" w:space="0" w:color="auto"/>
            <w:right w:val="none" w:sz="0" w:space="0" w:color="auto"/>
          </w:divBdr>
        </w:div>
        <w:div w:id="856694328">
          <w:marLeft w:val="0"/>
          <w:marRight w:val="0"/>
          <w:marTop w:val="0"/>
          <w:marBottom w:val="0"/>
          <w:divBdr>
            <w:top w:val="none" w:sz="0" w:space="0" w:color="auto"/>
            <w:left w:val="none" w:sz="0" w:space="0" w:color="auto"/>
            <w:bottom w:val="none" w:sz="0" w:space="0" w:color="auto"/>
            <w:right w:val="none" w:sz="0" w:space="0" w:color="auto"/>
          </w:divBdr>
        </w:div>
        <w:div w:id="860051029">
          <w:marLeft w:val="0"/>
          <w:marRight w:val="0"/>
          <w:marTop w:val="0"/>
          <w:marBottom w:val="0"/>
          <w:divBdr>
            <w:top w:val="none" w:sz="0" w:space="0" w:color="auto"/>
            <w:left w:val="none" w:sz="0" w:space="0" w:color="auto"/>
            <w:bottom w:val="none" w:sz="0" w:space="0" w:color="auto"/>
            <w:right w:val="none" w:sz="0" w:space="0" w:color="auto"/>
          </w:divBdr>
        </w:div>
        <w:div w:id="866255969">
          <w:marLeft w:val="0"/>
          <w:marRight w:val="0"/>
          <w:marTop w:val="0"/>
          <w:marBottom w:val="0"/>
          <w:divBdr>
            <w:top w:val="none" w:sz="0" w:space="0" w:color="auto"/>
            <w:left w:val="none" w:sz="0" w:space="0" w:color="auto"/>
            <w:bottom w:val="none" w:sz="0" w:space="0" w:color="auto"/>
            <w:right w:val="none" w:sz="0" w:space="0" w:color="auto"/>
          </w:divBdr>
        </w:div>
        <w:div w:id="866912830">
          <w:marLeft w:val="0"/>
          <w:marRight w:val="0"/>
          <w:marTop w:val="0"/>
          <w:marBottom w:val="0"/>
          <w:divBdr>
            <w:top w:val="none" w:sz="0" w:space="0" w:color="auto"/>
            <w:left w:val="none" w:sz="0" w:space="0" w:color="auto"/>
            <w:bottom w:val="none" w:sz="0" w:space="0" w:color="auto"/>
            <w:right w:val="none" w:sz="0" w:space="0" w:color="auto"/>
          </w:divBdr>
        </w:div>
        <w:div w:id="867064042">
          <w:marLeft w:val="0"/>
          <w:marRight w:val="0"/>
          <w:marTop w:val="0"/>
          <w:marBottom w:val="0"/>
          <w:divBdr>
            <w:top w:val="none" w:sz="0" w:space="0" w:color="auto"/>
            <w:left w:val="none" w:sz="0" w:space="0" w:color="auto"/>
            <w:bottom w:val="none" w:sz="0" w:space="0" w:color="auto"/>
            <w:right w:val="none" w:sz="0" w:space="0" w:color="auto"/>
          </w:divBdr>
        </w:div>
        <w:div w:id="871503908">
          <w:marLeft w:val="0"/>
          <w:marRight w:val="0"/>
          <w:marTop w:val="0"/>
          <w:marBottom w:val="0"/>
          <w:divBdr>
            <w:top w:val="none" w:sz="0" w:space="0" w:color="auto"/>
            <w:left w:val="none" w:sz="0" w:space="0" w:color="auto"/>
            <w:bottom w:val="none" w:sz="0" w:space="0" w:color="auto"/>
            <w:right w:val="none" w:sz="0" w:space="0" w:color="auto"/>
          </w:divBdr>
        </w:div>
        <w:div w:id="871649762">
          <w:marLeft w:val="0"/>
          <w:marRight w:val="0"/>
          <w:marTop w:val="0"/>
          <w:marBottom w:val="0"/>
          <w:divBdr>
            <w:top w:val="none" w:sz="0" w:space="0" w:color="auto"/>
            <w:left w:val="none" w:sz="0" w:space="0" w:color="auto"/>
            <w:bottom w:val="none" w:sz="0" w:space="0" w:color="auto"/>
            <w:right w:val="none" w:sz="0" w:space="0" w:color="auto"/>
          </w:divBdr>
        </w:div>
        <w:div w:id="874394135">
          <w:marLeft w:val="0"/>
          <w:marRight w:val="0"/>
          <w:marTop w:val="0"/>
          <w:marBottom w:val="0"/>
          <w:divBdr>
            <w:top w:val="none" w:sz="0" w:space="0" w:color="auto"/>
            <w:left w:val="none" w:sz="0" w:space="0" w:color="auto"/>
            <w:bottom w:val="none" w:sz="0" w:space="0" w:color="auto"/>
            <w:right w:val="none" w:sz="0" w:space="0" w:color="auto"/>
          </w:divBdr>
        </w:div>
        <w:div w:id="880558318">
          <w:marLeft w:val="0"/>
          <w:marRight w:val="0"/>
          <w:marTop w:val="0"/>
          <w:marBottom w:val="0"/>
          <w:divBdr>
            <w:top w:val="none" w:sz="0" w:space="0" w:color="auto"/>
            <w:left w:val="none" w:sz="0" w:space="0" w:color="auto"/>
            <w:bottom w:val="none" w:sz="0" w:space="0" w:color="auto"/>
            <w:right w:val="none" w:sz="0" w:space="0" w:color="auto"/>
          </w:divBdr>
        </w:div>
        <w:div w:id="887958678">
          <w:marLeft w:val="0"/>
          <w:marRight w:val="0"/>
          <w:marTop w:val="0"/>
          <w:marBottom w:val="0"/>
          <w:divBdr>
            <w:top w:val="none" w:sz="0" w:space="0" w:color="auto"/>
            <w:left w:val="none" w:sz="0" w:space="0" w:color="auto"/>
            <w:bottom w:val="none" w:sz="0" w:space="0" w:color="auto"/>
            <w:right w:val="none" w:sz="0" w:space="0" w:color="auto"/>
          </w:divBdr>
        </w:div>
        <w:div w:id="888149783">
          <w:marLeft w:val="0"/>
          <w:marRight w:val="0"/>
          <w:marTop w:val="0"/>
          <w:marBottom w:val="0"/>
          <w:divBdr>
            <w:top w:val="none" w:sz="0" w:space="0" w:color="auto"/>
            <w:left w:val="none" w:sz="0" w:space="0" w:color="auto"/>
            <w:bottom w:val="none" w:sz="0" w:space="0" w:color="auto"/>
            <w:right w:val="none" w:sz="0" w:space="0" w:color="auto"/>
          </w:divBdr>
        </w:div>
        <w:div w:id="888342568">
          <w:marLeft w:val="0"/>
          <w:marRight w:val="0"/>
          <w:marTop w:val="0"/>
          <w:marBottom w:val="0"/>
          <w:divBdr>
            <w:top w:val="none" w:sz="0" w:space="0" w:color="auto"/>
            <w:left w:val="none" w:sz="0" w:space="0" w:color="auto"/>
            <w:bottom w:val="none" w:sz="0" w:space="0" w:color="auto"/>
            <w:right w:val="none" w:sz="0" w:space="0" w:color="auto"/>
          </w:divBdr>
        </w:div>
        <w:div w:id="895163759">
          <w:marLeft w:val="0"/>
          <w:marRight w:val="0"/>
          <w:marTop w:val="0"/>
          <w:marBottom w:val="0"/>
          <w:divBdr>
            <w:top w:val="none" w:sz="0" w:space="0" w:color="auto"/>
            <w:left w:val="none" w:sz="0" w:space="0" w:color="auto"/>
            <w:bottom w:val="none" w:sz="0" w:space="0" w:color="auto"/>
            <w:right w:val="none" w:sz="0" w:space="0" w:color="auto"/>
          </w:divBdr>
        </w:div>
        <w:div w:id="899362910">
          <w:marLeft w:val="0"/>
          <w:marRight w:val="0"/>
          <w:marTop w:val="0"/>
          <w:marBottom w:val="0"/>
          <w:divBdr>
            <w:top w:val="none" w:sz="0" w:space="0" w:color="auto"/>
            <w:left w:val="none" w:sz="0" w:space="0" w:color="auto"/>
            <w:bottom w:val="none" w:sz="0" w:space="0" w:color="auto"/>
            <w:right w:val="none" w:sz="0" w:space="0" w:color="auto"/>
          </w:divBdr>
        </w:div>
        <w:div w:id="905147476">
          <w:marLeft w:val="0"/>
          <w:marRight w:val="0"/>
          <w:marTop w:val="0"/>
          <w:marBottom w:val="0"/>
          <w:divBdr>
            <w:top w:val="none" w:sz="0" w:space="0" w:color="auto"/>
            <w:left w:val="none" w:sz="0" w:space="0" w:color="auto"/>
            <w:bottom w:val="none" w:sz="0" w:space="0" w:color="auto"/>
            <w:right w:val="none" w:sz="0" w:space="0" w:color="auto"/>
          </w:divBdr>
        </w:div>
        <w:div w:id="907155614">
          <w:marLeft w:val="0"/>
          <w:marRight w:val="0"/>
          <w:marTop w:val="0"/>
          <w:marBottom w:val="0"/>
          <w:divBdr>
            <w:top w:val="none" w:sz="0" w:space="0" w:color="auto"/>
            <w:left w:val="none" w:sz="0" w:space="0" w:color="auto"/>
            <w:bottom w:val="none" w:sz="0" w:space="0" w:color="auto"/>
            <w:right w:val="none" w:sz="0" w:space="0" w:color="auto"/>
          </w:divBdr>
        </w:div>
        <w:div w:id="912474116">
          <w:marLeft w:val="0"/>
          <w:marRight w:val="0"/>
          <w:marTop w:val="0"/>
          <w:marBottom w:val="0"/>
          <w:divBdr>
            <w:top w:val="none" w:sz="0" w:space="0" w:color="auto"/>
            <w:left w:val="none" w:sz="0" w:space="0" w:color="auto"/>
            <w:bottom w:val="none" w:sz="0" w:space="0" w:color="auto"/>
            <w:right w:val="none" w:sz="0" w:space="0" w:color="auto"/>
          </w:divBdr>
        </w:div>
        <w:div w:id="914507738">
          <w:marLeft w:val="0"/>
          <w:marRight w:val="0"/>
          <w:marTop w:val="0"/>
          <w:marBottom w:val="0"/>
          <w:divBdr>
            <w:top w:val="none" w:sz="0" w:space="0" w:color="auto"/>
            <w:left w:val="none" w:sz="0" w:space="0" w:color="auto"/>
            <w:bottom w:val="none" w:sz="0" w:space="0" w:color="auto"/>
            <w:right w:val="none" w:sz="0" w:space="0" w:color="auto"/>
          </w:divBdr>
        </w:div>
        <w:div w:id="924605301">
          <w:marLeft w:val="0"/>
          <w:marRight w:val="0"/>
          <w:marTop w:val="0"/>
          <w:marBottom w:val="0"/>
          <w:divBdr>
            <w:top w:val="none" w:sz="0" w:space="0" w:color="auto"/>
            <w:left w:val="none" w:sz="0" w:space="0" w:color="auto"/>
            <w:bottom w:val="none" w:sz="0" w:space="0" w:color="auto"/>
            <w:right w:val="none" w:sz="0" w:space="0" w:color="auto"/>
          </w:divBdr>
        </w:div>
        <w:div w:id="926235714">
          <w:marLeft w:val="0"/>
          <w:marRight w:val="0"/>
          <w:marTop w:val="0"/>
          <w:marBottom w:val="0"/>
          <w:divBdr>
            <w:top w:val="none" w:sz="0" w:space="0" w:color="auto"/>
            <w:left w:val="none" w:sz="0" w:space="0" w:color="auto"/>
            <w:bottom w:val="none" w:sz="0" w:space="0" w:color="auto"/>
            <w:right w:val="none" w:sz="0" w:space="0" w:color="auto"/>
          </w:divBdr>
        </w:div>
        <w:div w:id="945043988">
          <w:marLeft w:val="0"/>
          <w:marRight w:val="0"/>
          <w:marTop w:val="0"/>
          <w:marBottom w:val="0"/>
          <w:divBdr>
            <w:top w:val="none" w:sz="0" w:space="0" w:color="auto"/>
            <w:left w:val="none" w:sz="0" w:space="0" w:color="auto"/>
            <w:bottom w:val="none" w:sz="0" w:space="0" w:color="auto"/>
            <w:right w:val="none" w:sz="0" w:space="0" w:color="auto"/>
          </w:divBdr>
        </w:div>
        <w:div w:id="945386758">
          <w:marLeft w:val="0"/>
          <w:marRight w:val="0"/>
          <w:marTop w:val="0"/>
          <w:marBottom w:val="0"/>
          <w:divBdr>
            <w:top w:val="none" w:sz="0" w:space="0" w:color="auto"/>
            <w:left w:val="none" w:sz="0" w:space="0" w:color="auto"/>
            <w:bottom w:val="none" w:sz="0" w:space="0" w:color="auto"/>
            <w:right w:val="none" w:sz="0" w:space="0" w:color="auto"/>
          </w:divBdr>
        </w:div>
        <w:div w:id="955722857">
          <w:marLeft w:val="0"/>
          <w:marRight w:val="0"/>
          <w:marTop w:val="0"/>
          <w:marBottom w:val="0"/>
          <w:divBdr>
            <w:top w:val="none" w:sz="0" w:space="0" w:color="auto"/>
            <w:left w:val="none" w:sz="0" w:space="0" w:color="auto"/>
            <w:bottom w:val="none" w:sz="0" w:space="0" w:color="auto"/>
            <w:right w:val="none" w:sz="0" w:space="0" w:color="auto"/>
          </w:divBdr>
        </w:div>
        <w:div w:id="959726849">
          <w:marLeft w:val="0"/>
          <w:marRight w:val="0"/>
          <w:marTop w:val="0"/>
          <w:marBottom w:val="0"/>
          <w:divBdr>
            <w:top w:val="none" w:sz="0" w:space="0" w:color="auto"/>
            <w:left w:val="none" w:sz="0" w:space="0" w:color="auto"/>
            <w:bottom w:val="none" w:sz="0" w:space="0" w:color="auto"/>
            <w:right w:val="none" w:sz="0" w:space="0" w:color="auto"/>
          </w:divBdr>
        </w:div>
        <w:div w:id="960771991">
          <w:marLeft w:val="0"/>
          <w:marRight w:val="0"/>
          <w:marTop w:val="0"/>
          <w:marBottom w:val="0"/>
          <w:divBdr>
            <w:top w:val="none" w:sz="0" w:space="0" w:color="auto"/>
            <w:left w:val="none" w:sz="0" w:space="0" w:color="auto"/>
            <w:bottom w:val="none" w:sz="0" w:space="0" w:color="auto"/>
            <w:right w:val="none" w:sz="0" w:space="0" w:color="auto"/>
          </w:divBdr>
        </w:div>
        <w:div w:id="969634140">
          <w:marLeft w:val="0"/>
          <w:marRight w:val="0"/>
          <w:marTop w:val="0"/>
          <w:marBottom w:val="0"/>
          <w:divBdr>
            <w:top w:val="none" w:sz="0" w:space="0" w:color="auto"/>
            <w:left w:val="none" w:sz="0" w:space="0" w:color="auto"/>
            <w:bottom w:val="none" w:sz="0" w:space="0" w:color="auto"/>
            <w:right w:val="none" w:sz="0" w:space="0" w:color="auto"/>
          </w:divBdr>
        </w:div>
        <w:div w:id="970205482">
          <w:marLeft w:val="0"/>
          <w:marRight w:val="0"/>
          <w:marTop w:val="0"/>
          <w:marBottom w:val="0"/>
          <w:divBdr>
            <w:top w:val="none" w:sz="0" w:space="0" w:color="auto"/>
            <w:left w:val="none" w:sz="0" w:space="0" w:color="auto"/>
            <w:bottom w:val="none" w:sz="0" w:space="0" w:color="auto"/>
            <w:right w:val="none" w:sz="0" w:space="0" w:color="auto"/>
          </w:divBdr>
        </w:div>
        <w:div w:id="972948698">
          <w:marLeft w:val="0"/>
          <w:marRight w:val="0"/>
          <w:marTop w:val="0"/>
          <w:marBottom w:val="0"/>
          <w:divBdr>
            <w:top w:val="none" w:sz="0" w:space="0" w:color="auto"/>
            <w:left w:val="none" w:sz="0" w:space="0" w:color="auto"/>
            <w:bottom w:val="none" w:sz="0" w:space="0" w:color="auto"/>
            <w:right w:val="none" w:sz="0" w:space="0" w:color="auto"/>
          </w:divBdr>
        </w:div>
        <w:div w:id="994260944">
          <w:marLeft w:val="0"/>
          <w:marRight w:val="0"/>
          <w:marTop w:val="0"/>
          <w:marBottom w:val="0"/>
          <w:divBdr>
            <w:top w:val="none" w:sz="0" w:space="0" w:color="auto"/>
            <w:left w:val="none" w:sz="0" w:space="0" w:color="auto"/>
            <w:bottom w:val="none" w:sz="0" w:space="0" w:color="auto"/>
            <w:right w:val="none" w:sz="0" w:space="0" w:color="auto"/>
          </w:divBdr>
        </w:div>
        <w:div w:id="994407639">
          <w:marLeft w:val="0"/>
          <w:marRight w:val="0"/>
          <w:marTop w:val="0"/>
          <w:marBottom w:val="0"/>
          <w:divBdr>
            <w:top w:val="none" w:sz="0" w:space="0" w:color="auto"/>
            <w:left w:val="none" w:sz="0" w:space="0" w:color="auto"/>
            <w:bottom w:val="none" w:sz="0" w:space="0" w:color="auto"/>
            <w:right w:val="none" w:sz="0" w:space="0" w:color="auto"/>
          </w:divBdr>
        </w:div>
        <w:div w:id="1000544193">
          <w:marLeft w:val="0"/>
          <w:marRight w:val="0"/>
          <w:marTop w:val="0"/>
          <w:marBottom w:val="0"/>
          <w:divBdr>
            <w:top w:val="none" w:sz="0" w:space="0" w:color="auto"/>
            <w:left w:val="none" w:sz="0" w:space="0" w:color="auto"/>
            <w:bottom w:val="none" w:sz="0" w:space="0" w:color="auto"/>
            <w:right w:val="none" w:sz="0" w:space="0" w:color="auto"/>
          </w:divBdr>
        </w:div>
        <w:div w:id="1012487261">
          <w:marLeft w:val="0"/>
          <w:marRight w:val="0"/>
          <w:marTop w:val="0"/>
          <w:marBottom w:val="0"/>
          <w:divBdr>
            <w:top w:val="none" w:sz="0" w:space="0" w:color="auto"/>
            <w:left w:val="none" w:sz="0" w:space="0" w:color="auto"/>
            <w:bottom w:val="none" w:sz="0" w:space="0" w:color="auto"/>
            <w:right w:val="none" w:sz="0" w:space="0" w:color="auto"/>
          </w:divBdr>
        </w:div>
        <w:div w:id="1013459225">
          <w:marLeft w:val="0"/>
          <w:marRight w:val="0"/>
          <w:marTop w:val="0"/>
          <w:marBottom w:val="0"/>
          <w:divBdr>
            <w:top w:val="none" w:sz="0" w:space="0" w:color="auto"/>
            <w:left w:val="none" w:sz="0" w:space="0" w:color="auto"/>
            <w:bottom w:val="none" w:sz="0" w:space="0" w:color="auto"/>
            <w:right w:val="none" w:sz="0" w:space="0" w:color="auto"/>
          </w:divBdr>
        </w:div>
        <w:div w:id="1015881126">
          <w:marLeft w:val="0"/>
          <w:marRight w:val="0"/>
          <w:marTop w:val="0"/>
          <w:marBottom w:val="0"/>
          <w:divBdr>
            <w:top w:val="none" w:sz="0" w:space="0" w:color="auto"/>
            <w:left w:val="none" w:sz="0" w:space="0" w:color="auto"/>
            <w:bottom w:val="none" w:sz="0" w:space="0" w:color="auto"/>
            <w:right w:val="none" w:sz="0" w:space="0" w:color="auto"/>
          </w:divBdr>
        </w:div>
        <w:div w:id="1023436465">
          <w:marLeft w:val="0"/>
          <w:marRight w:val="0"/>
          <w:marTop w:val="0"/>
          <w:marBottom w:val="0"/>
          <w:divBdr>
            <w:top w:val="none" w:sz="0" w:space="0" w:color="auto"/>
            <w:left w:val="none" w:sz="0" w:space="0" w:color="auto"/>
            <w:bottom w:val="none" w:sz="0" w:space="0" w:color="auto"/>
            <w:right w:val="none" w:sz="0" w:space="0" w:color="auto"/>
          </w:divBdr>
        </w:div>
        <w:div w:id="1036275827">
          <w:marLeft w:val="0"/>
          <w:marRight w:val="0"/>
          <w:marTop w:val="0"/>
          <w:marBottom w:val="0"/>
          <w:divBdr>
            <w:top w:val="none" w:sz="0" w:space="0" w:color="auto"/>
            <w:left w:val="none" w:sz="0" w:space="0" w:color="auto"/>
            <w:bottom w:val="none" w:sz="0" w:space="0" w:color="auto"/>
            <w:right w:val="none" w:sz="0" w:space="0" w:color="auto"/>
          </w:divBdr>
        </w:div>
        <w:div w:id="1036926591">
          <w:marLeft w:val="0"/>
          <w:marRight w:val="0"/>
          <w:marTop w:val="0"/>
          <w:marBottom w:val="0"/>
          <w:divBdr>
            <w:top w:val="none" w:sz="0" w:space="0" w:color="auto"/>
            <w:left w:val="none" w:sz="0" w:space="0" w:color="auto"/>
            <w:bottom w:val="none" w:sz="0" w:space="0" w:color="auto"/>
            <w:right w:val="none" w:sz="0" w:space="0" w:color="auto"/>
          </w:divBdr>
        </w:div>
        <w:div w:id="1040594519">
          <w:marLeft w:val="0"/>
          <w:marRight w:val="0"/>
          <w:marTop w:val="0"/>
          <w:marBottom w:val="0"/>
          <w:divBdr>
            <w:top w:val="none" w:sz="0" w:space="0" w:color="auto"/>
            <w:left w:val="none" w:sz="0" w:space="0" w:color="auto"/>
            <w:bottom w:val="none" w:sz="0" w:space="0" w:color="auto"/>
            <w:right w:val="none" w:sz="0" w:space="0" w:color="auto"/>
          </w:divBdr>
        </w:div>
        <w:div w:id="1054164073">
          <w:marLeft w:val="0"/>
          <w:marRight w:val="0"/>
          <w:marTop w:val="0"/>
          <w:marBottom w:val="0"/>
          <w:divBdr>
            <w:top w:val="none" w:sz="0" w:space="0" w:color="auto"/>
            <w:left w:val="none" w:sz="0" w:space="0" w:color="auto"/>
            <w:bottom w:val="none" w:sz="0" w:space="0" w:color="auto"/>
            <w:right w:val="none" w:sz="0" w:space="0" w:color="auto"/>
          </w:divBdr>
        </w:div>
        <w:div w:id="1073351891">
          <w:marLeft w:val="0"/>
          <w:marRight w:val="0"/>
          <w:marTop w:val="0"/>
          <w:marBottom w:val="0"/>
          <w:divBdr>
            <w:top w:val="none" w:sz="0" w:space="0" w:color="auto"/>
            <w:left w:val="none" w:sz="0" w:space="0" w:color="auto"/>
            <w:bottom w:val="none" w:sz="0" w:space="0" w:color="auto"/>
            <w:right w:val="none" w:sz="0" w:space="0" w:color="auto"/>
          </w:divBdr>
        </w:div>
        <w:div w:id="1081371101">
          <w:marLeft w:val="0"/>
          <w:marRight w:val="0"/>
          <w:marTop w:val="0"/>
          <w:marBottom w:val="0"/>
          <w:divBdr>
            <w:top w:val="none" w:sz="0" w:space="0" w:color="auto"/>
            <w:left w:val="none" w:sz="0" w:space="0" w:color="auto"/>
            <w:bottom w:val="none" w:sz="0" w:space="0" w:color="auto"/>
            <w:right w:val="none" w:sz="0" w:space="0" w:color="auto"/>
          </w:divBdr>
        </w:div>
        <w:div w:id="1107578487">
          <w:marLeft w:val="0"/>
          <w:marRight w:val="0"/>
          <w:marTop w:val="0"/>
          <w:marBottom w:val="0"/>
          <w:divBdr>
            <w:top w:val="none" w:sz="0" w:space="0" w:color="auto"/>
            <w:left w:val="none" w:sz="0" w:space="0" w:color="auto"/>
            <w:bottom w:val="none" w:sz="0" w:space="0" w:color="auto"/>
            <w:right w:val="none" w:sz="0" w:space="0" w:color="auto"/>
          </w:divBdr>
        </w:div>
        <w:div w:id="1107778468">
          <w:marLeft w:val="0"/>
          <w:marRight w:val="0"/>
          <w:marTop w:val="0"/>
          <w:marBottom w:val="0"/>
          <w:divBdr>
            <w:top w:val="none" w:sz="0" w:space="0" w:color="auto"/>
            <w:left w:val="none" w:sz="0" w:space="0" w:color="auto"/>
            <w:bottom w:val="none" w:sz="0" w:space="0" w:color="auto"/>
            <w:right w:val="none" w:sz="0" w:space="0" w:color="auto"/>
          </w:divBdr>
        </w:div>
        <w:div w:id="1122580953">
          <w:marLeft w:val="0"/>
          <w:marRight w:val="0"/>
          <w:marTop w:val="0"/>
          <w:marBottom w:val="0"/>
          <w:divBdr>
            <w:top w:val="none" w:sz="0" w:space="0" w:color="auto"/>
            <w:left w:val="none" w:sz="0" w:space="0" w:color="auto"/>
            <w:bottom w:val="none" w:sz="0" w:space="0" w:color="auto"/>
            <w:right w:val="none" w:sz="0" w:space="0" w:color="auto"/>
          </w:divBdr>
        </w:div>
        <w:div w:id="1125546038">
          <w:marLeft w:val="0"/>
          <w:marRight w:val="0"/>
          <w:marTop w:val="0"/>
          <w:marBottom w:val="0"/>
          <w:divBdr>
            <w:top w:val="none" w:sz="0" w:space="0" w:color="auto"/>
            <w:left w:val="none" w:sz="0" w:space="0" w:color="auto"/>
            <w:bottom w:val="none" w:sz="0" w:space="0" w:color="auto"/>
            <w:right w:val="none" w:sz="0" w:space="0" w:color="auto"/>
          </w:divBdr>
        </w:div>
        <w:div w:id="1136604895">
          <w:marLeft w:val="0"/>
          <w:marRight w:val="0"/>
          <w:marTop w:val="0"/>
          <w:marBottom w:val="0"/>
          <w:divBdr>
            <w:top w:val="none" w:sz="0" w:space="0" w:color="auto"/>
            <w:left w:val="none" w:sz="0" w:space="0" w:color="auto"/>
            <w:bottom w:val="none" w:sz="0" w:space="0" w:color="auto"/>
            <w:right w:val="none" w:sz="0" w:space="0" w:color="auto"/>
          </w:divBdr>
        </w:div>
        <w:div w:id="1155224108">
          <w:marLeft w:val="0"/>
          <w:marRight w:val="0"/>
          <w:marTop w:val="0"/>
          <w:marBottom w:val="0"/>
          <w:divBdr>
            <w:top w:val="none" w:sz="0" w:space="0" w:color="auto"/>
            <w:left w:val="none" w:sz="0" w:space="0" w:color="auto"/>
            <w:bottom w:val="none" w:sz="0" w:space="0" w:color="auto"/>
            <w:right w:val="none" w:sz="0" w:space="0" w:color="auto"/>
          </w:divBdr>
        </w:div>
        <w:div w:id="1168860509">
          <w:marLeft w:val="0"/>
          <w:marRight w:val="0"/>
          <w:marTop w:val="0"/>
          <w:marBottom w:val="0"/>
          <w:divBdr>
            <w:top w:val="none" w:sz="0" w:space="0" w:color="auto"/>
            <w:left w:val="none" w:sz="0" w:space="0" w:color="auto"/>
            <w:bottom w:val="none" w:sz="0" w:space="0" w:color="auto"/>
            <w:right w:val="none" w:sz="0" w:space="0" w:color="auto"/>
          </w:divBdr>
        </w:div>
        <w:div w:id="1169980146">
          <w:marLeft w:val="0"/>
          <w:marRight w:val="0"/>
          <w:marTop w:val="0"/>
          <w:marBottom w:val="0"/>
          <w:divBdr>
            <w:top w:val="none" w:sz="0" w:space="0" w:color="auto"/>
            <w:left w:val="none" w:sz="0" w:space="0" w:color="auto"/>
            <w:bottom w:val="none" w:sz="0" w:space="0" w:color="auto"/>
            <w:right w:val="none" w:sz="0" w:space="0" w:color="auto"/>
          </w:divBdr>
        </w:div>
        <w:div w:id="1174951694">
          <w:marLeft w:val="0"/>
          <w:marRight w:val="0"/>
          <w:marTop w:val="0"/>
          <w:marBottom w:val="0"/>
          <w:divBdr>
            <w:top w:val="none" w:sz="0" w:space="0" w:color="auto"/>
            <w:left w:val="none" w:sz="0" w:space="0" w:color="auto"/>
            <w:bottom w:val="none" w:sz="0" w:space="0" w:color="auto"/>
            <w:right w:val="none" w:sz="0" w:space="0" w:color="auto"/>
          </w:divBdr>
        </w:div>
        <w:div w:id="1179805955">
          <w:marLeft w:val="0"/>
          <w:marRight w:val="0"/>
          <w:marTop w:val="0"/>
          <w:marBottom w:val="0"/>
          <w:divBdr>
            <w:top w:val="none" w:sz="0" w:space="0" w:color="auto"/>
            <w:left w:val="none" w:sz="0" w:space="0" w:color="auto"/>
            <w:bottom w:val="none" w:sz="0" w:space="0" w:color="auto"/>
            <w:right w:val="none" w:sz="0" w:space="0" w:color="auto"/>
          </w:divBdr>
        </w:div>
        <w:div w:id="1180581389">
          <w:marLeft w:val="0"/>
          <w:marRight w:val="0"/>
          <w:marTop w:val="0"/>
          <w:marBottom w:val="0"/>
          <w:divBdr>
            <w:top w:val="none" w:sz="0" w:space="0" w:color="auto"/>
            <w:left w:val="none" w:sz="0" w:space="0" w:color="auto"/>
            <w:bottom w:val="none" w:sz="0" w:space="0" w:color="auto"/>
            <w:right w:val="none" w:sz="0" w:space="0" w:color="auto"/>
          </w:divBdr>
        </w:div>
        <w:div w:id="1193568878">
          <w:marLeft w:val="0"/>
          <w:marRight w:val="0"/>
          <w:marTop w:val="0"/>
          <w:marBottom w:val="0"/>
          <w:divBdr>
            <w:top w:val="none" w:sz="0" w:space="0" w:color="auto"/>
            <w:left w:val="none" w:sz="0" w:space="0" w:color="auto"/>
            <w:bottom w:val="none" w:sz="0" w:space="0" w:color="auto"/>
            <w:right w:val="none" w:sz="0" w:space="0" w:color="auto"/>
          </w:divBdr>
        </w:div>
        <w:div w:id="1199776007">
          <w:marLeft w:val="0"/>
          <w:marRight w:val="0"/>
          <w:marTop w:val="0"/>
          <w:marBottom w:val="0"/>
          <w:divBdr>
            <w:top w:val="none" w:sz="0" w:space="0" w:color="auto"/>
            <w:left w:val="none" w:sz="0" w:space="0" w:color="auto"/>
            <w:bottom w:val="none" w:sz="0" w:space="0" w:color="auto"/>
            <w:right w:val="none" w:sz="0" w:space="0" w:color="auto"/>
          </w:divBdr>
        </w:div>
        <w:div w:id="1213037757">
          <w:marLeft w:val="0"/>
          <w:marRight w:val="0"/>
          <w:marTop w:val="0"/>
          <w:marBottom w:val="0"/>
          <w:divBdr>
            <w:top w:val="none" w:sz="0" w:space="0" w:color="auto"/>
            <w:left w:val="none" w:sz="0" w:space="0" w:color="auto"/>
            <w:bottom w:val="none" w:sz="0" w:space="0" w:color="auto"/>
            <w:right w:val="none" w:sz="0" w:space="0" w:color="auto"/>
          </w:divBdr>
        </w:div>
        <w:div w:id="1216234685">
          <w:marLeft w:val="0"/>
          <w:marRight w:val="0"/>
          <w:marTop w:val="0"/>
          <w:marBottom w:val="0"/>
          <w:divBdr>
            <w:top w:val="none" w:sz="0" w:space="0" w:color="auto"/>
            <w:left w:val="none" w:sz="0" w:space="0" w:color="auto"/>
            <w:bottom w:val="none" w:sz="0" w:space="0" w:color="auto"/>
            <w:right w:val="none" w:sz="0" w:space="0" w:color="auto"/>
          </w:divBdr>
        </w:div>
        <w:div w:id="1216700820">
          <w:marLeft w:val="0"/>
          <w:marRight w:val="0"/>
          <w:marTop w:val="0"/>
          <w:marBottom w:val="0"/>
          <w:divBdr>
            <w:top w:val="none" w:sz="0" w:space="0" w:color="auto"/>
            <w:left w:val="none" w:sz="0" w:space="0" w:color="auto"/>
            <w:bottom w:val="none" w:sz="0" w:space="0" w:color="auto"/>
            <w:right w:val="none" w:sz="0" w:space="0" w:color="auto"/>
          </w:divBdr>
        </w:div>
        <w:div w:id="1217860938">
          <w:marLeft w:val="0"/>
          <w:marRight w:val="0"/>
          <w:marTop w:val="0"/>
          <w:marBottom w:val="0"/>
          <w:divBdr>
            <w:top w:val="none" w:sz="0" w:space="0" w:color="auto"/>
            <w:left w:val="none" w:sz="0" w:space="0" w:color="auto"/>
            <w:bottom w:val="none" w:sz="0" w:space="0" w:color="auto"/>
            <w:right w:val="none" w:sz="0" w:space="0" w:color="auto"/>
          </w:divBdr>
        </w:div>
        <w:div w:id="1223954012">
          <w:marLeft w:val="0"/>
          <w:marRight w:val="0"/>
          <w:marTop w:val="0"/>
          <w:marBottom w:val="0"/>
          <w:divBdr>
            <w:top w:val="none" w:sz="0" w:space="0" w:color="auto"/>
            <w:left w:val="none" w:sz="0" w:space="0" w:color="auto"/>
            <w:bottom w:val="none" w:sz="0" w:space="0" w:color="auto"/>
            <w:right w:val="none" w:sz="0" w:space="0" w:color="auto"/>
          </w:divBdr>
        </w:div>
        <w:div w:id="1228568349">
          <w:marLeft w:val="0"/>
          <w:marRight w:val="0"/>
          <w:marTop w:val="0"/>
          <w:marBottom w:val="0"/>
          <w:divBdr>
            <w:top w:val="none" w:sz="0" w:space="0" w:color="auto"/>
            <w:left w:val="none" w:sz="0" w:space="0" w:color="auto"/>
            <w:bottom w:val="none" w:sz="0" w:space="0" w:color="auto"/>
            <w:right w:val="none" w:sz="0" w:space="0" w:color="auto"/>
          </w:divBdr>
        </w:div>
        <w:div w:id="1229850509">
          <w:marLeft w:val="0"/>
          <w:marRight w:val="0"/>
          <w:marTop w:val="0"/>
          <w:marBottom w:val="0"/>
          <w:divBdr>
            <w:top w:val="none" w:sz="0" w:space="0" w:color="auto"/>
            <w:left w:val="none" w:sz="0" w:space="0" w:color="auto"/>
            <w:bottom w:val="none" w:sz="0" w:space="0" w:color="auto"/>
            <w:right w:val="none" w:sz="0" w:space="0" w:color="auto"/>
          </w:divBdr>
        </w:div>
        <w:div w:id="1237743290">
          <w:marLeft w:val="0"/>
          <w:marRight w:val="0"/>
          <w:marTop w:val="0"/>
          <w:marBottom w:val="0"/>
          <w:divBdr>
            <w:top w:val="none" w:sz="0" w:space="0" w:color="auto"/>
            <w:left w:val="none" w:sz="0" w:space="0" w:color="auto"/>
            <w:bottom w:val="none" w:sz="0" w:space="0" w:color="auto"/>
            <w:right w:val="none" w:sz="0" w:space="0" w:color="auto"/>
          </w:divBdr>
        </w:div>
        <w:div w:id="1261064459">
          <w:marLeft w:val="0"/>
          <w:marRight w:val="0"/>
          <w:marTop w:val="0"/>
          <w:marBottom w:val="0"/>
          <w:divBdr>
            <w:top w:val="none" w:sz="0" w:space="0" w:color="auto"/>
            <w:left w:val="none" w:sz="0" w:space="0" w:color="auto"/>
            <w:bottom w:val="none" w:sz="0" w:space="0" w:color="auto"/>
            <w:right w:val="none" w:sz="0" w:space="0" w:color="auto"/>
          </w:divBdr>
        </w:div>
        <w:div w:id="1279263159">
          <w:marLeft w:val="0"/>
          <w:marRight w:val="0"/>
          <w:marTop w:val="0"/>
          <w:marBottom w:val="0"/>
          <w:divBdr>
            <w:top w:val="none" w:sz="0" w:space="0" w:color="auto"/>
            <w:left w:val="none" w:sz="0" w:space="0" w:color="auto"/>
            <w:bottom w:val="none" w:sz="0" w:space="0" w:color="auto"/>
            <w:right w:val="none" w:sz="0" w:space="0" w:color="auto"/>
          </w:divBdr>
        </w:div>
        <w:div w:id="1283925729">
          <w:marLeft w:val="0"/>
          <w:marRight w:val="0"/>
          <w:marTop w:val="0"/>
          <w:marBottom w:val="0"/>
          <w:divBdr>
            <w:top w:val="none" w:sz="0" w:space="0" w:color="auto"/>
            <w:left w:val="none" w:sz="0" w:space="0" w:color="auto"/>
            <w:bottom w:val="none" w:sz="0" w:space="0" w:color="auto"/>
            <w:right w:val="none" w:sz="0" w:space="0" w:color="auto"/>
          </w:divBdr>
        </w:div>
        <w:div w:id="1285774640">
          <w:marLeft w:val="0"/>
          <w:marRight w:val="0"/>
          <w:marTop w:val="0"/>
          <w:marBottom w:val="0"/>
          <w:divBdr>
            <w:top w:val="none" w:sz="0" w:space="0" w:color="auto"/>
            <w:left w:val="none" w:sz="0" w:space="0" w:color="auto"/>
            <w:bottom w:val="none" w:sz="0" w:space="0" w:color="auto"/>
            <w:right w:val="none" w:sz="0" w:space="0" w:color="auto"/>
          </w:divBdr>
        </w:div>
        <w:div w:id="1287814642">
          <w:marLeft w:val="0"/>
          <w:marRight w:val="0"/>
          <w:marTop w:val="0"/>
          <w:marBottom w:val="0"/>
          <w:divBdr>
            <w:top w:val="none" w:sz="0" w:space="0" w:color="auto"/>
            <w:left w:val="none" w:sz="0" w:space="0" w:color="auto"/>
            <w:bottom w:val="none" w:sz="0" w:space="0" w:color="auto"/>
            <w:right w:val="none" w:sz="0" w:space="0" w:color="auto"/>
          </w:divBdr>
        </w:div>
        <w:div w:id="1290012957">
          <w:marLeft w:val="0"/>
          <w:marRight w:val="0"/>
          <w:marTop w:val="0"/>
          <w:marBottom w:val="0"/>
          <w:divBdr>
            <w:top w:val="none" w:sz="0" w:space="0" w:color="auto"/>
            <w:left w:val="none" w:sz="0" w:space="0" w:color="auto"/>
            <w:bottom w:val="none" w:sz="0" w:space="0" w:color="auto"/>
            <w:right w:val="none" w:sz="0" w:space="0" w:color="auto"/>
          </w:divBdr>
        </w:div>
        <w:div w:id="1302881144">
          <w:marLeft w:val="0"/>
          <w:marRight w:val="0"/>
          <w:marTop w:val="0"/>
          <w:marBottom w:val="0"/>
          <w:divBdr>
            <w:top w:val="none" w:sz="0" w:space="0" w:color="auto"/>
            <w:left w:val="none" w:sz="0" w:space="0" w:color="auto"/>
            <w:bottom w:val="none" w:sz="0" w:space="0" w:color="auto"/>
            <w:right w:val="none" w:sz="0" w:space="0" w:color="auto"/>
          </w:divBdr>
        </w:div>
        <w:div w:id="1304232225">
          <w:marLeft w:val="0"/>
          <w:marRight w:val="0"/>
          <w:marTop w:val="0"/>
          <w:marBottom w:val="0"/>
          <w:divBdr>
            <w:top w:val="none" w:sz="0" w:space="0" w:color="auto"/>
            <w:left w:val="none" w:sz="0" w:space="0" w:color="auto"/>
            <w:bottom w:val="none" w:sz="0" w:space="0" w:color="auto"/>
            <w:right w:val="none" w:sz="0" w:space="0" w:color="auto"/>
          </w:divBdr>
        </w:div>
        <w:div w:id="1306860542">
          <w:marLeft w:val="0"/>
          <w:marRight w:val="0"/>
          <w:marTop w:val="0"/>
          <w:marBottom w:val="0"/>
          <w:divBdr>
            <w:top w:val="none" w:sz="0" w:space="0" w:color="auto"/>
            <w:left w:val="none" w:sz="0" w:space="0" w:color="auto"/>
            <w:bottom w:val="none" w:sz="0" w:space="0" w:color="auto"/>
            <w:right w:val="none" w:sz="0" w:space="0" w:color="auto"/>
          </w:divBdr>
        </w:div>
        <w:div w:id="1310477481">
          <w:marLeft w:val="0"/>
          <w:marRight w:val="0"/>
          <w:marTop w:val="0"/>
          <w:marBottom w:val="0"/>
          <w:divBdr>
            <w:top w:val="none" w:sz="0" w:space="0" w:color="auto"/>
            <w:left w:val="none" w:sz="0" w:space="0" w:color="auto"/>
            <w:bottom w:val="none" w:sz="0" w:space="0" w:color="auto"/>
            <w:right w:val="none" w:sz="0" w:space="0" w:color="auto"/>
          </w:divBdr>
        </w:div>
        <w:div w:id="1326858963">
          <w:marLeft w:val="0"/>
          <w:marRight w:val="0"/>
          <w:marTop w:val="0"/>
          <w:marBottom w:val="0"/>
          <w:divBdr>
            <w:top w:val="none" w:sz="0" w:space="0" w:color="auto"/>
            <w:left w:val="none" w:sz="0" w:space="0" w:color="auto"/>
            <w:bottom w:val="none" w:sz="0" w:space="0" w:color="auto"/>
            <w:right w:val="none" w:sz="0" w:space="0" w:color="auto"/>
          </w:divBdr>
        </w:div>
        <w:div w:id="1327634324">
          <w:marLeft w:val="0"/>
          <w:marRight w:val="0"/>
          <w:marTop w:val="0"/>
          <w:marBottom w:val="0"/>
          <w:divBdr>
            <w:top w:val="none" w:sz="0" w:space="0" w:color="auto"/>
            <w:left w:val="none" w:sz="0" w:space="0" w:color="auto"/>
            <w:bottom w:val="none" w:sz="0" w:space="0" w:color="auto"/>
            <w:right w:val="none" w:sz="0" w:space="0" w:color="auto"/>
          </w:divBdr>
        </w:div>
        <w:div w:id="1331520927">
          <w:marLeft w:val="0"/>
          <w:marRight w:val="0"/>
          <w:marTop w:val="0"/>
          <w:marBottom w:val="0"/>
          <w:divBdr>
            <w:top w:val="none" w:sz="0" w:space="0" w:color="auto"/>
            <w:left w:val="none" w:sz="0" w:space="0" w:color="auto"/>
            <w:bottom w:val="none" w:sz="0" w:space="0" w:color="auto"/>
            <w:right w:val="none" w:sz="0" w:space="0" w:color="auto"/>
          </w:divBdr>
        </w:div>
        <w:div w:id="1342928183">
          <w:marLeft w:val="0"/>
          <w:marRight w:val="0"/>
          <w:marTop w:val="0"/>
          <w:marBottom w:val="0"/>
          <w:divBdr>
            <w:top w:val="none" w:sz="0" w:space="0" w:color="auto"/>
            <w:left w:val="none" w:sz="0" w:space="0" w:color="auto"/>
            <w:bottom w:val="none" w:sz="0" w:space="0" w:color="auto"/>
            <w:right w:val="none" w:sz="0" w:space="0" w:color="auto"/>
          </w:divBdr>
        </w:div>
        <w:div w:id="1387945939">
          <w:marLeft w:val="0"/>
          <w:marRight w:val="0"/>
          <w:marTop w:val="0"/>
          <w:marBottom w:val="0"/>
          <w:divBdr>
            <w:top w:val="none" w:sz="0" w:space="0" w:color="auto"/>
            <w:left w:val="none" w:sz="0" w:space="0" w:color="auto"/>
            <w:bottom w:val="none" w:sz="0" w:space="0" w:color="auto"/>
            <w:right w:val="none" w:sz="0" w:space="0" w:color="auto"/>
          </w:divBdr>
        </w:div>
        <w:div w:id="1388725145">
          <w:marLeft w:val="0"/>
          <w:marRight w:val="0"/>
          <w:marTop w:val="0"/>
          <w:marBottom w:val="0"/>
          <w:divBdr>
            <w:top w:val="none" w:sz="0" w:space="0" w:color="auto"/>
            <w:left w:val="none" w:sz="0" w:space="0" w:color="auto"/>
            <w:bottom w:val="none" w:sz="0" w:space="0" w:color="auto"/>
            <w:right w:val="none" w:sz="0" w:space="0" w:color="auto"/>
          </w:divBdr>
        </w:div>
        <w:div w:id="1399943138">
          <w:marLeft w:val="0"/>
          <w:marRight w:val="0"/>
          <w:marTop w:val="0"/>
          <w:marBottom w:val="0"/>
          <w:divBdr>
            <w:top w:val="none" w:sz="0" w:space="0" w:color="auto"/>
            <w:left w:val="none" w:sz="0" w:space="0" w:color="auto"/>
            <w:bottom w:val="none" w:sz="0" w:space="0" w:color="auto"/>
            <w:right w:val="none" w:sz="0" w:space="0" w:color="auto"/>
          </w:divBdr>
        </w:div>
        <w:div w:id="1405489688">
          <w:marLeft w:val="0"/>
          <w:marRight w:val="0"/>
          <w:marTop w:val="0"/>
          <w:marBottom w:val="0"/>
          <w:divBdr>
            <w:top w:val="none" w:sz="0" w:space="0" w:color="auto"/>
            <w:left w:val="none" w:sz="0" w:space="0" w:color="auto"/>
            <w:bottom w:val="none" w:sz="0" w:space="0" w:color="auto"/>
            <w:right w:val="none" w:sz="0" w:space="0" w:color="auto"/>
          </w:divBdr>
        </w:div>
        <w:div w:id="1414660758">
          <w:marLeft w:val="0"/>
          <w:marRight w:val="0"/>
          <w:marTop w:val="0"/>
          <w:marBottom w:val="0"/>
          <w:divBdr>
            <w:top w:val="none" w:sz="0" w:space="0" w:color="auto"/>
            <w:left w:val="none" w:sz="0" w:space="0" w:color="auto"/>
            <w:bottom w:val="none" w:sz="0" w:space="0" w:color="auto"/>
            <w:right w:val="none" w:sz="0" w:space="0" w:color="auto"/>
          </w:divBdr>
        </w:div>
        <w:div w:id="1426802972">
          <w:marLeft w:val="0"/>
          <w:marRight w:val="0"/>
          <w:marTop w:val="0"/>
          <w:marBottom w:val="0"/>
          <w:divBdr>
            <w:top w:val="none" w:sz="0" w:space="0" w:color="auto"/>
            <w:left w:val="none" w:sz="0" w:space="0" w:color="auto"/>
            <w:bottom w:val="none" w:sz="0" w:space="0" w:color="auto"/>
            <w:right w:val="none" w:sz="0" w:space="0" w:color="auto"/>
          </w:divBdr>
        </w:div>
        <w:div w:id="1438066810">
          <w:marLeft w:val="0"/>
          <w:marRight w:val="0"/>
          <w:marTop w:val="0"/>
          <w:marBottom w:val="0"/>
          <w:divBdr>
            <w:top w:val="none" w:sz="0" w:space="0" w:color="auto"/>
            <w:left w:val="none" w:sz="0" w:space="0" w:color="auto"/>
            <w:bottom w:val="none" w:sz="0" w:space="0" w:color="auto"/>
            <w:right w:val="none" w:sz="0" w:space="0" w:color="auto"/>
          </w:divBdr>
        </w:div>
        <w:div w:id="1438255462">
          <w:marLeft w:val="0"/>
          <w:marRight w:val="0"/>
          <w:marTop w:val="0"/>
          <w:marBottom w:val="0"/>
          <w:divBdr>
            <w:top w:val="none" w:sz="0" w:space="0" w:color="auto"/>
            <w:left w:val="none" w:sz="0" w:space="0" w:color="auto"/>
            <w:bottom w:val="none" w:sz="0" w:space="0" w:color="auto"/>
            <w:right w:val="none" w:sz="0" w:space="0" w:color="auto"/>
          </w:divBdr>
        </w:div>
        <w:div w:id="1440837986">
          <w:marLeft w:val="0"/>
          <w:marRight w:val="0"/>
          <w:marTop w:val="0"/>
          <w:marBottom w:val="0"/>
          <w:divBdr>
            <w:top w:val="none" w:sz="0" w:space="0" w:color="auto"/>
            <w:left w:val="none" w:sz="0" w:space="0" w:color="auto"/>
            <w:bottom w:val="none" w:sz="0" w:space="0" w:color="auto"/>
            <w:right w:val="none" w:sz="0" w:space="0" w:color="auto"/>
          </w:divBdr>
        </w:div>
        <w:div w:id="1443722146">
          <w:marLeft w:val="0"/>
          <w:marRight w:val="0"/>
          <w:marTop w:val="0"/>
          <w:marBottom w:val="0"/>
          <w:divBdr>
            <w:top w:val="none" w:sz="0" w:space="0" w:color="auto"/>
            <w:left w:val="none" w:sz="0" w:space="0" w:color="auto"/>
            <w:bottom w:val="none" w:sz="0" w:space="0" w:color="auto"/>
            <w:right w:val="none" w:sz="0" w:space="0" w:color="auto"/>
          </w:divBdr>
        </w:div>
        <w:div w:id="1448312665">
          <w:marLeft w:val="0"/>
          <w:marRight w:val="0"/>
          <w:marTop w:val="0"/>
          <w:marBottom w:val="0"/>
          <w:divBdr>
            <w:top w:val="none" w:sz="0" w:space="0" w:color="auto"/>
            <w:left w:val="none" w:sz="0" w:space="0" w:color="auto"/>
            <w:bottom w:val="none" w:sz="0" w:space="0" w:color="auto"/>
            <w:right w:val="none" w:sz="0" w:space="0" w:color="auto"/>
          </w:divBdr>
        </w:div>
        <w:div w:id="1456023431">
          <w:marLeft w:val="0"/>
          <w:marRight w:val="0"/>
          <w:marTop w:val="0"/>
          <w:marBottom w:val="0"/>
          <w:divBdr>
            <w:top w:val="none" w:sz="0" w:space="0" w:color="auto"/>
            <w:left w:val="none" w:sz="0" w:space="0" w:color="auto"/>
            <w:bottom w:val="none" w:sz="0" w:space="0" w:color="auto"/>
            <w:right w:val="none" w:sz="0" w:space="0" w:color="auto"/>
          </w:divBdr>
        </w:div>
        <w:div w:id="1474105111">
          <w:marLeft w:val="0"/>
          <w:marRight w:val="0"/>
          <w:marTop w:val="0"/>
          <w:marBottom w:val="0"/>
          <w:divBdr>
            <w:top w:val="none" w:sz="0" w:space="0" w:color="auto"/>
            <w:left w:val="none" w:sz="0" w:space="0" w:color="auto"/>
            <w:bottom w:val="none" w:sz="0" w:space="0" w:color="auto"/>
            <w:right w:val="none" w:sz="0" w:space="0" w:color="auto"/>
          </w:divBdr>
        </w:div>
        <w:div w:id="1481727695">
          <w:marLeft w:val="0"/>
          <w:marRight w:val="0"/>
          <w:marTop w:val="0"/>
          <w:marBottom w:val="0"/>
          <w:divBdr>
            <w:top w:val="none" w:sz="0" w:space="0" w:color="auto"/>
            <w:left w:val="none" w:sz="0" w:space="0" w:color="auto"/>
            <w:bottom w:val="none" w:sz="0" w:space="0" w:color="auto"/>
            <w:right w:val="none" w:sz="0" w:space="0" w:color="auto"/>
          </w:divBdr>
        </w:div>
        <w:div w:id="1485051602">
          <w:marLeft w:val="0"/>
          <w:marRight w:val="0"/>
          <w:marTop w:val="0"/>
          <w:marBottom w:val="0"/>
          <w:divBdr>
            <w:top w:val="none" w:sz="0" w:space="0" w:color="auto"/>
            <w:left w:val="none" w:sz="0" w:space="0" w:color="auto"/>
            <w:bottom w:val="none" w:sz="0" w:space="0" w:color="auto"/>
            <w:right w:val="none" w:sz="0" w:space="0" w:color="auto"/>
          </w:divBdr>
        </w:div>
        <w:div w:id="1486430106">
          <w:marLeft w:val="0"/>
          <w:marRight w:val="0"/>
          <w:marTop w:val="0"/>
          <w:marBottom w:val="0"/>
          <w:divBdr>
            <w:top w:val="none" w:sz="0" w:space="0" w:color="auto"/>
            <w:left w:val="none" w:sz="0" w:space="0" w:color="auto"/>
            <w:bottom w:val="none" w:sz="0" w:space="0" w:color="auto"/>
            <w:right w:val="none" w:sz="0" w:space="0" w:color="auto"/>
          </w:divBdr>
        </w:div>
        <w:div w:id="1486628483">
          <w:marLeft w:val="0"/>
          <w:marRight w:val="0"/>
          <w:marTop w:val="0"/>
          <w:marBottom w:val="0"/>
          <w:divBdr>
            <w:top w:val="none" w:sz="0" w:space="0" w:color="auto"/>
            <w:left w:val="none" w:sz="0" w:space="0" w:color="auto"/>
            <w:bottom w:val="none" w:sz="0" w:space="0" w:color="auto"/>
            <w:right w:val="none" w:sz="0" w:space="0" w:color="auto"/>
          </w:divBdr>
        </w:div>
        <w:div w:id="1487355420">
          <w:marLeft w:val="0"/>
          <w:marRight w:val="0"/>
          <w:marTop w:val="0"/>
          <w:marBottom w:val="0"/>
          <w:divBdr>
            <w:top w:val="none" w:sz="0" w:space="0" w:color="auto"/>
            <w:left w:val="none" w:sz="0" w:space="0" w:color="auto"/>
            <w:bottom w:val="none" w:sz="0" w:space="0" w:color="auto"/>
            <w:right w:val="none" w:sz="0" w:space="0" w:color="auto"/>
          </w:divBdr>
        </w:div>
        <w:div w:id="1491218107">
          <w:marLeft w:val="0"/>
          <w:marRight w:val="0"/>
          <w:marTop w:val="0"/>
          <w:marBottom w:val="0"/>
          <w:divBdr>
            <w:top w:val="none" w:sz="0" w:space="0" w:color="auto"/>
            <w:left w:val="none" w:sz="0" w:space="0" w:color="auto"/>
            <w:bottom w:val="none" w:sz="0" w:space="0" w:color="auto"/>
            <w:right w:val="none" w:sz="0" w:space="0" w:color="auto"/>
          </w:divBdr>
        </w:div>
        <w:div w:id="1496454287">
          <w:marLeft w:val="0"/>
          <w:marRight w:val="0"/>
          <w:marTop w:val="0"/>
          <w:marBottom w:val="0"/>
          <w:divBdr>
            <w:top w:val="none" w:sz="0" w:space="0" w:color="auto"/>
            <w:left w:val="none" w:sz="0" w:space="0" w:color="auto"/>
            <w:bottom w:val="none" w:sz="0" w:space="0" w:color="auto"/>
            <w:right w:val="none" w:sz="0" w:space="0" w:color="auto"/>
          </w:divBdr>
        </w:div>
        <w:div w:id="1514688923">
          <w:marLeft w:val="0"/>
          <w:marRight w:val="0"/>
          <w:marTop w:val="0"/>
          <w:marBottom w:val="0"/>
          <w:divBdr>
            <w:top w:val="none" w:sz="0" w:space="0" w:color="auto"/>
            <w:left w:val="none" w:sz="0" w:space="0" w:color="auto"/>
            <w:bottom w:val="none" w:sz="0" w:space="0" w:color="auto"/>
            <w:right w:val="none" w:sz="0" w:space="0" w:color="auto"/>
          </w:divBdr>
        </w:div>
        <w:div w:id="1520193276">
          <w:marLeft w:val="0"/>
          <w:marRight w:val="0"/>
          <w:marTop w:val="0"/>
          <w:marBottom w:val="0"/>
          <w:divBdr>
            <w:top w:val="none" w:sz="0" w:space="0" w:color="auto"/>
            <w:left w:val="none" w:sz="0" w:space="0" w:color="auto"/>
            <w:bottom w:val="none" w:sz="0" w:space="0" w:color="auto"/>
            <w:right w:val="none" w:sz="0" w:space="0" w:color="auto"/>
          </w:divBdr>
        </w:div>
        <w:div w:id="1523200729">
          <w:marLeft w:val="0"/>
          <w:marRight w:val="0"/>
          <w:marTop w:val="0"/>
          <w:marBottom w:val="0"/>
          <w:divBdr>
            <w:top w:val="none" w:sz="0" w:space="0" w:color="auto"/>
            <w:left w:val="none" w:sz="0" w:space="0" w:color="auto"/>
            <w:bottom w:val="none" w:sz="0" w:space="0" w:color="auto"/>
            <w:right w:val="none" w:sz="0" w:space="0" w:color="auto"/>
          </w:divBdr>
        </w:div>
        <w:div w:id="1527253306">
          <w:marLeft w:val="0"/>
          <w:marRight w:val="0"/>
          <w:marTop w:val="0"/>
          <w:marBottom w:val="0"/>
          <w:divBdr>
            <w:top w:val="none" w:sz="0" w:space="0" w:color="auto"/>
            <w:left w:val="none" w:sz="0" w:space="0" w:color="auto"/>
            <w:bottom w:val="none" w:sz="0" w:space="0" w:color="auto"/>
            <w:right w:val="none" w:sz="0" w:space="0" w:color="auto"/>
          </w:divBdr>
        </w:div>
        <w:div w:id="1527600283">
          <w:marLeft w:val="0"/>
          <w:marRight w:val="0"/>
          <w:marTop w:val="0"/>
          <w:marBottom w:val="0"/>
          <w:divBdr>
            <w:top w:val="none" w:sz="0" w:space="0" w:color="auto"/>
            <w:left w:val="none" w:sz="0" w:space="0" w:color="auto"/>
            <w:bottom w:val="none" w:sz="0" w:space="0" w:color="auto"/>
            <w:right w:val="none" w:sz="0" w:space="0" w:color="auto"/>
          </w:divBdr>
        </w:div>
        <w:div w:id="1535118424">
          <w:marLeft w:val="0"/>
          <w:marRight w:val="0"/>
          <w:marTop w:val="0"/>
          <w:marBottom w:val="0"/>
          <w:divBdr>
            <w:top w:val="none" w:sz="0" w:space="0" w:color="auto"/>
            <w:left w:val="none" w:sz="0" w:space="0" w:color="auto"/>
            <w:bottom w:val="none" w:sz="0" w:space="0" w:color="auto"/>
            <w:right w:val="none" w:sz="0" w:space="0" w:color="auto"/>
          </w:divBdr>
        </w:div>
        <w:div w:id="1547645927">
          <w:marLeft w:val="0"/>
          <w:marRight w:val="0"/>
          <w:marTop w:val="0"/>
          <w:marBottom w:val="0"/>
          <w:divBdr>
            <w:top w:val="none" w:sz="0" w:space="0" w:color="auto"/>
            <w:left w:val="none" w:sz="0" w:space="0" w:color="auto"/>
            <w:bottom w:val="none" w:sz="0" w:space="0" w:color="auto"/>
            <w:right w:val="none" w:sz="0" w:space="0" w:color="auto"/>
          </w:divBdr>
        </w:div>
        <w:div w:id="1548685469">
          <w:marLeft w:val="0"/>
          <w:marRight w:val="0"/>
          <w:marTop w:val="0"/>
          <w:marBottom w:val="0"/>
          <w:divBdr>
            <w:top w:val="none" w:sz="0" w:space="0" w:color="auto"/>
            <w:left w:val="none" w:sz="0" w:space="0" w:color="auto"/>
            <w:bottom w:val="none" w:sz="0" w:space="0" w:color="auto"/>
            <w:right w:val="none" w:sz="0" w:space="0" w:color="auto"/>
          </w:divBdr>
        </w:div>
        <w:div w:id="1556500894">
          <w:marLeft w:val="0"/>
          <w:marRight w:val="0"/>
          <w:marTop w:val="0"/>
          <w:marBottom w:val="0"/>
          <w:divBdr>
            <w:top w:val="none" w:sz="0" w:space="0" w:color="auto"/>
            <w:left w:val="none" w:sz="0" w:space="0" w:color="auto"/>
            <w:bottom w:val="none" w:sz="0" w:space="0" w:color="auto"/>
            <w:right w:val="none" w:sz="0" w:space="0" w:color="auto"/>
          </w:divBdr>
        </w:div>
        <w:div w:id="1562987134">
          <w:marLeft w:val="0"/>
          <w:marRight w:val="0"/>
          <w:marTop w:val="0"/>
          <w:marBottom w:val="0"/>
          <w:divBdr>
            <w:top w:val="none" w:sz="0" w:space="0" w:color="auto"/>
            <w:left w:val="none" w:sz="0" w:space="0" w:color="auto"/>
            <w:bottom w:val="none" w:sz="0" w:space="0" w:color="auto"/>
            <w:right w:val="none" w:sz="0" w:space="0" w:color="auto"/>
          </w:divBdr>
        </w:div>
        <w:div w:id="1565141324">
          <w:marLeft w:val="0"/>
          <w:marRight w:val="0"/>
          <w:marTop w:val="0"/>
          <w:marBottom w:val="0"/>
          <w:divBdr>
            <w:top w:val="none" w:sz="0" w:space="0" w:color="auto"/>
            <w:left w:val="none" w:sz="0" w:space="0" w:color="auto"/>
            <w:bottom w:val="none" w:sz="0" w:space="0" w:color="auto"/>
            <w:right w:val="none" w:sz="0" w:space="0" w:color="auto"/>
          </w:divBdr>
        </w:div>
        <w:div w:id="1581056585">
          <w:marLeft w:val="0"/>
          <w:marRight w:val="0"/>
          <w:marTop w:val="0"/>
          <w:marBottom w:val="0"/>
          <w:divBdr>
            <w:top w:val="none" w:sz="0" w:space="0" w:color="auto"/>
            <w:left w:val="none" w:sz="0" w:space="0" w:color="auto"/>
            <w:bottom w:val="none" w:sz="0" w:space="0" w:color="auto"/>
            <w:right w:val="none" w:sz="0" w:space="0" w:color="auto"/>
          </w:divBdr>
        </w:div>
        <w:div w:id="1590387830">
          <w:marLeft w:val="0"/>
          <w:marRight w:val="0"/>
          <w:marTop w:val="0"/>
          <w:marBottom w:val="0"/>
          <w:divBdr>
            <w:top w:val="none" w:sz="0" w:space="0" w:color="auto"/>
            <w:left w:val="none" w:sz="0" w:space="0" w:color="auto"/>
            <w:bottom w:val="none" w:sz="0" w:space="0" w:color="auto"/>
            <w:right w:val="none" w:sz="0" w:space="0" w:color="auto"/>
          </w:divBdr>
        </w:div>
        <w:div w:id="1600988135">
          <w:marLeft w:val="0"/>
          <w:marRight w:val="0"/>
          <w:marTop w:val="0"/>
          <w:marBottom w:val="0"/>
          <w:divBdr>
            <w:top w:val="none" w:sz="0" w:space="0" w:color="auto"/>
            <w:left w:val="none" w:sz="0" w:space="0" w:color="auto"/>
            <w:bottom w:val="none" w:sz="0" w:space="0" w:color="auto"/>
            <w:right w:val="none" w:sz="0" w:space="0" w:color="auto"/>
          </w:divBdr>
        </w:div>
        <w:div w:id="1605380852">
          <w:marLeft w:val="0"/>
          <w:marRight w:val="0"/>
          <w:marTop w:val="0"/>
          <w:marBottom w:val="0"/>
          <w:divBdr>
            <w:top w:val="none" w:sz="0" w:space="0" w:color="auto"/>
            <w:left w:val="none" w:sz="0" w:space="0" w:color="auto"/>
            <w:bottom w:val="none" w:sz="0" w:space="0" w:color="auto"/>
            <w:right w:val="none" w:sz="0" w:space="0" w:color="auto"/>
          </w:divBdr>
        </w:div>
        <w:div w:id="1609310566">
          <w:marLeft w:val="0"/>
          <w:marRight w:val="0"/>
          <w:marTop w:val="0"/>
          <w:marBottom w:val="0"/>
          <w:divBdr>
            <w:top w:val="none" w:sz="0" w:space="0" w:color="auto"/>
            <w:left w:val="none" w:sz="0" w:space="0" w:color="auto"/>
            <w:bottom w:val="none" w:sz="0" w:space="0" w:color="auto"/>
            <w:right w:val="none" w:sz="0" w:space="0" w:color="auto"/>
          </w:divBdr>
        </w:div>
        <w:div w:id="1619753698">
          <w:marLeft w:val="0"/>
          <w:marRight w:val="0"/>
          <w:marTop w:val="0"/>
          <w:marBottom w:val="0"/>
          <w:divBdr>
            <w:top w:val="none" w:sz="0" w:space="0" w:color="auto"/>
            <w:left w:val="none" w:sz="0" w:space="0" w:color="auto"/>
            <w:bottom w:val="none" w:sz="0" w:space="0" w:color="auto"/>
            <w:right w:val="none" w:sz="0" w:space="0" w:color="auto"/>
          </w:divBdr>
        </w:div>
        <w:div w:id="1642736548">
          <w:marLeft w:val="0"/>
          <w:marRight w:val="0"/>
          <w:marTop w:val="0"/>
          <w:marBottom w:val="0"/>
          <w:divBdr>
            <w:top w:val="none" w:sz="0" w:space="0" w:color="auto"/>
            <w:left w:val="none" w:sz="0" w:space="0" w:color="auto"/>
            <w:bottom w:val="none" w:sz="0" w:space="0" w:color="auto"/>
            <w:right w:val="none" w:sz="0" w:space="0" w:color="auto"/>
          </w:divBdr>
        </w:div>
        <w:div w:id="1662418423">
          <w:marLeft w:val="0"/>
          <w:marRight w:val="0"/>
          <w:marTop w:val="0"/>
          <w:marBottom w:val="0"/>
          <w:divBdr>
            <w:top w:val="none" w:sz="0" w:space="0" w:color="auto"/>
            <w:left w:val="none" w:sz="0" w:space="0" w:color="auto"/>
            <w:bottom w:val="none" w:sz="0" w:space="0" w:color="auto"/>
            <w:right w:val="none" w:sz="0" w:space="0" w:color="auto"/>
          </w:divBdr>
        </w:div>
        <w:div w:id="1671180484">
          <w:marLeft w:val="0"/>
          <w:marRight w:val="0"/>
          <w:marTop w:val="0"/>
          <w:marBottom w:val="0"/>
          <w:divBdr>
            <w:top w:val="none" w:sz="0" w:space="0" w:color="auto"/>
            <w:left w:val="none" w:sz="0" w:space="0" w:color="auto"/>
            <w:bottom w:val="none" w:sz="0" w:space="0" w:color="auto"/>
            <w:right w:val="none" w:sz="0" w:space="0" w:color="auto"/>
          </w:divBdr>
        </w:div>
        <w:div w:id="1688095002">
          <w:marLeft w:val="0"/>
          <w:marRight w:val="0"/>
          <w:marTop w:val="0"/>
          <w:marBottom w:val="0"/>
          <w:divBdr>
            <w:top w:val="none" w:sz="0" w:space="0" w:color="auto"/>
            <w:left w:val="none" w:sz="0" w:space="0" w:color="auto"/>
            <w:bottom w:val="none" w:sz="0" w:space="0" w:color="auto"/>
            <w:right w:val="none" w:sz="0" w:space="0" w:color="auto"/>
          </w:divBdr>
        </w:div>
        <w:div w:id="1690175648">
          <w:marLeft w:val="0"/>
          <w:marRight w:val="0"/>
          <w:marTop w:val="0"/>
          <w:marBottom w:val="0"/>
          <w:divBdr>
            <w:top w:val="none" w:sz="0" w:space="0" w:color="auto"/>
            <w:left w:val="none" w:sz="0" w:space="0" w:color="auto"/>
            <w:bottom w:val="none" w:sz="0" w:space="0" w:color="auto"/>
            <w:right w:val="none" w:sz="0" w:space="0" w:color="auto"/>
          </w:divBdr>
        </w:div>
        <w:div w:id="1697072606">
          <w:marLeft w:val="0"/>
          <w:marRight w:val="0"/>
          <w:marTop w:val="0"/>
          <w:marBottom w:val="0"/>
          <w:divBdr>
            <w:top w:val="none" w:sz="0" w:space="0" w:color="auto"/>
            <w:left w:val="none" w:sz="0" w:space="0" w:color="auto"/>
            <w:bottom w:val="none" w:sz="0" w:space="0" w:color="auto"/>
            <w:right w:val="none" w:sz="0" w:space="0" w:color="auto"/>
          </w:divBdr>
        </w:div>
        <w:div w:id="1716856180">
          <w:marLeft w:val="0"/>
          <w:marRight w:val="0"/>
          <w:marTop w:val="0"/>
          <w:marBottom w:val="0"/>
          <w:divBdr>
            <w:top w:val="none" w:sz="0" w:space="0" w:color="auto"/>
            <w:left w:val="none" w:sz="0" w:space="0" w:color="auto"/>
            <w:bottom w:val="none" w:sz="0" w:space="0" w:color="auto"/>
            <w:right w:val="none" w:sz="0" w:space="0" w:color="auto"/>
          </w:divBdr>
        </w:div>
        <w:div w:id="1731347090">
          <w:marLeft w:val="0"/>
          <w:marRight w:val="0"/>
          <w:marTop w:val="0"/>
          <w:marBottom w:val="0"/>
          <w:divBdr>
            <w:top w:val="none" w:sz="0" w:space="0" w:color="auto"/>
            <w:left w:val="none" w:sz="0" w:space="0" w:color="auto"/>
            <w:bottom w:val="none" w:sz="0" w:space="0" w:color="auto"/>
            <w:right w:val="none" w:sz="0" w:space="0" w:color="auto"/>
          </w:divBdr>
        </w:div>
        <w:div w:id="1733843188">
          <w:marLeft w:val="0"/>
          <w:marRight w:val="0"/>
          <w:marTop w:val="0"/>
          <w:marBottom w:val="0"/>
          <w:divBdr>
            <w:top w:val="none" w:sz="0" w:space="0" w:color="auto"/>
            <w:left w:val="none" w:sz="0" w:space="0" w:color="auto"/>
            <w:bottom w:val="none" w:sz="0" w:space="0" w:color="auto"/>
            <w:right w:val="none" w:sz="0" w:space="0" w:color="auto"/>
          </w:divBdr>
        </w:div>
        <w:div w:id="1734036528">
          <w:marLeft w:val="0"/>
          <w:marRight w:val="0"/>
          <w:marTop w:val="0"/>
          <w:marBottom w:val="0"/>
          <w:divBdr>
            <w:top w:val="none" w:sz="0" w:space="0" w:color="auto"/>
            <w:left w:val="none" w:sz="0" w:space="0" w:color="auto"/>
            <w:bottom w:val="none" w:sz="0" w:space="0" w:color="auto"/>
            <w:right w:val="none" w:sz="0" w:space="0" w:color="auto"/>
          </w:divBdr>
        </w:div>
        <w:div w:id="1737975036">
          <w:marLeft w:val="0"/>
          <w:marRight w:val="0"/>
          <w:marTop w:val="0"/>
          <w:marBottom w:val="0"/>
          <w:divBdr>
            <w:top w:val="none" w:sz="0" w:space="0" w:color="auto"/>
            <w:left w:val="none" w:sz="0" w:space="0" w:color="auto"/>
            <w:bottom w:val="none" w:sz="0" w:space="0" w:color="auto"/>
            <w:right w:val="none" w:sz="0" w:space="0" w:color="auto"/>
          </w:divBdr>
        </w:div>
        <w:div w:id="1748988902">
          <w:marLeft w:val="0"/>
          <w:marRight w:val="0"/>
          <w:marTop w:val="0"/>
          <w:marBottom w:val="0"/>
          <w:divBdr>
            <w:top w:val="none" w:sz="0" w:space="0" w:color="auto"/>
            <w:left w:val="none" w:sz="0" w:space="0" w:color="auto"/>
            <w:bottom w:val="none" w:sz="0" w:space="0" w:color="auto"/>
            <w:right w:val="none" w:sz="0" w:space="0" w:color="auto"/>
          </w:divBdr>
        </w:div>
        <w:div w:id="1765833150">
          <w:marLeft w:val="0"/>
          <w:marRight w:val="0"/>
          <w:marTop w:val="0"/>
          <w:marBottom w:val="0"/>
          <w:divBdr>
            <w:top w:val="none" w:sz="0" w:space="0" w:color="auto"/>
            <w:left w:val="none" w:sz="0" w:space="0" w:color="auto"/>
            <w:bottom w:val="none" w:sz="0" w:space="0" w:color="auto"/>
            <w:right w:val="none" w:sz="0" w:space="0" w:color="auto"/>
          </w:divBdr>
        </w:div>
        <w:div w:id="1766725979">
          <w:marLeft w:val="0"/>
          <w:marRight w:val="0"/>
          <w:marTop w:val="0"/>
          <w:marBottom w:val="0"/>
          <w:divBdr>
            <w:top w:val="none" w:sz="0" w:space="0" w:color="auto"/>
            <w:left w:val="none" w:sz="0" w:space="0" w:color="auto"/>
            <w:bottom w:val="none" w:sz="0" w:space="0" w:color="auto"/>
            <w:right w:val="none" w:sz="0" w:space="0" w:color="auto"/>
          </w:divBdr>
        </w:div>
        <w:div w:id="1769807402">
          <w:marLeft w:val="0"/>
          <w:marRight w:val="0"/>
          <w:marTop w:val="0"/>
          <w:marBottom w:val="0"/>
          <w:divBdr>
            <w:top w:val="none" w:sz="0" w:space="0" w:color="auto"/>
            <w:left w:val="none" w:sz="0" w:space="0" w:color="auto"/>
            <w:bottom w:val="none" w:sz="0" w:space="0" w:color="auto"/>
            <w:right w:val="none" w:sz="0" w:space="0" w:color="auto"/>
          </w:divBdr>
        </w:div>
        <w:div w:id="1771853686">
          <w:marLeft w:val="0"/>
          <w:marRight w:val="0"/>
          <w:marTop w:val="0"/>
          <w:marBottom w:val="0"/>
          <w:divBdr>
            <w:top w:val="none" w:sz="0" w:space="0" w:color="auto"/>
            <w:left w:val="none" w:sz="0" w:space="0" w:color="auto"/>
            <w:bottom w:val="none" w:sz="0" w:space="0" w:color="auto"/>
            <w:right w:val="none" w:sz="0" w:space="0" w:color="auto"/>
          </w:divBdr>
        </w:div>
        <w:div w:id="1794903905">
          <w:marLeft w:val="0"/>
          <w:marRight w:val="0"/>
          <w:marTop w:val="0"/>
          <w:marBottom w:val="0"/>
          <w:divBdr>
            <w:top w:val="none" w:sz="0" w:space="0" w:color="auto"/>
            <w:left w:val="none" w:sz="0" w:space="0" w:color="auto"/>
            <w:bottom w:val="none" w:sz="0" w:space="0" w:color="auto"/>
            <w:right w:val="none" w:sz="0" w:space="0" w:color="auto"/>
          </w:divBdr>
        </w:div>
        <w:div w:id="1806851719">
          <w:marLeft w:val="0"/>
          <w:marRight w:val="0"/>
          <w:marTop w:val="0"/>
          <w:marBottom w:val="0"/>
          <w:divBdr>
            <w:top w:val="none" w:sz="0" w:space="0" w:color="auto"/>
            <w:left w:val="none" w:sz="0" w:space="0" w:color="auto"/>
            <w:bottom w:val="none" w:sz="0" w:space="0" w:color="auto"/>
            <w:right w:val="none" w:sz="0" w:space="0" w:color="auto"/>
          </w:divBdr>
        </w:div>
        <w:div w:id="1809325257">
          <w:marLeft w:val="0"/>
          <w:marRight w:val="0"/>
          <w:marTop w:val="0"/>
          <w:marBottom w:val="0"/>
          <w:divBdr>
            <w:top w:val="none" w:sz="0" w:space="0" w:color="auto"/>
            <w:left w:val="none" w:sz="0" w:space="0" w:color="auto"/>
            <w:bottom w:val="none" w:sz="0" w:space="0" w:color="auto"/>
            <w:right w:val="none" w:sz="0" w:space="0" w:color="auto"/>
          </w:divBdr>
        </w:div>
        <w:div w:id="1817407802">
          <w:marLeft w:val="0"/>
          <w:marRight w:val="0"/>
          <w:marTop w:val="0"/>
          <w:marBottom w:val="0"/>
          <w:divBdr>
            <w:top w:val="none" w:sz="0" w:space="0" w:color="auto"/>
            <w:left w:val="none" w:sz="0" w:space="0" w:color="auto"/>
            <w:bottom w:val="none" w:sz="0" w:space="0" w:color="auto"/>
            <w:right w:val="none" w:sz="0" w:space="0" w:color="auto"/>
          </w:divBdr>
        </w:div>
        <w:div w:id="1824199509">
          <w:marLeft w:val="0"/>
          <w:marRight w:val="0"/>
          <w:marTop w:val="0"/>
          <w:marBottom w:val="0"/>
          <w:divBdr>
            <w:top w:val="none" w:sz="0" w:space="0" w:color="auto"/>
            <w:left w:val="none" w:sz="0" w:space="0" w:color="auto"/>
            <w:bottom w:val="none" w:sz="0" w:space="0" w:color="auto"/>
            <w:right w:val="none" w:sz="0" w:space="0" w:color="auto"/>
          </w:divBdr>
        </w:div>
        <w:div w:id="1836339560">
          <w:marLeft w:val="0"/>
          <w:marRight w:val="0"/>
          <w:marTop w:val="0"/>
          <w:marBottom w:val="0"/>
          <w:divBdr>
            <w:top w:val="none" w:sz="0" w:space="0" w:color="auto"/>
            <w:left w:val="none" w:sz="0" w:space="0" w:color="auto"/>
            <w:bottom w:val="none" w:sz="0" w:space="0" w:color="auto"/>
            <w:right w:val="none" w:sz="0" w:space="0" w:color="auto"/>
          </w:divBdr>
        </w:div>
        <w:div w:id="1841963260">
          <w:marLeft w:val="0"/>
          <w:marRight w:val="0"/>
          <w:marTop w:val="0"/>
          <w:marBottom w:val="0"/>
          <w:divBdr>
            <w:top w:val="none" w:sz="0" w:space="0" w:color="auto"/>
            <w:left w:val="none" w:sz="0" w:space="0" w:color="auto"/>
            <w:bottom w:val="none" w:sz="0" w:space="0" w:color="auto"/>
            <w:right w:val="none" w:sz="0" w:space="0" w:color="auto"/>
          </w:divBdr>
        </w:div>
        <w:div w:id="1850606103">
          <w:marLeft w:val="0"/>
          <w:marRight w:val="0"/>
          <w:marTop w:val="0"/>
          <w:marBottom w:val="0"/>
          <w:divBdr>
            <w:top w:val="none" w:sz="0" w:space="0" w:color="auto"/>
            <w:left w:val="none" w:sz="0" w:space="0" w:color="auto"/>
            <w:bottom w:val="none" w:sz="0" w:space="0" w:color="auto"/>
            <w:right w:val="none" w:sz="0" w:space="0" w:color="auto"/>
          </w:divBdr>
        </w:div>
        <w:div w:id="1854227680">
          <w:marLeft w:val="0"/>
          <w:marRight w:val="0"/>
          <w:marTop w:val="0"/>
          <w:marBottom w:val="0"/>
          <w:divBdr>
            <w:top w:val="none" w:sz="0" w:space="0" w:color="auto"/>
            <w:left w:val="none" w:sz="0" w:space="0" w:color="auto"/>
            <w:bottom w:val="none" w:sz="0" w:space="0" w:color="auto"/>
            <w:right w:val="none" w:sz="0" w:space="0" w:color="auto"/>
          </w:divBdr>
        </w:div>
        <w:div w:id="1869291829">
          <w:marLeft w:val="0"/>
          <w:marRight w:val="0"/>
          <w:marTop w:val="0"/>
          <w:marBottom w:val="0"/>
          <w:divBdr>
            <w:top w:val="none" w:sz="0" w:space="0" w:color="auto"/>
            <w:left w:val="none" w:sz="0" w:space="0" w:color="auto"/>
            <w:bottom w:val="none" w:sz="0" w:space="0" w:color="auto"/>
            <w:right w:val="none" w:sz="0" w:space="0" w:color="auto"/>
          </w:divBdr>
        </w:div>
        <w:div w:id="1875531887">
          <w:marLeft w:val="0"/>
          <w:marRight w:val="0"/>
          <w:marTop w:val="0"/>
          <w:marBottom w:val="0"/>
          <w:divBdr>
            <w:top w:val="none" w:sz="0" w:space="0" w:color="auto"/>
            <w:left w:val="none" w:sz="0" w:space="0" w:color="auto"/>
            <w:bottom w:val="none" w:sz="0" w:space="0" w:color="auto"/>
            <w:right w:val="none" w:sz="0" w:space="0" w:color="auto"/>
          </w:divBdr>
        </w:div>
        <w:div w:id="1877428972">
          <w:marLeft w:val="0"/>
          <w:marRight w:val="0"/>
          <w:marTop w:val="0"/>
          <w:marBottom w:val="0"/>
          <w:divBdr>
            <w:top w:val="none" w:sz="0" w:space="0" w:color="auto"/>
            <w:left w:val="none" w:sz="0" w:space="0" w:color="auto"/>
            <w:bottom w:val="none" w:sz="0" w:space="0" w:color="auto"/>
            <w:right w:val="none" w:sz="0" w:space="0" w:color="auto"/>
          </w:divBdr>
        </w:div>
        <w:div w:id="1882858428">
          <w:marLeft w:val="0"/>
          <w:marRight w:val="0"/>
          <w:marTop w:val="0"/>
          <w:marBottom w:val="0"/>
          <w:divBdr>
            <w:top w:val="none" w:sz="0" w:space="0" w:color="auto"/>
            <w:left w:val="none" w:sz="0" w:space="0" w:color="auto"/>
            <w:bottom w:val="none" w:sz="0" w:space="0" w:color="auto"/>
            <w:right w:val="none" w:sz="0" w:space="0" w:color="auto"/>
          </w:divBdr>
        </w:div>
        <w:div w:id="1885360915">
          <w:marLeft w:val="0"/>
          <w:marRight w:val="0"/>
          <w:marTop w:val="0"/>
          <w:marBottom w:val="0"/>
          <w:divBdr>
            <w:top w:val="none" w:sz="0" w:space="0" w:color="auto"/>
            <w:left w:val="none" w:sz="0" w:space="0" w:color="auto"/>
            <w:bottom w:val="none" w:sz="0" w:space="0" w:color="auto"/>
            <w:right w:val="none" w:sz="0" w:space="0" w:color="auto"/>
          </w:divBdr>
        </w:div>
        <w:div w:id="1886717961">
          <w:marLeft w:val="0"/>
          <w:marRight w:val="0"/>
          <w:marTop w:val="0"/>
          <w:marBottom w:val="0"/>
          <w:divBdr>
            <w:top w:val="none" w:sz="0" w:space="0" w:color="auto"/>
            <w:left w:val="none" w:sz="0" w:space="0" w:color="auto"/>
            <w:bottom w:val="none" w:sz="0" w:space="0" w:color="auto"/>
            <w:right w:val="none" w:sz="0" w:space="0" w:color="auto"/>
          </w:divBdr>
        </w:div>
        <w:div w:id="1903715534">
          <w:marLeft w:val="0"/>
          <w:marRight w:val="0"/>
          <w:marTop w:val="0"/>
          <w:marBottom w:val="0"/>
          <w:divBdr>
            <w:top w:val="none" w:sz="0" w:space="0" w:color="auto"/>
            <w:left w:val="none" w:sz="0" w:space="0" w:color="auto"/>
            <w:bottom w:val="none" w:sz="0" w:space="0" w:color="auto"/>
            <w:right w:val="none" w:sz="0" w:space="0" w:color="auto"/>
          </w:divBdr>
        </w:div>
        <w:div w:id="1904565461">
          <w:marLeft w:val="0"/>
          <w:marRight w:val="0"/>
          <w:marTop w:val="0"/>
          <w:marBottom w:val="0"/>
          <w:divBdr>
            <w:top w:val="none" w:sz="0" w:space="0" w:color="auto"/>
            <w:left w:val="none" w:sz="0" w:space="0" w:color="auto"/>
            <w:bottom w:val="none" w:sz="0" w:space="0" w:color="auto"/>
            <w:right w:val="none" w:sz="0" w:space="0" w:color="auto"/>
          </w:divBdr>
        </w:div>
        <w:div w:id="1906181958">
          <w:marLeft w:val="0"/>
          <w:marRight w:val="0"/>
          <w:marTop w:val="0"/>
          <w:marBottom w:val="0"/>
          <w:divBdr>
            <w:top w:val="none" w:sz="0" w:space="0" w:color="auto"/>
            <w:left w:val="none" w:sz="0" w:space="0" w:color="auto"/>
            <w:bottom w:val="none" w:sz="0" w:space="0" w:color="auto"/>
            <w:right w:val="none" w:sz="0" w:space="0" w:color="auto"/>
          </w:divBdr>
        </w:div>
        <w:div w:id="1907495030">
          <w:marLeft w:val="0"/>
          <w:marRight w:val="0"/>
          <w:marTop w:val="0"/>
          <w:marBottom w:val="0"/>
          <w:divBdr>
            <w:top w:val="none" w:sz="0" w:space="0" w:color="auto"/>
            <w:left w:val="none" w:sz="0" w:space="0" w:color="auto"/>
            <w:bottom w:val="none" w:sz="0" w:space="0" w:color="auto"/>
            <w:right w:val="none" w:sz="0" w:space="0" w:color="auto"/>
          </w:divBdr>
        </w:div>
        <w:div w:id="1918899177">
          <w:marLeft w:val="0"/>
          <w:marRight w:val="0"/>
          <w:marTop w:val="0"/>
          <w:marBottom w:val="0"/>
          <w:divBdr>
            <w:top w:val="none" w:sz="0" w:space="0" w:color="auto"/>
            <w:left w:val="none" w:sz="0" w:space="0" w:color="auto"/>
            <w:bottom w:val="none" w:sz="0" w:space="0" w:color="auto"/>
            <w:right w:val="none" w:sz="0" w:space="0" w:color="auto"/>
          </w:divBdr>
        </w:div>
        <w:div w:id="1940025291">
          <w:marLeft w:val="0"/>
          <w:marRight w:val="0"/>
          <w:marTop w:val="0"/>
          <w:marBottom w:val="0"/>
          <w:divBdr>
            <w:top w:val="none" w:sz="0" w:space="0" w:color="auto"/>
            <w:left w:val="none" w:sz="0" w:space="0" w:color="auto"/>
            <w:bottom w:val="none" w:sz="0" w:space="0" w:color="auto"/>
            <w:right w:val="none" w:sz="0" w:space="0" w:color="auto"/>
          </w:divBdr>
        </w:div>
        <w:div w:id="1950894096">
          <w:marLeft w:val="0"/>
          <w:marRight w:val="0"/>
          <w:marTop w:val="0"/>
          <w:marBottom w:val="0"/>
          <w:divBdr>
            <w:top w:val="none" w:sz="0" w:space="0" w:color="auto"/>
            <w:left w:val="none" w:sz="0" w:space="0" w:color="auto"/>
            <w:bottom w:val="none" w:sz="0" w:space="0" w:color="auto"/>
            <w:right w:val="none" w:sz="0" w:space="0" w:color="auto"/>
          </w:divBdr>
        </w:div>
        <w:div w:id="1951081182">
          <w:marLeft w:val="0"/>
          <w:marRight w:val="0"/>
          <w:marTop w:val="0"/>
          <w:marBottom w:val="0"/>
          <w:divBdr>
            <w:top w:val="none" w:sz="0" w:space="0" w:color="auto"/>
            <w:left w:val="none" w:sz="0" w:space="0" w:color="auto"/>
            <w:bottom w:val="none" w:sz="0" w:space="0" w:color="auto"/>
            <w:right w:val="none" w:sz="0" w:space="0" w:color="auto"/>
          </w:divBdr>
        </w:div>
        <w:div w:id="1952203955">
          <w:marLeft w:val="0"/>
          <w:marRight w:val="0"/>
          <w:marTop w:val="0"/>
          <w:marBottom w:val="0"/>
          <w:divBdr>
            <w:top w:val="none" w:sz="0" w:space="0" w:color="auto"/>
            <w:left w:val="none" w:sz="0" w:space="0" w:color="auto"/>
            <w:bottom w:val="none" w:sz="0" w:space="0" w:color="auto"/>
            <w:right w:val="none" w:sz="0" w:space="0" w:color="auto"/>
          </w:divBdr>
        </w:div>
        <w:div w:id="1963684203">
          <w:marLeft w:val="0"/>
          <w:marRight w:val="0"/>
          <w:marTop w:val="0"/>
          <w:marBottom w:val="0"/>
          <w:divBdr>
            <w:top w:val="none" w:sz="0" w:space="0" w:color="auto"/>
            <w:left w:val="none" w:sz="0" w:space="0" w:color="auto"/>
            <w:bottom w:val="none" w:sz="0" w:space="0" w:color="auto"/>
            <w:right w:val="none" w:sz="0" w:space="0" w:color="auto"/>
          </w:divBdr>
        </w:div>
        <w:div w:id="1966278615">
          <w:marLeft w:val="0"/>
          <w:marRight w:val="0"/>
          <w:marTop w:val="0"/>
          <w:marBottom w:val="0"/>
          <w:divBdr>
            <w:top w:val="none" w:sz="0" w:space="0" w:color="auto"/>
            <w:left w:val="none" w:sz="0" w:space="0" w:color="auto"/>
            <w:bottom w:val="none" w:sz="0" w:space="0" w:color="auto"/>
            <w:right w:val="none" w:sz="0" w:space="0" w:color="auto"/>
          </w:divBdr>
        </w:div>
        <w:div w:id="1966428628">
          <w:marLeft w:val="0"/>
          <w:marRight w:val="0"/>
          <w:marTop w:val="0"/>
          <w:marBottom w:val="0"/>
          <w:divBdr>
            <w:top w:val="none" w:sz="0" w:space="0" w:color="auto"/>
            <w:left w:val="none" w:sz="0" w:space="0" w:color="auto"/>
            <w:bottom w:val="none" w:sz="0" w:space="0" w:color="auto"/>
            <w:right w:val="none" w:sz="0" w:space="0" w:color="auto"/>
          </w:divBdr>
        </w:div>
        <w:div w:id="1971520747">
          <w:marLeft w:val="0"/>
          <w:marRight w:val="0"/>
          <w:marTop w:val="0"/>
          <w:marBottom w:val="0"/>
          <w:divBdr>
            <w:top w:val="none" w:sz="0" w:space="0" w:color="auto"/>
            <w:left w:val="none" w:sz="0" w:space="0" w:color="auto"/>
            <w:bottom w:val="none" w:sz="0" w:space="0" w:color="auto"/>
            <w:right w:val="none" w:sz="0" w:space="0" w:color="auto"/>
          </w:divBdr>
        </w:div>
        <w:div w:id="1974941679">
          <w:marLeft w:val="0"/>
          <w:marRight w:val="0"/>
          <w:marTop w:val="0"/>
          <w:marBottom w:val="0"/>
          <w:divBdr>
            <w:top w:val="none" w:sz="0" w:space="0" w:color="auto"/>
            <w:left w:val="none" w:sz="0" w:space="0" w:color="auto"/>
            <w:bottom w:val="none" w:sz="0" w:space="0" w:color="auto"/>
            <w:right w:val="none" w:sz="0" w:space="0" w:color="auto"/>
          </w:divBdr>
        </w:div>
        <w:div w:id="1975599311">
          <w:marLeft w:val="0"/>
          <w:marRight w:val="0"/>
          <w:marTop w:val="0"/>
          <w:marBottom w:val="0"/>
          <w:divBdr>
            <w:top w:val="none" w:sz="0" w:space="0" w:color="auto"/>
            <w:left w:val="none" w:sz="0" w:space="0" w:color="auto"/>
            <w:bottom w:val="none" w:sz="0" w:space="0" w:color="auto"/>
            <w:right w:val="none" w:sz="0" w:space="0" w:color="auto"/>
          </w:divBdr>
        </w:div>
        <w:div w:id="1979651300">
          <w:marLeft w:val="0"/>
          <w:marRight w:val="0"/>
          <w:marTop w:val="0"/>
          <w:marBottom w:val="0"/>
          <w:divBdr>
            <w:top w:val="none" w:sz="0" w:space="0" w:color="auto"/>
            <w:left w:val="none" w:sz="0" w:space="0" w:color="auto"/>
            <w:bottom w:val="none" w:sz="0" w:space="0" w:color="auto"/>
            <w:right w:val="none" w:sz="0" w:space="0" w:color="auto"/>
          </w:divBdr>
        </w:div>
        <w:div w:id="1980642978">
          <w:marLeft w:val="0"/>
          <w:marRight w:val="0"/>
          <w:marTop w:val="0"/>
          <w:marBottom w:val="0"/>
          <w:divBdr>
            <w:top w:val="none" w:sz="0" w:space="0" w:color="auto"/>
            <w:left w:val="none" w:sz="0" w:space="0" w:color="auto"/>
            <w:bottom w:val="none" w:sz="0" w:space="0" w:color="auto"/>
            <w:right w:val="none" w:sz="0" w:space="0" w:color="auto"/>
          </w:divBdr>
        </w:div>
        <w:div w:id="1994407343">
          <w:marLeft w:val="0"/>
          <w:marRight w:val="0"/>
          <w:marTop w:val="0"/>
          <w:marBottom w:val="0"/>
          <w:divBdr>
            <w:top w:val="none" w:sz="0" w:space="0" w:color="auto"/>
            <w:left w:val="none" w:sz="0" w:space="0" w:color="auto"/>
            <w:bottom w:val="none" w:sz="0" w:space="0" w:color="auto"/>
            <w:right w:val="none" w:sz="0" w:space="0" w:color="auto"/>
          </w:divBdr>
        </w:div>
        <w:div w:id="1994984577">
          <w:marLeft w:val="0"/>
          <w:marRight w:val="0"/>
          <w:marTop w:val="0"/>
          <w:marBottom w:val="0"/>
          <w:divBdr>
            <w:top w:val="none" w:sz="0" w:space="0" w:color="auto"/>
            <w:left w:val="none" w:sz="0" w:space="0" w:color="auto"/>
            <w:bottom w:val="none" w:sz="0" w:space="0" w:color="auto"/>
            <w:right w:val="none" w:sz="0" w:space="0" w:color="auto"/>
          </w:divBdr>
        </w:div>
        <w:div w:id="2021274521">
          <w:marLeft w:val="0"/>
          <w:marRight w:val="0"/>
          <w:marTop w:val="0"/>
          <w:marBottom w:val="0"/>
          <w:divBdr>
            <w:top w:val="none" w:sz="0" w:space="0" w:color="auto"/>
            <w:left w:val="none" w:sz="0" w:space="0" w:color="auto"/>
            <w:bottom w:val="none" w:sz="0" w:space="0" w:color="auto"/>
            <w:right w:val="none" w:sz="0" w:space="0" w:color="auto"/>
          </w:divBdr>
        </w:div>
        <w:div w:id="2039701433">
          <w:marLeft w:val="0"/>
          <w:marRight w:val="0"/>
          <w:marTop w:val="0"/>
          <w:marBottom w:val="0"/>
          <w:divBdr>
            <w:top w:val="none" w:sz="0" w:space="0" w:color="auto"/>
            <w:left w:val="none" w:sz="0" w:space="0" w:color="auto"/>
            <w:bottom w:val="none" w:sz="0" w:space="0" w:color="auto"/>
            <w:right w:val="none" w:sz="0" w:space="0" w:color="auto"/>
          </w:divBdr>
        </w:div>
        <w:div w:id="2051227069">
          <w:marLeft w:val="0"/>
          <w:marRight w:val="0"/>
          <w:marTop w:val="0"/>
          <w:marBottom w:val="0"/>
          <w:divBdr>
            <w:top w:val="none" w:sz="0" w:space="0" w:color="auto"/>
            <w:left w:val="none" w:sz="0" w:space="0" w:color="auto"/>
            <w:bottom w:val="none" w:sz="0" w:space="0" w:color="auto"/>
            <w:right w:val="none" w:sz="0" w:space="0" w:color="auto"/>
          </w:divBdr>
        </w:div>
        <w:div w:id="2055158602">
          <w:marLeft w:val="0"/>
          <w:marRight w:val="0"/>
          <w:marTop w:val="0"/>
          <w:marBottom w:val="0"/>
          <w:divBdr>
            <w:top w:val="none" w:sz="0" w:space="0" w:color="auto"/>
            <w:left w:val="none" w:sz="0" w:space="0" w:color="auto"/>
            <w:bottom w:val="none" w:sz="0" w:space="0" w:color="auto"/>
            <w:right w:val="none" w:sz="0" w:space="0" w:color="auto"/>
          </w:divBdr>
        </w:div>
        <w:div w:id="2062168228">
          <w:marLeft w:val="0"/>
          <w:marRight w:val="0"/>
          <w:marTop w:val="0"/>
          <w:marBottom w:val="0"/>
          <w:divBdr>
            <w:top w:val="none" w:sz="0" w:space="0" w:color="auto"/>
            <w:left w:val="none" w:sz="0" w:space="0" w:color="auto"/>
            <w:bottom w:val="none" w:sz="0" w:space="0" w:color="auto"/>
            <w:right w:val="none" w:sz="0" w:space="0" w:color="auto"/>
          </w:divBdr>
        </w:div>
        <w:div w:id="2070565278">
          <w:marLeft w:val="0"/>
          <w:marRight w:val="0"/>
          <w:marTop w:val="0"/>
          <w:marBottom w:val="0"/>
          <w:divBdr>
            <w:top w:val="none" w:sz="0" w:space="0" w:color="auto"/>
            <w:left w:val="none" w:sz="0" w:space="0" w:color="auto"/>
            <w:bottom w:val="none" w:sz="0" w:space="0" w:color="auto"/>
            <w:right w:val="none" w:sz="0" w:space="0" w:color="auto"/>
          </w:divBdr>
        </w:div>
        <w:div w:id="2086031553">
          <w:marLeft w:val="0"/>
          <w:marRight w:val="0"/>
          <w:marTop w:val="0"/>
          <w:marBottom w:val="0"/>
          <w:divBdr>
            <w:top w:val="none" w:sz="0" w:space="0" w:color="auto"/>
            <w:left w:val="none" w:sz="0" w:space="0" w:color="auto"/>
            <w:bottom w:val="none" w:sz="0" w:space="0" w:color="auto"/>
            <w:right w:val="none" w:sz="0" w:space="0" w:color="auto"/>
          </w:divBdr>
        </w:div>
        <w:div w:id="2097048208">
          <w:marLeft w:val="0"/>
          <w:marRight w:val="0"/>
          <w:marTop w:val="0"/>
          <w:marBottom w:val="0"/>
          <w:divBdr>
            <w:top w:val="none" w:sz="0" w:space="0" w:color="auto"/>
            <w:left w:val="none" w:sz="0" w:space="0" w:color="auto"/>
            <w:bottom w:val="none" w:sz="0" w:space="0" w:color="auto"/>
            <w:right w:val="none" w:sz="0" w:space="0" w:color="auto"/>
          </w:divBdr>
        </w:div>
        <w:div w:id="2097630753">
          <w:marLeft w:val="0"/>
          <w:marRight w:val="0"/>
          <w:marTop w:val="0"/>
          <w:marBottom w:val="0"/>
          <w:divBdr>
            <w:top w:val="none" w:sz="0" w:space="0" w:color="auto"/>
            <w:left w:val="none" w:sz="0" w:space="0" w:color="auto"/>
            <w:bottom w:val="none" w:sz="0" w:space="0" w:color="auto"/>
            <w:right w:val="none" w:sz="0" w:space="0" w:color="auto"/>
          </w:divBdr>
        </w:div>
        <w:div w:id="2100054348">
          <w:marLeft w:val="0"/>
          <w:marRight w:val="0"/>
          <w:marTop w:val="0"/>
          <w:marBottom w:val="0"/>
          <w:divBdr>
            <w:top w:val="none" w:sz="0" w:space="0" w:color="auto"/>
            <w:left w:val="none" w:sz="0" w:space="0" w:color="auto"/>
            <w:bottom w:val="none" w:sz="0" w:space="0" w:color="auto"/>
            <w:right w:val="none" w:sz="0" w:space="0" w:color="auto"/>
          </w:divBdr>
        </w:div>
        <w:div w:id="2106030064">
          <w:marLeft w:val="0"/>
          <w:marRight w:val="0"/>
          <w:marTop w:val="0"/>
          <w:marBottom w:val="0"/>
          <w:divBdr>
            <w:top w:val="none" w:sz="0" w:space="0" w:color="auto"/>
            <w:left w:val="none" w:sz="0" w:space="0" w:color="auto"/>
            <w:bottom w:val="none" w:sz="0" w:space="0" w:color="auto"/>
            <w:right w:val="none" w:sz="0" w:space="0" w:color="auto"/>
          </w:divBdr>
        </w:div>
        <w:div w:id="2112704241">
          <w:marLeft w:val="0"/>
          <w:marRight w:val="0"/>
          <w:marTop w:val="0"/>
          <w:marBottom w:val="0"/>
          <w:divBdr>
            <w:top w:val="none" w:sz="0" w:space="0" w:color="auto"/>
            <w:left w:val="none" w:sz="0" w:space="0" w:color="auto"/>
            <w:bottom w:val="none" w:sz="0" w:space="0" w:color="auto"/>
            <w:right w:val="none" w:sz="0" w:space="0" w:color="auto"/>
          </w:divBdr>
        </w:div>
        <w:div w:id="2128620920">
          <w:marLeft w:val="0"/>
          <w:marRight w:val="0"/>
          <w:marTop w:val="0"/>
          <w:marBottom w:val="0"/>
          <w:divBdr>
            <w:top w:val="none" w:sz="0" w:space="0" w:color="auto"/>
            <w:left w:val="none" w:sz="0" w:space="0" w:color="auto"/>
            <w:bottom w:val="none" w:sz="0" w:space="0" w:color="auto"/>
            <w:right w:val="none" w:sz="0" w:space="0" w:color="auto"/>
          </w:divBdr>
        </w:div>
        <w:div w:id="2134906978">
          <w:marLeft w:val="0"/>
          <w:marRight w:val="0"/>
          <w:marTop w:val="0"/>
          <w:marBottom w:val="0"/>
          <w:divBdr>
            <w:top w:val="none" w:sz="0" w:space="0" w:color="auto"/>
            <w:left w:val="none" w:sz="0" w:space="0" w:color="auto"/>
            <w:bottom w:val="none" w:sz="0" w:space="0" w:color="auto"/>
            <w:right w:val="none" w:sz="0" w:space="0" w:color="auto"/>
          </w:divBdr>
        </w:div>
        <w:div w:id="2139109379">
          <w:marLeft w:val="0"/>
          <w:marRight w:val="0"/>
          <w:marTop w:val="0"/>
          <w:marBottom w:val="0"/>
          <w:divBdr>
            <w:top w:val="none" w:sz="0" w:space="0" w:color="auto"/>
            <w:left w:val="none" w:sz="0" w:space="0" w:color="auto"/>
            <w:bottom w:val="none" w:sz="0" w:space="0" w:color="auto"/>
            <w:right w:val="none" w:sz="0" w:space="0" w:color="auto"/>
          </w:divBdr>
        </w:div>
      </w:divsChild>
    </w:div>
    <w:div w:id="1542784319">
      <w:bodyDiv w:val="1"/>
      <w:marLeft w:val="0"/>
      <w:marRight w:val="0"/>
      <w:marTop w:val="0"/>
      <w:marBottom w:val="0"/>
      <w:divBdr>
        <w:top w:val="none" w:sz="0" w:space="0" w:color="auto"/>
        <w:left w:val="none" w:sz="0" w:space="0" w:color="auto"/>
        <w:bottom w:val="none" w:sz="0" w:space="0" w:color="auto"/>
        <w:right w:val="none" w:sz="0" w:space="0" w:color="auto"/>
      </w:divBdr>
      <w:divsChild>
        <w:div w:id="15818040">
          <w:marLeft w:val="0"/>
          <w:marRight w:val="0"/>
          <w:marTop w:val="0"/>
          <w:marBottom w:val="0"/>
          <w:divBdr>
            <w:top w:val="none" w:sz="0" w:space="0" w:color="auto"/>
            <w:left w:val="none" w:sz="0" w:space="0" w:color="auto"/>
            <w:bottom w:val="none" w:sz="0" w:space="0" w:color="auto"/>
            <w:right w:val="none" w:sz="0" w:space="0" w:color="auto"/>
          </w:divBdr>
        </w:div>
        <w:div w:id="92669474">
          <w:marLeft w:val="0"/>
          <w:marRight w:val="0"/>
          <w:marTop w:val="0"/>
          <w:marBottom w:val="0"/>
          <w:divBdr>
            <w:top w:val="none" w:sz="0" w:space="0" w:color="auto"/>
            <w:left w:val="none" w:sz="0" w:space="0" w:color="auto"/>
            <w:bottom w:val="none" w:sz="0" w:space="0" w:color="auto"/>
            <w:right w:val="none" w:sz="0" w:space="0" w:color="auto"/>
          </w:divBdr>
        </w:div>
        <w:div w:id="103812197">
          <w:marLeft w:val="0"/>
          <w:marRight w:val="0"/>
          <w:marTop w:val="0"/>
          <w:marBottom w:val="0"/>
          <w:divBdr>
            <w:top w:val="none" w:sz="0" w:space="0" w:color="auto"/>
            <w:left w:val="none" w:sz="0" w:space="0" w:color="auto"/>
            <w:bottom w:val="none" w:sz="0" w:space="0" w:color="auto"/>
            <w:right w:val="none" w:sz="0" w:space="0" w:color="auto"/>
          </w:divBdr>
        </w:div>
        <w:div w:id="104276750">
          <w:marLeft w:val="0"/>
          <w:marRight w:val="0"/>
          <w:marTop w:val="0"/>
          <w:marBottom w:val="0"/>
          <w:divBdr>
            <w:top w:val="none" w:sz="0" w:space="0" w:color="auto"/>
            <w:left w:val="none" w:sz="0" w:space="0" w:color="auto"/>
            <w:bottom w:val="none" w:sz="0" w:space="0" w:color="auto"/>
            <w:right w:val="none" w:sz="0" w:space="0" w:color="auto"/>
          </w:divBdr>
        </w:div>
        <w:div w:id="111022308">
          <w:marLeft w:val="0"/>
          <w:marRight w:val="0"/>
          <w:marTop w:val="0"/>
          <w:marBottom w:val="0"/>
          <w:divBdr>
            <w:top w:val="none" w:sz="0" w:space="0" w:color="auto"/>
            <w:left w:val="none" w:sz="0" w:space="0" w:color="auto"/>
            <w:bottom w:val="none" w:sz="0" w:space="0" w:color="auto"/>
            <w:right w:val="none" w:sz="0" w:space="0" w:color="auto"/>
          </w:divBdr>
        </w:div>
        <w:div w:id="113790212">
          <w:marLeft w:val="0"/>
          <w:marRight w:val="0"/>
          <w:marTop w:val="0"/>
          <w:marBottom w:val="0"/>
          <w:divBdr>
            <w:top w:val="none" w:sz="0" w:space="0" w:color="auto"/>
            <w:left w:val="none" w:sz="0" w:space="0" w:color="auto"/>
            <w:bottom w:val="none" w:sz="0" w:space="0" w:color="auto"/>
            <w:right w:val="none" w:sz="0" w:space="0" w:color="auto"/>
          </w:divBdr>
        </w:div>
        <w:div w:id="114061692">
          <w:marLeft w:val="0"/>
          <w:marRight w:val="0"/>
          <w:marTop w:val="0"/>
          <w:marBottom w:val="0"/>
          <w:divBdr>
            <w:top w:val="none" w:sz="0" w:space="0" w:color="auto"/>
            <w:left w:val="none" w:sz="0" w:space="0" w:color="auto"/>
            <w:bottom w:val="none" w:sz="0" w:space="0" w:color="auto"/>
            <w:right w:val="none" w:sz="0" w:space="0" w:color="auto"/>
          </w:divBdr>
        </w:div>
        <w:div w:id="127207745">
          <w:marLeft w:val="0"/>
          <w:marRight w:val="0"/>
          <w:marTop w:val="0"/>
          <w:marBottom w:val="0"/>
          <w:divBdr>
            <w:top w:val="none" w:sz="0" w:space="0" w:color="auto"/>
            <w:left w:val="none" w:sz="0" w:space="0" w:color="auto"/>
            <w:bottom w:val="none" w:sz="0" w:space="0" w:color="auto"/>
            <w:right w:val="none" w:sz="0" w:space="0" w:color="auto"/>
          </w:divBdr>
        </w:div>
        <w:div w:id="128204369">
          <w:marLeft w:val="0"/>
          <w:marRight w:val="0"/>
          <w:marTop w:val="0"/>
          <w:marBottom w:val="0"/>
          <w:divBdr>
            <w:top w:val="none" w:sz="0" w:space="0" w:color="auto"/>
            <w:left w:val="none" w:sz="0" w:space="0" w:color="auto"/>
            <w:bottom w:val="none" w:sz="0" w:space="0" w:color="auto"/>
            <w:right w:val="none" w:sz="0" w:space="0" w:color="auto"/>
          </w:divBdr>
        </w:div>
        <w:div w:id="136149861">
          <w:marLeft w:val="0"/>
          <w:marRight w:val="0"/>
          <w:marTop w:val="0"/>
          <w:marBottom w:val="0"/>
          <w:divBdr>
            <w:top w:val="none" w:sz="0" w:space="0" w:color="auto"/>
            <w:left w:val="none" w:sz="0" w:space="0" w:color="auto"/>
            <w:bottom w:val="none" w:sz="0" w:space="0" w:color="auto"/>
            <w:right w:val="none" w:sz="0" w:space="0" w:color="auto"/>
          </w:divBdr>
        </w:div>
        <w:div w:id="220137267">
          <w:marLeft w:val="0"/>
          <w:marRight w:val="0"/>
          <w:marTop w:val="0"/>
          <w:marBottom w:val="0"/>
          <w:divBdr>
            <w:top w:val="none" w:sz="0" w:space="0" w:color="auto"/>
            <w:left w:val="none" w:sz="0" w:space="0" w:color="auto"/>
            <w:bottom w:val="none" w:sz="0" w:space="0" w:color="auto"/>
            <w:right w:val="none" w:sz="0" w:space="0" w:color="auto"/>
          </w:divBdr>
        </w:div>
        <w:div w:id="223681730">
          <w:marLeft w:val="0"/>
          <w:marRight w:val="0"/>
          <w:marTop w:val="0"/>
          <w:marBottom w:val="0"/>
          <w:divBdr>
            <w:top w:val="none" w:sz="0" w:space="0" w:color="auto"/>
            <w:left w:val="none" w:sz="0" w:space="0" w:color="auto"/>
            <w:bottom w:val="none" w:sz="0" w:space="0" w:color="auto"/>
            <w:right w:val="none" w:sz="0" w:space="0" w:color="auto"/>
          </w:divBdr>
        </w:div>
        <w:div w:id="270748342">
          <w:marLeft w:val="0"/>
          <w:marRight w:val="0"/>
          <w:marTop w:val="0"/>
          <w:marBottom w:val="0"/>
          <w:divBdr>
            <w:top w:val="none" w:sz="0" w:space="0" w:color="auto"/>
            <w:left w:val="none" w:sz="0" w:space="0" w:color="auto"/>
            <w:bottom w:val="none" w:sz="0" w:space="0" w:color="auto"/>
            <w:right w:val="none" w:sz="0" w:space="0" w:color="auto"/>
          </w:divBdr>
        </w:div>
        <w:div w:id="287660795">
          <w:marLeft w:val="0"/>
          <w:marRight w:val="0"/>
          <w:marTop w:val="0"/>
          <w:marBottom w:val="0"/>
          <w:divBdr>
            <w:top w:val="none" w:sz="0" w:space="0" w:color="auto"/>
            <w:left w:val="none" w:sz="0" w:space="0" w:color="auto"/>
            <w:bottom w:val="none" w:sz="0" w:space="0" w:color="auto"/>
            <w:right w:val="none" w:sz="0" w:space="0" w:color="auto"/>
          </w:divBdr>
        </w:div>
        <w:div w:id="293368553">
          <w:marLeft w:val="0"/>
          <w:marRight w:val="0"/>
          <w:marTop w:val="0"/>
          <w:marBottom w:val="0"/>
          <w:divBdr>
            <w:top w:val="none" w:sz="0" w:space="0" w:color="auto"/>
            <w:left w:val="none" w:sz="0" w:space="0" w:color="auto"/>
            <w:bottom w:val="none" w:sz="0" w:space="0" w:color="auto"/>
            <w:right w:val="none" w:sz="0" w:space="0" w:color="auto"/>
          </w:divBdr>
        </w:div>
        <w:div w:id="296226103">
          <w:marLeft w:val="0"/>
          <w:marRight w:val="0"/>
          <w:marTop w:val="0"/>
          <w:marBottom w:val="0"/>
          <w:divBdr>
            <w:top w:val="none" w:sz="0" w:space="0" w:color="auto"/>
            <w:left w:val="none" w:sz="0" w:space="0" w:color="auto"/>
            <w:bottom w:val="none" w:sz="0" w:space="0" w:color="auto"/>
            <w:right w:val="none" w:sz="0" w:space="0" w:color="auto"/>
          </w:divBdr>
        </w:div>
        <w:div w:id="312490827">
          <w:marLeft w:val="0"/>
          <w:marRight w:val="0"/>
          <w:marTop w:val="0"/>
          <w:marBottom w:val="0"/>
          <w:divBdr>
            <w:top w:val="none" w:sz="0" w:space="0" w:color="auto"/>
            <w:left w:val="none" w:sz="0" w:space="0" w:color="auto"/>
            <w:bottom w:val="none" w:sz="0" w:space="0" w:color="auto"/>
            <w:right w:val="none" w:sz="0" w:space="0" w:color="auto"/>
          </w:divBdr>
        </w:div>
        <w:div w:id="316500793">
          <w:marLeft w:val="0"/>
          <w:marRight w:val="0"/>
          <w:marTop w:val="0"/>
          <w:marBottom w:val="0"/>
          <w:divBdr>
            <w:top w:val="none" w:sz="0" w:space="0" w:color="auto"/>
            <w:left w:val="none" w:sz="0" w:space="0" w:color="auto"/>
            <w:bottom w:val="none" w:sz="0" w:space="0" w:color="auto"/>
            <w:right w:val="none" w:sz="0" w:space="0" w:color="auto"/>
          </w:divBdr>
        </w:div>
        <w:div w:id="324748960">
          <w:marLeft w:val="0"/>
          <w:marRight w:val="0"/>
          <w:marTop w:val="0"/>
          <w:marBottom w:val="0"/>
          <w:divBdr>
            <w:top w:val="none" w:sz="0" w:space="0" w:color="auto"/>
            <w:left w:val="none" w:sz="0" w:space="0" w:color="auto"/>
            <w:bottom w:val="none" w:sz="0" w:space="0" w:color="auto"/>
            <w:right w:val="none" w:sz="0" w:space="0" w:color="auto"/>
          </w:divBdr>
        </w:div>
        <w:div w:id="327366958">
          <w:marLeft w:val="0"/>
          <w:marRight w:val="0"/>
          <w:marTop w:val="0"/>
          <w:marBottom w:val="0"/>
          <w:divBdr>
            <w:top w:val="none" w:sz="0" w:space="0" w:color="auto"/>
            <w:left w:val="none" w:sz="0" w:space="0" w:color="auto"/>
            <w:bottom w:val="none" w:sz="0" w:space="0" w:color="auto"/>
            <w:right w:val="none" w:sz="0" w:space="0" w:color="auto"/>
          </w:divBdr>
        </w:div>
        <w:div w:id="380132369">
          <w:marLeft w:val="0"/>
          <w:marRight w:val="0"/>
          <w:marTop w:val="0"/>
          <w:marBottom w:val="0"/>
          <w:divBdr>
            <w:top w:val="none" w:sz="0" w:space="0" w:color="auto"/>
            <w:left w:val="none" w:sz="0" w:space="0" w:color="auto"/>
            <w:bottom w:val="none" w:sz="0" w:space="0" w:color="auto"/>
            <w:right w:val="none" w:sz="0" w:space="0" w:color="auto"/>
          </w:divBdr>
        </w:div>
        <w:div w:id="410203259">
          <w:marLeft w:val="0"/>
          <w:marRight w:val="0"/>
          <w:marTop w:val="0"/>
          <w:marBottom w:val="0"/>
          <w:divBdr>
            <w:top w:val="none" w:sz="0" w:space="0" w:color="auto"/>
            <w:left w:val="none" w:sz="0" w:space="0" w:color="auto"/>
            <w:bottom w:val="none" w:sz="0" w:space="0" w:color="auto"/>
            <w:right w:val="none" w:sz="0" w:space="0" w:color="auto"/>
          </w:divBdr>
        </w:div>
        <w:div w:id="418211296">
          <w:marLeft w:val="0"/>
          <w:marRight w:val="0"/>
          <w:marTop w:val="0"/>
          <w:marBottom w:val="0"/>
          <w:divBdr>
            <w:top w:val="none" w:sz="0" w:space="0" w:color="auto"/>
            <w:left w:val="none" w:sz="0" w:space="0" w:color="auto"/>
            <w:bottom w:val="none" w:sz="0" w:space="0" w:color="auto"/>
            <w:right w:val="none" w:sz="0" w:space="0" w:color="auto"/>
          </w:divBdr>
        </w:div>
        <w:div w:id="422266282">
          <w:marLeft w:val="0"/>
          <w:marRight w:val="0"/>
          <w:marTop w:val="0"/>
          <w:marBottom w:val="0"/>
          <w:divBdr>
            <w:top w:val="none" w:sz="0" w:space="0" w:color="auto"/>
            <w:left w:val="none" w:sz="0" w:space="0" w:color="auto"/>
            <w:bottom w:val="none" w:sz="0" w:space="0" w:color="auto"/>
            <w:right w:val="none" w:sz="0" w:space="0" w:color="auto"/>
          </w:divBdr>
        </w:div>
        <w:div w:id="426314835">
          <w:marLeft w:val="0"/>
          <w:marRight w:val="0"/>
          <w:marTop w:val="0"/>
          <w:marBottom w:val="0"/>
          <w:divBdr>
            <w:top w:val="none" w:sz="0" w:space="0" w:color="auto"/>
            <w:left w:val="none" w:sz="0" w:space="0" w:color="auto"/>
            <w:bottom w:val="none" w:sz="0" w:space="0" w:color="auto"/>
            <w:right w:val="none" w:sz="0" w:space="0" w:color="auto"/>
          </w:divBdr>
        </w:div>
        <w:div w:id="427654660">
          <w:marLeft w:val="0"/>
          <w:marRight w:val="0"/>
          <w:marTop w:val="0"/>
          <w:marBottom w:val="0"/>
          <w:divBdr>
            <w:top w:val="none" w:sz="0" w:space="0" w:color="auto"/>
            <w:left w:val="none" w:sz="0" w:space="0" w:color="auto"/>
            <w:bottom w:val="none" w:sz="0" w:space="0" w:color="auto"/>
            <w:right w:val="none" w:sz="0" w:space="0" w:color="auto"/>
          </w:divBdr>
        </w:div>
        <w:div w:id="434788089">
          <w:marLeft w:val="0"/>
          <w:marRight w:val="0"/>
          <w:marTop w:val="0"/>
          <w:marBottom w:val="0"/>
          <w:divBdr>
            <w:top w:val="none" w:sz="0" w:space="0" w:color="auto"/>
            <w:left w:val="none" w:sz="0" w:space="0" w:color="auto"/>
            <w:bottom w:val="none" w:sz="0" w:space="0" w:color="auto"/>
            <w:right w:val="none" w:sz="0" w:space="0" w:color="auto"/>
          </w:divBdr>
        </w:div>
        <w:div w:id="448356002">
          <w:marLeft w:val="0"/>
          <w:marRight w:val="0"/>
          <w:marTop w:val="0"/>
          <w:marBottom w:val="0"/>
          <w:divBdr>
            <w:top w:val="none" w:sz="0" w:space="0" w:color="auto"/>
            <w:left w:val="none" w:sz="0" w:space="0" w:color="auto"/>
            <w:bottom w:val="none" w:sz="0" w:space="0" w:color="auto"/>
            <w:right w:val="none" w:sz="0" w:space="0" w:color="auto"/>
          </w:divBdr>
        </w:div>
        <w:div w:id="467548721">
          <w:marLeft w:val="0"/>
          <w:marRight w:val="0"/>
          <w:marTop w:val="0"/>
          <w:marBottom w:val="0"/>
          <w:divBdr>
            <w:top w:val="none" w:sz="0" w:space="0" w:color="auto"/>
            <w:left w:val="none" w:sz="0" w:space="0" w:color="auto"/>
            <w:bottom w:val="none" w:sz="0" w:space="0" w:color="auto"/>
            <w:right w:val="none" w:sz="0" w:space="0" w:color="auto"/>
          </w:divBdr>
        </w:div>
        <w:div w:id="467627931">
          <w:marLeft w:val="0"/>
          <w:marRight w:val="0"/>
          <w:marTop w:val="0"/>
          <w:marBottom w:val="0"/>
          <w:divBdr>
            <w:top w:val="none" w:sz="0" w:space="0" w:color="auto"/>
            <w:left w:val="none" w:sz="0" w:space="0" w:color="auto"/>
            <w:bottom w:val="none" w:sz="0" w:space="0" w:color="auto"/>
            <w:right w:val="none" w:sz="0" w:space="0" w:color="auto"/>
          </w:divBdr>
        </w:div>
        <w:div w:id="468479150">
          <w:marLeft w:val="0"/>
          <w:marRight w:val="0"/>
          <w:marTop w:val="0"/>
          <w:marBottom w:val="0"/>
          <w:divBdr>
            <w:top w:val="none" w:sz="0" w:space="0" w:color="auto"/>
            <w:left w:val="none" w:sz="0" w:space="0" w:color="auto"/>
            <w:bottom w:val="none" w:sz="0" w:space="0" w:color="auto"/>
            <w:right w:val="none" w:sz="0" w:space="0" w:color="auto"/>
          </w:divBdr>
        </w:div>
        <w:div w:id="468714522">
          <w:marLeft w:val="0"/>
          <w:marRight w:val="0"/>
          <w:marTop w:val="0"/>
          <w:marBottom w:val="0"/>
          <w:divBdr>
            <w:top w:val="none" w:sz="0" w:space="0" w:color="auto"/>
            <w:left w:val="none" w:sz="0" w:space="0" w:color="auto"/>
            <w:bottom w:val="none" w:sz="0" w:space="0" w:color="auto"/>
            <w:right w:val="none" w:sz="0" w:space="0" w:color="auto"/>
          </w:divBdr>
        </w:div>
        <w:div w:id="496963877">
          <w:marLeft w:val="0"/>
          <w:marRight w:val="0"/>
          <w:marTop w:val="0"/>
          <w:marBottom w:val="0"/>
          <w:divBdr>
            <w:top w:val="none" w:sz="0" w:space="0" w:color="auto"/>
            <w:left w:val="none" w:sz="0" w:space="0" w:color="auto"/>
            <w:bottom w:val="none" w:sz="0" w:space="0" w:color="auto"/>
            <w:right w:val="none" w:sz="0" w:space="0" w:color="auto"/>
          </w:divBdr>
        </w:div>
        <w:div w:id="500971577">
          <w:marLeft w:val="0"/>
          <w:marRight w:val="0"/>
          <w:marTop w:val="0"/>
          <w:marBottom w:val="0"/>
          <w:divBdr>
            <w:top w:val="none" w:sz="0" w:space="0" w:color="auto"/>
            <w:left w:val="none" w:sz="0" w:space="0" w:color="auto"/>
            <w:bottom w:val="none" w:sz="0" w:space="0" w:color="auto"/>
            <w:right w:val="none" w:sz="0" w:space="0" w:color="auto"/>
          </w:divBdr>
        </w:div>
        <w:div w:id="513762698">
          <w:marLeft w:val="0"/>
          <w:marRight w:val="0"/>
          <w:marTop w:val="0"/>
          <w:marBottom w:val="0"/>
          <w:divBdr>
            <w:top w:val="none" w:sz="0" w:space="0" w:color="auto"/>
            <w:left w:val="none" w:sz="0" w:space="0" w:color="auto"/>
            <w:bottom w:val="none" w:sz="0" w:space="0" w:color="auto"/>
            <w:right w:val="none" w:sz="0" w:space="0" w:color="auto"/>
          </w:divBdr>
        </w:div>
        <w:div w:id="516579581">
          <w:marLeft w:val="0"/>
          <w:marRight w:val="0"/>
          <w:marTop w:val="0"/>
          <w:marBottom w:val="0"/>
          <w:divBdr>
            <w:top w:val="none" w:sz="0" w:space="0" w:color="auto"/>
            <w:left w:val="none" w:sz="0" w:space="0" w:color="auto"/>
            <w:bottom w:val="none" w:sz="0" w:space="0" w:color="auto"/>
            <w:right w:val="none" w:sz="0" w:space="0" w:color="auto"/>
          </w:divBdr>
        </w:div>
        <w:div w:id="522860825">
          <w:marLeft w:val="0"/>
          <w:marRight w:val="0"/>
          <w:marTop w:val="0"/>
          <w:marBottom w:val="0"/>
          <w:divBdr>
            <w:top w:val="none" w:sz="0" w:space="0" w:color="auto"/>
            <w:left w:val="none" w:sz="0" w:space="0" w:color="auto"/>
            <w:bottom w:val="none" w:sz="0" w:space="0" w:color="auto"/>
            <w:right w:val="none" w:sz="0" w:space="0" w:color="auto"/>
          </w:divBdr>
        </w:div>
        <w:div w:id="568730285">
          <w:marLeft w:val="0"/>
          <w:marRight w:val="0"/>
          <w:marTop w:val="0"/>
          <w:marBottom w:val="0"/>
          <w:divBdr>
            <w:top w:val="none" w:sz="0" w:space="0" w:color="auto"/>
            <w:left w:val="none" w:sz="0" w:space="0" w:color="auto"/>
            <w:bottom w:val="none" w:sz="0" w:space="0" w:color="auto"/>
            <w:right w:val="none" w:sz="0" w:space="0" w:color="auto"/>
          </w:divBdr>
        </w:div>
        <w:div w:id="572545669">
          <w:marLeft w:val="0"/>
          <w:marRight w:val="0"/>
          <w:marTop w:val="0"/>
          <w:marBottom w:val="0"/>
          <w:divBdr>
            <w:top w:val="none" w:sz="0" w:space="0" w:color="auto"/>
            <w:left w:val="none" w:sz="0" w:space="0" w:color="auto"/>
            <w:bottom w:val="none" w:sz="0" w:space="0" w:color="auto"/>
            <w:right w:val="none" w:sz="0" w:space="0" w:color="auto"/>
          </w:divBdr>
        </w:div>
        <w:div w:id="597719144">
          <w:marLeft w:val="0"/>
          <w:marRight w:val="0"/>
          <w:marTop w:val="0"/>
          <w:marBottom w:val="0"/>
          <w:divBdr>
            <w:top w:val="none" w:sz="0" w:space="0" w:color="auto"/>
            <w:left w:val="none" w:sz="0" w:space="0" w:color="auto"/>
            <w:bottom w:val="none" w:sz="0" w:space="0" w:color="auto"/>
            <w:right w:val="none" w:sz="0" w:space="0" w:color="auto"/>
          </w:divBdr>
        </w:div>
        <w:div w:id="620695342">
          <w:marLeft w:val="0"/>
          <w:marRight w:val="0"/>
          <w:marTop w:val="0"/>
          <w:marBottom w:val="0"/>
          <w:divBdr>
            <w:top w:val="none" w:sz="0" w:space="0" w:color="auto"/>
            <w:left w:val="none" w:sz="0" w:space="0" w:color="auto"/>
            <w:bottom w:val="none" w:sz="0" w:space="0" w:color="auto"/>
            <w:right w:val="none" w:sz="0" w:space="0" w:color="auto"/>
          </w:divBdr>
        </w:div>
        <w:div w:id="629169295">
          <w:marLeft w:val="0"/>
          <w:marRight w:val="0"/>
          <w:marTop w:val="0"/>
          <w:marBottom w:val="0"/>
          <w:divBdr>
            <w:top w:val="none" w:sz="0" w:space="0" w:color="auto"/>
            <w:left w:val="none" w:sz="0" w:space="0" w:color="auto"/>
            <w:bottom w:val="none" w:sz="0" w:space="0" w:color="auto"/>
            <w:right w:val="none" w:sz="0" w:space="0" w:color="auto"/>
          </w:divBdr>
        </w:div>
        <w:div w:id="653142617">
          <w:marLeft w:val="0"/>
          <w:marRight w:val="0"/>
          <w:marTop w:val="0"/>
          <w:marBottom w:val="0"/>
          <w:divBdr>
            <w:top w:val="none" w:sz="0" w:space="0" w:color="auto"/>
            <w:left w:val="none" w:sz="0" w:space="0" w:color="auto"/>
            <w:bottom w:val="none" w:sz="0" w:space="0" w:color="auto"/>
            <w:right w:val="none" w:sz="0" w:space="0" w:color="auto"/>
          </w:divBdr>
        </w:div>
        <w:div w:id="662978160">
          <w:marLeft w:val="0"/>
          <w:marRight w:val="0"/>
          <w:marTop w:val="0"/>
          <w:marBottom w:val="0"/>
          <w:divBdr>
            <w:top w:val="none" w:sz="0" w:space="0" w:color="auto"/>
            <w:left w:val="none" w:sz="0" w:space="0" w:color="auto"/>
            <w:bottom w:val="none" w:sz="0" w:space="0" w:color="auto"/>
            <w:right w:val="none" w:sz="0" w:space="0" w:color="auto"/>
          </w:divBdr>
        </w:div>
        <w:div w:id="665207562">
          <w:marLeft w:val="0"/>
          <w:marRight w:val="0"/>
          <w:marTop w:val="0"/>
          <w:marBottom w:val="0"/>
          <w:divBdr>
            <w:top w:val="none" w:sz="0" w:space="0" w:color="auto"/>
            <w:left w:val="none" w:sz="0" w:space="0" w:color="auto"/>
            <w:bottom w:val="none" w:sz="0" w:space="0" w:color="auto"/>
            <w:right w:val="none" w:sz="0" w:space="0" w:color="auto"/>
          </w:divBdr>
        </w:div>
        <w:div w:id="702753854">
          <w:marLeft w:val="0"/>
          <w:marRight w:val="0"/>
          <w:marTop w:val="0"/>
          <w:marBottom w:val="0"/>
          <w:divBdr>
            <w:top w:val="none" w:sz="0" w:space="0" w:color="auto"/>
            <w:left w:val="none" w:sz="0" w:space="0" w:color="auto"/>
            <w:bottom w:val="none" w:sz="0" w:space="0" w:color="auto"/>
            <w:right w:val="none" w:sz="0" w:space="0" w:color="auto"/>
          </w:divBdr>
        </w:div>
        <w:div w:id="749615108">
          <w:marLeft w:val="0"/>
          <w:marRight w:val="0"/>
          <w:marTop w:val="0"/>
          <w:marBottom w:val="0"/>
          <w:divBdr>
            <w:top w:val="none" w:sz="0" w:space="0" w:color="auto"/>
            <w:left w:val="none" w:sz="0" w:space="0" w:color="auto"/>
            <w:bottom w:val="none" w:sz="0" w:space="0" w:color="auto"/>
            <w:right w:val="none" w:sz="0" w:space="0" w:color="auto"/>
          </w:divBdr>
        </w:div>
        <w:div w:id="753279251">
          <w:marLeft w:val="0"/>
          <w:marRight w:val="0"/>
          <w:marTop w:val="0"/>
          <w:marBottom w:val="0"/>
          <w:divBdr>
            <w:top w:val="none" w:sz="0" w:space="0" w:color="auto"/>
            <w:left w:val="none" w:sz="0" w:space="0" w:color="auto"/>
            <w:bottom w:val="none" w:sz="0" w:space="0" w:color="auto"/>
            <w:right w:val="none" w:sz="0" w:space="0" w:color="auto"/>
          </w:divBdr>
        </w:div>
        <w:div w:id="776409424">
          <w:marLeft w:val="0"/>
          <w:marRight w:val="0"/>
          <w:marTop w:val="0"/>
          <w:marBottom w:val="0"/>
          <w:divBdr>
            <w:top w:val="none" w:sz="0" w:space="0" w:color="auto"/>
            <w:left w:val="none" w:sz="0" w:space="0" w:color="auto"/>
            <w:bottom w:val="none" w:sz="0" w:space="0" w:color="auto"/>
            <w:right w:val="none" w:sz="0" w:space="0" w:color="auto"/>
          </w:divBdr>
        </w:div>
        <w:div w:id="793255829">
          <w:marLeft w:val="0"/>
          <w:marRight w:val="0"/>
          <w:marTop w:val="0"/>
          <w:marBottom w:val="0"/>
          <w:divBdr>
            <w:top w:val="none" w:sz="0" w:space="0" w:color="auto"/>
            <w:left w:val="none" w:sz="0" w:space="0" w:color="auto"/>
            <w:bottom w:val="none" w:sz="0" w:space="0" w:color="auto"/>
            <w:right w:val="none" w:sz="0" w:space="0" w:color="auto"/>
          </w:divBdr>
        </w:div>
        <w:div w:id="798450241">
          <w:marLeft w:val="0"/>
          <w:marRight w:val="0"/>
          <w:marTop w:val="0"/>
          <w:marBottom w:val="0"/>
          <w:divBdr>
            <w:top w:val="none" w:sz="0" w:space="0" w:color="auto"/>
            <w:left w:val="none" w:sz="0" w:space="0" w:color="auto"/>
            <w:bottom w:val="none" w:sz="0" w:space="0" w:color="auto"/>
            <w:right w:val="none" w:sz="0" w:space="0" w:color="auto"/>
          </w:divBdr>
        </w:div>
        <w:div w:id="798649935">
          <w:marLeft w:val="0"/>
          <w:marRight w:val="0"/>
          <w:marTop w:val="0"/>
          <w:marBottom w:val="0"/>
          <w:divBdr>
            <w:top w:val="none" w:sz="0" w:space="0" w:color="auto"/>
            <w:left w:val="none" w:sz="0" w:space="0" w:color="auto"/>
            <w:bottom w:val="none" w:sz="0" w:space="0" w:color="auto"/>
            <w:right w:val="none" w:sz="0" w:space="0" w:color="auto"/>
          </w:divBdr>
        </w:div>
        <w:div w:id="829826539">
          <w:marLeft w:val="0"/>
          <w:marRight w:val="0"/>
          <w:marTop w:val="0"/>
          <w:marBottom w:val="0"/>
          <w:divBdr>
            <w:top w:val="none" w:sz="0" w:space="0" w:color="auto"/>
            <w:left w:val="none" w:sz="0" w:space="0" w:color="auto"/>
            <w:bottom w:val="none" w:sz="0" w:space="0" w:color="auto"/>
            <w:right w:val="none" w:sz="0" w:space="0" w:color="auto"/>
          </w:divBdr>
        </w:div>
        <w:div w:id="831986998">
          <w:marLeft w:val="0"/>
          <w:marRight w:val="0"/>
          <w:marTop w:val="0"/>
          <w:marBottom w:val="0"/>
          <w:divBdr>
            <w:top w:val="none" w:sz="0" w:space="0" w:color="auto"/>
            <w:left w:val="none" w:sz="0" w:space="0" w:color="auto"/>
            <w:bottom w:val="none" w:sz="0" w:space="0" w:color="auto"/>
            <w:right w:val="none" w:sz="0" w:space="0" w:color="auto"/>
          </w:divBdr>
        </w:div>
        <w:div w:id="837693040">
          <w:marLeft w:val="0"/>
          <w:marRight w:val="0"/>
          <w:marTop w:val="0"/>
          <w:marBottom w:val="0"/>
          <w:divBdr>
            <w:top w:val="none" w:sz="0" w:space="0" w:color="auto"/>
            <w:left w:val="none" w:sz="0" w:space="0" w:color="auto"/>
            <w:bottom w:val="none" w:sz="0" w:space="0" w:color="auto"/>
            <w:right w:val="none" w:sz="0" w:space="0" w:color="auto"/>
          </w:divBdr>
        </w:div>
        <w:div w:id="845829578">
          <w:marLeft w:val="0"/>
          <w:marRight w:val="0"/>
          <w:marTop w:val="0"/>
          <w:marBottom w:val="0"/>
          <w:divBdr>
            <w:top w:val="none" w:sz="0" w:space="0" w:color="auto"/>
            <w:left w:val="none" w:sz="0" w:space="0" w:color="auto"/>
            <w:bottom w:val="none" w:sz="0" w:space="0" w:color="auto"/>
            <w:right w:val="none" w:sz="0" w:space="0" w:color="auto"/>
          </w:divBdr>
        </w:div>
        <w:div w:id="856162320">
          <w:marLeft w:val="0"/>
          <w:marRight w:val="0"/>
          <w:marTop w:val="0"/>
          <w:marBottom w:val="0"/>
          <w:divBdr>
            <w:top w:val="none" w:sz="0" w:space="0" w:color="auto"/>
            <w:left w:val="none" w:sz="0" w:space="0" w:color="auto"/>
            <w:bottom w:val="none" w:sz="0" w:space="0" w:color="auto"/>
            <w:right w:val="none" w:sz="0" w:space="0" w:color="auto"/>
          </w:divBdr>
        </w:div>
        <w:div w:id="908734286">
          <w:marLeft w:val="0"/>
          <w:marRight w:val="0"/>
          <w:marTop w:val="0"/>
          <w:marBottom w:val="0"/>
          <w:divBdr>
            <w:top w:val="none" w:sz="0" w:space="0" w:color="auto"/>
            <w:left w:val="none" w:sz="0" w:space="0" w:color="auto"/>
            <w:bottom w:val="none" w:sz="0" w:space="0" w:color="auto"/>
            <w:right w:val="none" w:sz="0" w:space="0" w:color="auto"/>
          </w:divBdr>
        </w:div>
        <w:div w:id="929267086">
          <w:marLeft w:val="0"/>
          <w:marRight w:val="0"/>
          <w:marTop w:val="0"/>
          <w:marBottom w:val="0"/>
          <w:divBdr>
            <w:top w:val="none" w:sz="0" w:space="0" w:color="auto"/>
            <w:left w:val="none" w:sz="0" w:space="0" w:color="auto"/>
            <w:bottom w:val="none" w:sz="0" w:space="0" w:color="auto"/>
            <w:right w:val="none" w:sz="0" w:space="0" w:color="auto"/>
          </w:divBdr>
        </w:div>
        <w:div w:id="936869708">
          <w:marLeft w:val="0"/>
          <w:marRight w:val="0"/>
          <w:marTop w:val="0"/>
          <w:marBottom w:val="0"/>
          <w:divBdr>
            <w:top w:val="none" w:sz="0" w:space="0" w:color="auto"/>
            <w:left w:val="none" w:sz="0" w:space="0" w:color="auto"/>
            <w:bottom w:val="none" w:sz="0" w:space="0" w:color="auto"/>
            <w:right w:val="none" w:sz="0" w:space="0" w:color="auto"/>
          </w:divBdr>
        </w:div>
        <w:div w:id="940599927">
          <w:marLeft w:val="0"/>
          <w:marRight w:val="0"/>
          <w:marTop w:val="0"/>
          <w:marBottom w:val="0"/>
          <w:divBdr>
            <w:top w:val="none" w:sz="0" w:space="0" w:color="auto"/>
            <w:left w:val="none" w:sz="0" w:space="0" w:color="auto"/>
            <w:bottom w:val="none" w:sz="0" w:space="0" w:color="auto"/>
            <w:right w:val="none" w:sz="0" w:space="0" w:color="auto"/>
          </w:divBdr>
        </w:div>
        <w:div w:id="946814919">
          <w:marLeft w:val="0"/>
          <w:marRight w:val="0"/>
          <w:marTop w:val="0"/>
          <w:marBottom w:val="0"/>
          <w:divBdr>
            <w:top w:val="none" w:sz="0" w:space="0" w:color="auto"/>
            <w:left w:val="none" w:sz="0" w:space="0" w:color="auto"/>
            <w:bottom w:val="none" w:sz="0" w:space="0" w:color="auto"/>
            <w:right w:val="none" w:sz="0" w:space="0" w:color="auto"/>
          </w:divBdr>
        </w:div>
        <w:div w:id="948125057">
          <w:marLeft w:val="0"/>
          <w:marRight w:val="0"/>
          <w:marTop w:val="0"/>
          <w:marBottom w:val="0"/>
          <w:divBdr>
            <w:top w:val="none" w:sz="0" w:space="0" w:color="auto"/>
            <w:left w:val="none" w:sz="0" w:space="0" w:color="auto"/>
            <w:bottom w:val="none" w:sz="0" w:space="0" w:color="auto"/>
            <w:right w:val="none" w:sz="0" w:space="0" w:color="auto"/>
          </w:divBdr>
        </w:div>
        <w:div w:id="984090318">
          <w:marLeft w:val="0"/>
          <w:marRight w:val="0"/>
          <w:marTop w:val="0"/>
          <w:marBottom w:val="0"/>
          <w:divBdr>
            <w:top w:val="none" w:sz="0" w:space="0" w:color="auto"/>
            <w:left w:val="none" w:sz="0" w:space="0" w:color="auto"/>
            <w:bottom w:val="none" w:sz="0" w:space="0" w:color="auto"/>
            <w:right w:val="none" w:sz="0" w:space="0" w:color="auto"/>
          </w:divBdr>
        </w:div>
        <w:div w:id="1008949645">
          <w:marLeft w:val="0"/>
          <w:marRight w:val="0"/>
          <w:marTop w:val="0"/>
          <w:marBottom w:val="0"/>
          <w:divBdr>
            <w:top w:val="none" w:sz="0" w:space="0" w:color="auto"/>
            <w:left w:val="none" w:sz="0" w:space="0" w:color="auto"/>
            <w:bottom w:val="none" w:sz="0" w:space="0" w:color="auto"/>
            <w:right w:val="none" w:sz="0" w:space="0" w:color="auto"/>
          </w:divBdr>
        </w:div>
        <w:div w:id="1018703230">
          <w:marLeft w:val="0"/>
          <w:marRight w:val="0"/>
          <w:marTop w:val="0"/>
          <w:marBottom w:val="0"/>
          <w:divBdr>
            <w:top w:val="none" w:sz="0" w:space="0" w:color="auto"/>
            <w:left w:val="none" w:sz="0" w:space="0" w:color="auto"/>
            <w:bottom w:val="none" w:sz="0" w:space="0" w:color="auto"/>
            <w:right w:val="none" w:sz="0" w:space="0" w:color="auto"/>
          </w:divBdr>
        </w:div>
        <w:div w:id="1020546273">
          <w:marLeft w:val="0"/>
          <w:marRight w:val="0"/>
          <w:marTop w:val="0"/>
          <w:marBottom w:val="0"/>
          <w:divBdr>
            <w:top w:val="none" w:sz="0" w:space="0" w:color="auto"/>
            <w:left w:val="none" w:sz="0" w:space="0" w:color="auto"/>
            <w:bottom w:val="none" w:sz="0" w:space="0" w:color="auto"/>
            <w:right w:val="none" w:sz="0" w:space="0" w:color="auto"/>
          </w:divBdr>
        </w:div>
        <w:div w:id="1029184767">
          <w:marLeft w:val="0"/>
          <w:marRight w:val="0"/>
          <w:marTop w:val="0"/>
          <w:marBottom w:val="0"/>
          <w:divBdr>
            <w:top w:val="none" w:sz="0" w:space="0" w:color="auto"/>
            <w:left w:val="none" w:sz="0" w:space="0" w:color="auto"/>
            <w:bottom w:val="none" w:sz="0" w:space="0" w:color="auto"/>
            <w:right w:val="none" w:sz="0" w:space="0" w:color="auto"/>
          </w:divBdr>
        </w:div>
        <w:div w:id="1035304609">
          <w:marLeft w:val="0"/>
          <w:marRight w:val="0"/>
          <w:marTop w:val="0"/>
          <w:marBottom w:val="0"/>
          <w:divBdr>
            <w:top w:val="none" w:sz="0" w:space="0" w:color="auto"/>
            <w:left w:val="none" w:sz="0" w:space="0" w:color="auto"/>
            <w:bottom w:val="none" w:sz="0" w:space="0" w:color="auto"/>
            <w:right w:val="none" w:sz="0" w:space="0" w:color="auto"/>
          </w:divBdr>
        </w:div>
        <w:div w:id="1040782209">
          <w:marLeft w:val="0"/>
          <w:marRight w:val="0"/>
          <w:marTop w:val="0"/>
          <w:marBottom w:val="0"/>
          <w:divBdr>
            <w:top w:val="none" w:sz="0" w:space="0" w:color="auto"/>
            <w:left w:val="none" w:sz="0" w:space="0" w:color="auto"/>
            <w:bottom w:val="none" w:sz="0" w:space="0" w:color="auto"/>
            <w:right w:val="none" w:sz="0" w:space="0" w:color="auto"/>
          </w:divBdr>
        </w:div>
        <w:div w:id="1106578919">
          <w:marLeft w:val="0"/>
          <w:marRight w:val="0"/>
          <w:marTop w:val="0"/>
          <w:marBottom w:val="0"/>
          <w:divBdr>
            <w:top w:val="none" w:sz="0" w:space="0" w:color="auto"/>
            <w:left w:val="none" w:sz="0" w:space="0" w:color="auto"/>
            <w:bottom w:val="none" w:sz="0" w:space="0" w:color="auto"/>
            <w:right w:val="none" w:sz="0" w:space="0" w:color="auto"/>
          </w:divBdr>
        </w:div>
        <w:div w:id="1106660872">
          <w:marLeft w:val="0"/>
          <w:marRight w:val="0"/>
          <w:marTop w:val="0"/>
          <w:marBottom w:val="0"/>
          <w:divBdr>
            <w:top w:val="none" w:sz="0" w:space="0" w:color="auto"/>
            <w:left w:val="none" w:sz="0" w:space="0" w:color="auto"/>
            <w:bottom w:val="none" w:sz="0" w:space="0" w:color="auto"/>
            <w:right w:val="none" w:sz="0" w:space="0" w:color="auto"/>
          </w:divBdr>
        </w:div>
        <w:div w:id="1112165675">
          <w:marLeft w:val="0"/>
          <w:marRight w:val="0"/>
          <w:marTop w:val="0"/>
          <w:marBottom w:val="0"/>
          <w:divBdr>
            <w:top w:val="none" w:sz="0" w:space="0" w:color="auto"/>
            <w:left w:val="none" w:sz="0" w:space="0" w:color="auto"/>
            <w:bottom w:val="none" w:sz="0" w:space="0" w:color="auto"/>
            <w:right w:val="none" w:sz="0" w:space="0" w:color="auto"/>
          </w:divBdr>
        </w:div>
        <w:div w:id="1116679703">
          <w:marLeft w:val="0"/>
          <w:marRight w:val="0"/>
          <w:marTop w:val="0"/>
          <w:marBottom w:val="0"/>
          <w:divBdr>
            <w:top w:val="none" w:sz="0" w:space="0" w:color="auto"/>
            <w:left w:val="none" w:sz="0" w:space="0" w:color="auto"/>
            <w:bottom w:val="none" w:sz="0" w:space="0" w:color="auto"/>
            <w:right w:val="none" w:sz="0" w:space="0" w:color="auto"/>
          </w:divBdr>
        </w:div>
        <w:div w:id="1125852021">
          <w:marLeft w:val="0"/>
          <w:marRight w:val="0"/>
          <w:marTop w:val="0"/>
          <w:marBottom w:val="0"/>
          <w:divBdr>
            <w:top w:val="none" w:sz="0" w:space="0" w:color="auto"/>
            <w:left w:val="none" w:sz="0" w:space="0" w:color="auto"/>
            <w:bottom w:val="none" w:sz="0" w:space="0" w:color="auto"/>
            <w:right w:val="none" w:sz="0" w:space="0" w:color="auto"/>
          </w:divBdr>
        </w:div>
        <w:div w:id="1178038044">
          <w:marLeft w:val="0"/>
          <w:marRight w:val="0"/>
          <w:marTop w:val="0"/>
          <w:marBottom w:val="0"/>
          <w:divBdr>
            <w:top w:val="none" w:sz="0" w:space="0" w:color="auto"/>
            <w:left w:val="none" w:sz="0" w:space="0" w:color="auto"/>
            <w:bottom w:val="none" w:sz="0" w:space="0" w:color="auto"/>
            <w:right w:val="none" w:sz="0" w:space="0" w:color="auto"/>
          </w:divBdr>
        </w:div>
        <w:div w:id="1216307543">
          <w:marLeft w:val="0"/>
          <w:marRight w:val="0"/>
          <w:marTop w:val="0"/>
          <w:marBottom w:val="0"/>
          <w:divBdr>
            <w:top w:val="none" w:sz="0" w:space="0" w:color="auto"/>
            <w:left w:val="none" w:sz="0" w:space="0" w:color="auto"/>
            <w:bottom w:val="none" w:sz="0" w:space="0" w:color="auto"/>
            <w:right w:val="none" w:sz="0" w:space="0" w:color="auto"/>
          </w:divBdr>
        </w:div>
        <w:div w:id="1220552140">
          <w:marLeft w:val="0"/>
          <w:marRight w:val="0"/>
          <w:marTop w:val="0"/>
          <w:marBottom w:val="0"/>
          <w:divBdr>
            <w:top w:val="none" w:sz="0" w:space="0" w:color="auto"/>
            <w:left w:val="none" w:sz="0" w:space="0" w:color="auto"/>
            <w:bottom w:val="none" w:sz="0" w:space="0" w:color="auto"/>
            <w:right w:val="none" w:sz="0" w:space="0" w:color="auto"/>
          </w:divBdr>
        </w:div>
        <w:div w:id="1241476475">
          <w:marLeft w:val="0"/>
          <w:marRight w:val="0"/>
          <w:marTop w:val="0"/>
          <w:marBottom w:val="0"/>
          <w:divBdr>
            <w:top w:val="none" w:sz="0" w:space="0" w:color="auto"/>
            <w:left w:val="none" w:sz="0" w:space="0" w:color="auto"/>
            <w:bottom w:val="none" w:sz="0" w:space="0" w:color="auto"/>
            <w:right w:val="none" w:sz="0" w:space="0" w:color="auto"/>
          </w:divBdr>
        </w:div>
        <w:div w:id="1241521671">
          <w:marLeft w:val="0"/>
          <w:marRight w:val="0"/>
          <w:marTop w:val="0"/>
          <w:marBottom w:val="0"/>
          <w:divBdr>
            <w:top w:val="none" w:sz="0" w:space="0" w:color="auto"/>
            <w:left w:val="none" w:sz="0" w:space="0" w:color="auto"/>
            <w:bottom w:val="none" w:sz="0" w:space="0" w:color="auto"/>
            <w:right w:val="none" w:sz="0" w:space="0" w:color="auto"/>
          </w:divBdr>
        </w:div>
        <w:div w:id="1261983625">
          <w:marLeft w:val="0"/>
          <w:marRight w:val="0"/>
          <w:marTop w:val="0"/>
          <w:marBottom w:val="0"/>
          <w:divBdr>
            <w:top w:val="none" w:sz="0" w:space="0" w:color="auto"/>
            <w:left w:val="none" w:sz="0" w:space="0" w:color="auto"/>
            <w:bottom w:val="none" w:sz="0" w:space="0" w:color="auto"/>
            <w:right w:val="none" w:sz="0" w:space="0" w:color="auto"/>
          </w:divBdr>
        </w:div>
        <w:div w:id="1267617618">
          <w:marLeft w:val="0"/>
          <w:marRight w:val="0"/>
          <w:marTop w:val="0"/>
          <w:marBottom w:val="0"/>
          <w:divBdr>
            <w:top w:val="none" w:sz="0" w:space="0" w:color="auto"/>
            <w:left w:val="none" w:sz="0" w:space="0" w:color="auto"/>
            <w:bottom w:val="none" w:sz="0" w:space="0" w:color="auto"/>
            <w:right w:val="none" w:sz="0" w:space="0" w:color="auto"/>
          </w:divBdr>
        </w:div>
        <w:div w:id="1274248474">
          <w:marLeft w:val="0"/>
          <w:marRight w:val="0"/>
          <w:marTop w:val="0"/>
          <w:marBottom w:val="0"/>
          <w:divBdr>
            <w:top w:val="none" w:sz="0" w:space="0" w:color="auto"/>
            <w:left w:val="none" w:sz="0" w:space="0" w:color="auto"/>
            <w:bottom w:val="none" w:sz="0" w:space="0" w:color="auto"/>
            <w:right w:val="none" w:sz="0" w:space="0" w:color="auto"/>
          </w:divBdr>
        </w:div>
        <w:div w:id="1285699376">
          <w:marLeft w:val="0"/>
          <w:marRight w:val="0"/>
          <w:marTop w:val="0"/>
          <w:marBottom w:val="0"/>
          <w:divBdr>
            <w:top w:val="none" w:sz="0" w:space="0" w:color="auto"/>
            <w:left w:val="none" w:sz="0" w:space="0" w:color="auto"/>
            <w:bottom w:val="none" w:sz="0" w:space="0" w:color="auto"/>
            <w:right w:val="none" w:sz="0" w:space="0" w:color="auto"/>
          </w:divBdr>
        </w:div>
        <w:div w:id="1334995988">
          <w:marLeft w:val="0"/>
          <w:marRight w:val="0"/>
          <w:marTop w:val="0"/>
          <w:marBottom w:val="0"/>
          <w:divBdr>
            <w:top w:val="none" w:sz="0" w:space="0" w:color="auto"/>
            <w:left w:val="none" w:sz="0" w:space="0" w:color="auto"/>
            <w:bottom w:val="none" w:sz="0" w:space="0" w:color="auto"/>
            <w:right w:val="none" w:sz="0" w:space="0" w:color="auto"/>
          </w:divBdr>
        </w:div>
        <w:div w:id="1352415073">
          <w:marLeft w:val="0"/>
          <w:marRight w:val="0"/>
          <w:marTop w:val="0"/>
          <w:marBottom w:val="0"/>
          <w:divBdr>
            <w:top w:val="none" w:sz="0" w:space="0" w:color="auto"/>
            <w:left w:val="none" w:sz="0" w:space="0" w:color="auto"/>
            <w:bottom w:val="none" w:sz="0" w:space="0" w:color="auto"/>
            <w:right w:val="none" w:sz="0" w:space="0" w:color="auto"/>
          </w:divBdr>
        </w:div>
        <w:div w:id="1363893766">
          <w:marLeft w:val="0"/>
          <w:marRight w:val="0"/>
          <w:marTop w:val="0"/>
          <w:marBottom w:val="0"/>
          <w:divBdr>
            <w:top w:val="none" w:sz="0" w:space="0" w:color="auto"/>
            <w:left w:val="none" w:sz="0" w:space="0" w:color="auto"/>
            <w:bottom w:val="none" w:sz="0" w:space="0" w:color="auto"/>
            <w:right w:val="none" w:sz="0" w:space="0" w:color="auto"/>
          </w:divBdr>
        </w:div>
        <w:div w:id="1364016583">
          <w:marLeft w:val="0"/>
          <w:marRight w:val="0"/>
          <w:marTop w:val="0"/>
          <w:marBottom w:val="0"/>
          <w:divBdr>
            <w:top w:val="none" w:sz="0" w:space="0" w:color="auto"/>
            <w:left w:val="none" w:sz="0" w:space="0" w:color="auto"/>
            <w:bottom w:val="none" w:sz="0" w:space="0" w:color="auto"/>
            <w:right w:val="none" w:sz="0" w:space="0" w:color="auto"/>
          </w:divBdr>
        </w:div>
        <w:div w:id="1368481354">
          <w:marLeft w:val="0"/>
          <w:marRight w:val="0"/>
          <w:marTop w:val="0"/>
          <w:marBottom w:val="0"/>
          <w:divBdr>
            <w:top w:val="none" w:sz="0" w:space="0" w:color="auto"/>
            <w:left w:val="none" w:sz="0" w:space="0" w:color="auto"/>
            <w:bottom w:val="none" w:sz="0" w:space="0" w:color="auto"/>
            <w:right w:val="none" w:sz="0" w:space="0" w:color="auto"/>
          </w:divBdr>
        </w:div>
        <w:div w:id="1379206307">
          <w:marLeft w:val="0"/>
          <w:marRight w:val="0"/>
          <w:marTop w:val="0"/>
          <w:marBottom w:val="0"/>
          <w:divBdr>
            <w:top w:val="none" w:sz="0" w:space="0" w:color="auto"/>
            <w:left w:val="none" w:sz="0" w:space="0" w:color="auto"/>
            <w:bottom w:val="none" w:sz="0" w:space="0" w:color="auto"/>
            <w:right w:val="none" w:sz="0" w:space="0" w:color="auto"/>
          </w:divBdr>
        </w:div>
        <w:div w:id="1400637912">
          <w:marLeft w:val="0"/>
          <w:marRight w:val="0"/>
          <w:marTop w:val="0"/>
          <w:marBottom w:val="0"/>
          <w:divBdr>
            <w:top w:val="none" w:sz="0" w:space="0" w:color="auto"/>
            <w:left w:val="none" w:sz="0" w:space="0" w:color="auto"/>
            <w:bottom w:val="none" w:sz="0" w:space="0" w:color="auto"/>
            <w:right w:val="none" w:sz="0" w:space="0" w:color="auto"/>
          </w:divBdr>
        </w:div>
        <w:div w:id="1435980260">
          <w:marLeft w:val="0"/>
          <w:marRight w:val="0"/>
          <w:marTop w:val="0"/>
          <w:marBottom w:val="0"/>
          <w:divBdr>
            <w:top w:val="none" w:sz="0" w:space="0" w:color="auto"/>
            <w:left w:val="none" w:sz="0" w:space="0" w:color="auto"/>
            <w:bottom w:val="none" w:sz="0" w:space="0" w:color="auto"/>
            <w:right w:val="none" w:sz="0" w:space="0" w:color="auto"/>
          </w:divBdr>
        </w:div>
        <w:div w:id="1438015115">
          <w:marLeft w:val="0"/>
          <w:marRight w:val="0"/>
          <w:marTop w:val="0"/>
          <w:marBottom w:val="0"/>
          <w:divBdr>
            <w:top w:val="none" w:sz="0" w:space="0" w:color="auto"/>
            <w:left w:val="none" w:sz="0" w:space="0" w:color="auto"/>
            <w:bottom w:val="none" w:sz="0" w:space="0" w:color="auto"/>
            <w:right w:val="none" w:sz="0" w:space="0" w:color="auto"/>
          </w:divBdr>
        </w:div>
        <w:div w:id="1486161837">
          <w:marLeft w:val="0"/>
          <w:marRight w:val="0"/>
          <w:marTop w:val="0"/>
          <w:marBottom w:val="0"/>
          <w:divBdr>
            <w:top w:val="none" w:sz="0" w:space="0" w:color="auto"/>
            <w:left w:val="none" w:sz="0" w:space="0" w:color="auto"/>
            <w:bottom w:val="none" w:sz="0" w:space="0" w:color="auto"/>
            <w:right w:val="none" w:sz="0" w:space="0" w:color="auto"/>
          </w:divBdr>
        </w:div>
        <w:div w:id="1487815799">
          <w:marLeft w:val="0"/>
          <w:marRight w:val="0"/>
          <w:marTop w:val="0"/>
          <w:marBottom w:val="0"/>
          <w:divBdr>
            <w:top w:val="none" w:sz="0" w:space="0" w:color="auto"/>
            <w:left w:val="none" w:sz="0" w:space="0" w:color="auto"/>
            <w:bottom w:val="none" w:sz="0" w:space="0" w:color="auto"/>
            <w:right w:val="none" w:sz="0" w:space="0" w:color="auto"/>
          </w:divBdr>
        </w:div>
        <w:div w:id="1491750523">
          <w:marLeft w:val="0"/>
          <w:marRight w:val="0"/>
          <w:marTop w:val="0"/>
          <w:marBottom w:val="0"/>
          <w:divBdr>
            <w:top w:val="none" w:sz="0" w:space="0" w:color="auto"/>
            <w:left w:val="none" w:sz="0" w:space="0" w:color="auto"/>
            <w:bottom w:val="none" w:sz="0" w:space="0" w:color="auto"/>
            <w:right w:val="none" w:sz="0" w:space="0" w:color="auto"/>
          </w:divBdr>
        </w:div>
        <w:div w:id="1517692554">
          <w:marLeft w:val="0"/>
          <w:marRight w:val="0"/>
          <w:marTop w:val="0"/>
          <w:marBottom w:val="0"/>
          <w:divBdr>
            <w:top w:val="none" w:sz="0" w:space="0" w:color="auto"/>
            <w:left w:val="none" w:sz="0" w:space="0" w:color="auto"/>
            <w:bottom w:val="none" w:sz="0" w:space="0" w:color="auto"/>
            <w:right w:val="none" w:sz="0" w:space="0" w:color="auto"/>
          </w:divBdr>
        </w:div>
        <w:div w:id="1530948378">
          <w:marLeft w:val="0"/>
          <w:marRight w:val="0"/>
          <w:marTop w:val="0"/>
          <w:marBottom w:val="0"/>
          <w:divBdr>
            <w:top w:val="none" w:sz="0" w:space="0" w:color="auto"/>
            <w:left w:val="none" w:sz="0" w:space="0" w:color="auto"/>
            <w:bottom w:val="none" w:sz="0" w:space="0" w:color="auto"/>
            <w:right w:val="none" w:sz="0" w:space="0" w:color="auto"/>
          </w:divBdr>
        </w:div>
        <w:div w:id="1531840092">
          <w:marLeft w:val="0"/>
          <w:marRight w:val="0"/>
          <w:marTop w:val="0"/>
          <w:marBottom w:val="0"/>
          <w:divBdr>
            <w:top w:val="none" w:sz="0" w:space="0" w:color="auto"/>
            <w:left w:val="none" w:sz="0" w:space="0" w:color="auto"/>
            <w:bottom w:val="none" w:sz="0" w:space="0" w:color="auto"/>
            <w:right w:val="none" w:sz="0" w:space="0" w:color="auto"/>
          </w:divBdr>
        </w:div>
        <w:div w:id="1539930955">
          <w:marLeft w:val="0"/>
          <w:marRight w:val="0"/>
          <w:marTop w:val="0"/>
          <w:marBottom w:val="0"/>
          <w:divBdr>
            <w:top w:val="none" w:sz="0" w:space="0" w:color="auto"/>
            <w:left w:val="none" w:sz="0" w:space="0" w:color="auto"/>
            <w:bottom w:val="none" w:sz="0" w:space="0" w:color="auto"/>
            <w:right w:val="none" w:sz="0" w:space="0" w:color="auto"/>
          </w:divBdr>
        </w:div>
        <w:div w:id="1564414783">
          <w:marLeft w:val="0"/>
          <w:marRight w:val="0"/>
          <w:marTop w:val="0"/>
          <w:marBottom w:val="0"/>
          <w:divBdr>
            <w:top w:val="none" w:sz="0" w:space="0" w:color="auto"/>
            <w:left w:val="none" w:sz="0" w:space="0" w:color="auto"/>
            <w:bottom w:val="none" w:sz="0" w:space="0" w:color="auto"/>
            <w:right w:val="none" w:sz="0" w:space="0" w:color="auto"/>
          </w:divBdr>
        </w:div>
        <w:div w:id="1571189514">
          <w:marLeft w:val="0"/>
          <w:marRight w:val="0"/>
          <w:marTop w:val="0"/>
          <w:marBottom w:val="0"/>
          <w:divBdr>
            <w:top w:val="none" w:sz="0" w:space="0" w:color="auto"/>
            <w:left w:val="none" w:sz="0" w:space="0" w:color="auto"/>
            <w:bottom w:val="none" w:sz="0" w:space="0" w:color="auto"/>
            <w:right w:val="none" w:sz="0" w:space="0" w:color="auto"/>
          </w:divBdr>
        </w:div>
        <w:div w:id="1576159173">
          <w:marLeft w:val="0"/>
          <w:marRight w:val="0"/>
          <w:marTop w:val="0"/>
          <w:marBottom w:val="0"/>
          <w:divBdr>
            <w:top w:val="none" w:sz="0" w:space="0" w:color="auto"/>
            <w:left w:val="none" w:sz="0" w:space="0" w:color="auto"/>
            <w:bottom w:val="none" w:sz="0" w:space="0" w:color="auto"/>
            <w:right w:val="none" w:sz="0" w:space="0" w:color="auto"/>
          </w:divBdr>
        </w:div>
        <w:div w:id="1606228235">
          <w:marLeft w:val="0"/>
          <w:marRight w:val="0"/>
          <w:marTop w:val="0"/>
          <w:marBottom w:val="0"/>
          <w:divBdr>
            <w:top w:val="none" w:sz="0" w:space="0" w:color="auto"/>
            <w:left w:val="none" w:sz="0" w:space="0" w:color="auto"/>
            <w:bottom w:val="none" w:sz="0" w:space="0" w:color="auto"/>
            <w:right w:val="none" w:sz="0" w:space="0" w:color="auto"/>
          </w:divBdr>
        </w:div>
        <w:div w:id="1632587417">
          <w:marLeft w:val="0"/>
          <w:marRight w:val="0"/>
          <w:marTop w:val="0"/>
          <w:marBottom w:val="0"/>
          <w:divBdr>
            <w:top w:val="none" w:sz="0" w:space="0" w:color="auto"/>
            <w:left w:val="none" w:sz="0" w:space="0" w:color="auto"/>
            <w:bottom w:val="none" w:sz="0" w:space="0" w:color="auto"/>
            <w:right w:val="none" w:sz="0" w:space="0" w:color="auto"/>
          </w:divBdr>
        </w:div>
        <w:div w:id="1636059757">
          <w:marLeft w:val="0"/>
          <w:marRight w:val="0"/>
          <w:marTop w:val="0"/>
          <w:marBottom w:val="0"/>
          <w:divBdr>
            <w:top w:val="none" w:sz="0" w:space="0" w:color="auto"/>
            <w:left w:val="none" w:sz="0" w:space="0" w:color="auto"/>
            <w:bottom w:val="none" w:sz="0" w:space="0" w:color="auto"/>
            <w:right w:val="none" w:sz="0" w:space="0" w:color="auto"/>
          </w:divBdr>
        </w:div>
        <w:div w:id="1659841022">
          <w:marLeft w:val="0"/>
          <w:marRight w:val="0"/>
          <w:marTop w:val="0"/>
          <w:marBottom w:val="0"/>
          <w:divBdr>
            <w:top w:val="none" w:sz="0" w:space="0" w:color="auto"/>
            <w:left w:val="none" w:sz="0" w:space="0" w:color="auto"/>
            <w:bottom w:val="none" w:sz="0" w:space="0" w:color="auto"/>
            <w:right w:val="none" w:sz="0" w:space="0" w:color="auto"/>
          </w:divBdr>
        </w:div>
        <w:div w:id="1664309508">
          <w:marLeft w:val="0"/>
          <w:marRight w:val="0"/>
          <w:marTop w:val="0"/>
          <w:marBottom w:val="0"/>
          <w:divBdr>
            <w:top w:val="none" w:sz="0" w:space="0" w:color="auto"/>
            <w:left w:val="none" w:sz="0" w:space="0" w:color="auto"/>
            <w:bottom w:val="none" w:sz="0" w:space="0" w:color="auto"/>
            <w:right w:val="none" w:sz="0" w:space="0" w:color="auto"/>
          </w:divBdr>
        </w:div>
        <w:div w:id="1668245295">
          <w:marLeft w:val="0"/>
          <w:marRight w:val="0"/>
          <w:marTop w:val="0"/>
          <w:marBottom w:val="0"/>
          <w:divBdr>
            <w:top w:val="none" w:sz="0" w:space="0" w:color="auto"/>
            <w:left w:val="none" w:sz="0" w:space="0" w:color="auto"/>
            <w:bottom w:val="none" w:sz="0" w:space="0" w:color="auto"/>
            <w:right w:val="none" w:sz="0" w:space="0" w:color="auto"/>
          </w:divBdr>
        </w:div>
        <w:div w:id="1668946281">
          <w:marLeft w:val="0"/>
          <w:marRight w:val="0"/>
          <w:marTop w:val="0"/>
          <w:marBottom w:val="0"/>
          <w:divBdr>
            <w:top w:val="none" w:sz="0" w:space="0" w:color="auto"/>
            <w:left w:val="none" w:sz="0" w:space="0" w:color="auto"/>
            <w:bottom w:val="none" w:sz="0" w:space="0" w:color="auto"/>
            <w:right w:val="none" w:sz="0" w:space="0" w:color="auto"/>
          </w:divBdr>
        </w:div>
        <w:div w:id="1675954160">
          <w:marLeft w:val="0"/>
          <w:marRight w:val="0"/>
          <w:marTop w:val="0"/>
          <w:marBottom w:val="0"/>
          <w:divBdr>
            <w:top w:val="none" w:sz="0" w:space="0" w:color="auto"/>
            <w:left w:val="none" w:sz="0" w:space="0" w:color="auto"/>
            <w:bottom w:val="none" w:sz="0" w:space="0" w:color="auto"/>
            <w:right w:val="none" w:sz="0" w:space="0" w:color="auto"/>
          </w:divBdr>
        </w:div>
        <w:div w:id="1697458933">
          <w:marLeft w:val="0"/>
          <w:marRight w:val="0"/>
          <w:marTop w:val="0"/>
          <w:marBottom w:val="0"/>
          <w:divBdr>
            <w:top w:val="none" w:sz="0" w:space="0" w:color="auto"/>
            <w:left w:val="none" w:sz="0" w:space="0" w:color="auto"/>
            <w:bottom w:val="none" w:sz="0" w:space="0" w:color="auto"/>
            <w:right w:val="none" w:sz="0" w:space="0" w:color="auto"/>
          </w:divBdr>
        </w:div>
        <w:div w:id="1702708088">
          <w:marLeft w:val="0"/>
          <w:marRight w:val="0"/>
          <w:marTop w:val="0"/>
          <w:marBottom w:val="0"/>
          <w:divBdr>
            <w:top w:val="none" w:sz="0" w:space="0" w:color="auto"/>
            <w:left w:val="none" w:sz="0" w:space="0" w:color="auto"/>
            <w:bottom w:val="none" w:sz="0" w:space="0" w:color="auto"/>
            <w:right w:val="none" w:sz="0" w:space="0" w:color="auto"/>
          </w:divBdr>
        </w:div>
        <w:div w:id="1716812002">
          <w:marLeft w:val="0"/>
          <w:marRight w:val="0"/>
          <w:marTop w:val="0"/>
          <w:marBottom w:val="0"/>
          <w:divBdr>
            <w:top w:val="none" w:sz="0" w:space="0" w:color="auto"/>
            <w:left w:val="none" w:sz="0" w:space="0" w:color="auto"/>
            <w:bottom w:val="none" w:sz="0" w:space="0" w:color="auto"/>
            <w:right w:val="none" w:sz="0" w:space="0" w:color="auto"/>
          </w:divBdr>
        </w:div>
        <w:div w:id="1728994691">
          <w:marLeft w:val="0"/>
          <w:marRight w:val="0"/>
          <w:marTop w:val="0"/>
          <w:marBottom w:val="0"/>
          <w:divBdr>
            <w:top w:val="none" w:sz="0" w:space="0" w:color="auto"/>
            <w:left w:val="none" w:sz="0" w:space="0" w:color="auto"/>
            <w:bottom w:val="none" w:sz="0" w:space="0" w:color="auto"/>
            <w:right w:val="none" w:sz="0" w:space="0" w:color="auto"/>
          </w:divBdr>
        </w:div>
        <w:div w:id="1768378747">
          <w:marLeft w:val="0"/>
          <w:marRight w:val="0"/>
          <w:marTop w:val="0"/>
          <w:marBottom w:val="0"/>
          <w:divBdr>
            <w:top w:val="none" w:sz="0" w:space="0" w:color="auto"/>
            <w:left w:val="none" w:sz="0" w:space="0" w:color="auto"/>
            <w:bottom w:val="none" w:sz="0" w:space="0" w:color="auto"/>
            <w:right w:val="none" w:sz="0" w:space="0" w:color="auto"/>
          </w:divBdr>
        </w:div>
        <w:div w:id="1789664801">
          <w:marLeft w:val="0"/>
          <w:marRight w:val="0"/>
          <w:marTop w:val="0"/>
          <w:marBottom w:val="0"/>
          <w:divBdr>
            <w:top w:val="none" w:sz="0" w:space="0" w:color="auto"/>
            <w:left w:val="none" w:sz="0" w:space="0" w:color="auto"/>
            <w:bottom w:val="none" w:sz="0" w:space="0" w:color="auto"/>
            <w:right w:val="none" w:sz="0" w:space="0" w:color="auto"/>
          </w:divBdr>
        </w:div>
        <w:div w:id="1789931340">
          <w:marLeft w:val="0"/>
          <w:marRight w:val="0"/>
          <w:marTop w:val="0"/>
          <w:marBottom w:val="0"/>
          <w:divBdr>
            <w:top w:val="none" w:sz="0" w:space="0" w:color="auto"/>
            <w:left w:val="none" w:sz="0" w:space="0" w:color="auto"/>
            <w:bottom w:val="none" w:sz="0" w:space="0" w:color="auto"/>
            <w:right w:val="none" w:sz="0" w:space="0" w:color="auto"/>
          </w:divBdr>
        </w:div>
        <w:div w:id="1802571688">
          <w:marLeft w:val="0"/>
          <w:marRight w:val="0"/>
          <w:marTop w:val="0"/>
          <w:marBottom w:val="0"/>
          <w:divBdr>
            <w:top w:val="none" w:sz="0" w:space="0" w:color="auto"/>
            <w:left w:val="none" w:sz="0" w:space="0" w:color="auto"/>
            <w:bottom w:val="none" w:sz="0" w:space="0" w:color="auto"/>
            <w:right w:val="none" w:sz="0" w:space="0" w:color="auto"/>
          </w:divBdr>
        </w:div>
        <w:div w:id="1803110552">
          <w:marLeft w:val="0"/>
          <w:marRight w:val="0"/>
          <w:marTop w:val="0"/>
          <w:marBottom w:val="0"/>
          <w:divBdr>
            <w:top w:val="none" w:sz="0" w:space="0" w:color="auto"/>
            <w:left w:val="none" w:sz="0" w:space="0" w:color="auto"/>
            <w:bottom w:val="none" w:sz="0" w:space="0" w:color="auto"/>
            <w:right w:val="none" w:sz="0" w:space="0" w:color="auto"/>
          </w:divBdr>
        </w:div>
        <w:div w:id="1809396321">
          <w:marLeft w:val="0"/>
          <w:marRight w:val="0"/>
          <w:marTop w:val="0"/>
          <w:marBottom w:val="0"/>
          <w:divBdr>
            <w:top w:val="none" w:sz="0" w:space="0" w:color="auto"/>
            <w:left w:val="none" w:sz="0" w:space="0" w:color="auto"/>
            <w:bottom w:val="none" w:sz="0" w:space="0" w:color="auto"/>
            <w:right w:val="none" w:sz="0" w:space="0" w:color="auto"/>
          </w:divBdr>
        </w:div>
        <w:div w:id="1810323339">
          <w:marLeft w:val="0"/>
          <w:marRight w:val="0"/>
          <w:marTop w:val="0"/>
          <w:marBottom w:val="0"/>
          <w:divBdr>
            <w:top w:val="none" w:sz="0" w:space="0" w:color="auto"/>
            <w:left w:val="none" w:sz="0" w:space="0" w:color="auto"/>
            <w:bottom w:val="none" w:sz="0" w:space="0" w:color="auto"/>
            <w:right w:val="none" w:sz="0" w:space="0" w:color="auto"/>
          </w:divBdr>
        </w:div>
        <w:div w:id="1825777316">
          <w:marLeft w:val="0"/>
          <w:marRight w:val="0"/>
          <w:marTop w:val="0"/>
          <w:marBottom w:val="0"/>
          <w:divBdr>
            <w:top w:val="none" w:sz="0" w:space="0" w:color="auto"/>
            <w:left w:val="none" w:sz="0" w:space="0" w:color="auto"/>
            <w:bottom w:val="none" w:sz="0" w:space="0" w:color="auto"/>
            <w:right w:val="none" w:sz="0" w:space="0" w:color="auto"/>
          </w:divBdr>
        </w:div>
        <w:div w:id="1834368617">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1860314130">
          <w:marLeft w:val="0"/>
          <w:marRight w:val="0"/>
          <w:marTop w:val="0"/>
          <w:marBottom w:val="0"/>
          <w:divBdr>
            <w:top w:val="none" w:sz="0" w:space="0" w:color="auto"/>
            <w:left w:val="none" w:sz="0" w:space="0" w:color="auto"/>
            <w:bottom w:val="none" w:sz="0" w:space="0" w:color="auto"/>
            <w:right w:val="none" w:sz="0" w:space="0" w:color="auto"/>
          </w:divBdr>
        </w:div>
        <w:div w:id="1889996655">
          <w:marLeft w:val="0"/>
          <w:marRight w:val="0"/>
          <w:marTop w:val="0"/>
          <w:marBottom w:val="0"/>
          <w:divBdr>
            <w:top w:val="none" w:sz="0" w:space="0" w:color="auto"/>
            <w:left w:val="none" w:sz="0" w:space="0" w:color="auto"/>
            <w:bottom w:val="none" w:sz="0" w:space="0" w:color="auto"/>
            <w:right w:val="none" w:sz="0" w:space="0" w:color="auto"/>
          </w:divBdr>
        </w:div>
        <w:div w:id="1898079948">
          <w:marLeft w:val="0"/>
          <w:marRight w:val="0"/>
          <w:marTop w:val="0"/>
          <w:marBottom w:val="0"/>
          <w:divBdr>
            <w:top w:val="none" w:sz="0" w:space="0" w:color="auto"/>
            <w:left w:val="none" w:sz="0" w:space="0" w:color="auto"/>
            <w:bottom w:val="none" w:sz="0" w:space="0" w:color="auto"/>
            <w:right w:val="none" w:sz="0" w:space="0" w:color="auto"/>
          </w:divBdr>
        </w:div>
        <w:div w:id="1904412157">
          <w:marLeft w:val="0"/>
          <w:marRight w:val="0"/>
          <w:marTop w:val="0"/>
          <w:marBottom w:val="0"/>
          <w:divBdr>
            <w:top w:val="none" w:sz="0" w:space="0" w:color="auto"/>
            <w:left w:val="none" w:sz="0" w:space="0" w:color="auto"/>
            <w:bottom w:val="none" w:sz="0" w:space="0" w:color="auto"/>
            <w:right w:val="none" w:sz="0" w:space="0" w:color="auto"/>
          </w:divBdr>
        </w:div>
        <w:div w:id="1916889507">
          <w:marLeft w:val="0"/>
          <w:marRight w:val="0"/>
          <w:marTop w:val="0"/>
          <w:marBottom w:val="0"/>
          <w:divBdr>
            <w:top w:val="none" w:sz="0" w:space="0" w:color="auto"/>
            <w:left w:val="none" w:sz="0" w:space="0" w:color="auto"/>
            <w:bottom w:val="none" w:sz="0" w:space="0" w:color="auto"/>
            <w:right w:val="none" w:sz="0" w:space="0" w:color="auto"/>
          </w:divBdr>
        </w:div>
        <w:div w:id="1946575923">
          <w:marLeft w:val="0"/>
          <w:marRight w:val="0"/>
          <w:marTop w:val="0"/>
          <w:marBottom w:val="0"/>
          <w:divBdr>
            <w:top w:val="none" w:sz="0" w:space="0" w:color="auto"/>
            <w:left w:val="none" w:sz="0" w:space="0" w:color="auto"/>
            <w:bottom w:val="none" w:sz="0" w:space="0" w:color="auto"/>
            <w:right w:val="none" w:sz="0" w:space="0" w:color="auto"/>
          </w:divBdr>
        </w:div>
        <w:div w:id="1961185893">
          <w:marLeft w:val="0"/>
          <w:marRight w:val="0"/>
          <w:marTop w:val="0"/>
          <w:marBottom w:val="0"/>
          <w:divBdr>
            <w:top w:val="none" w:sz="0" w:space="0" w:color="auto"/>
            <w:left w:val="none" w:sz="0" w:space="0" w:color="auto"/>
            <w:bottom w:val="none" w:sz="0" w:space="0" w:color="auto"/>
            <w:right w:val="none" w:sz="0" w:space="0" w:color="auto"/>
          </w:divBdr>
        </w:div>
        <w:div w:id="1976251299">
          <w:marLeft w:val="0"/>
          <w:marRight w:val="0"/>
          <w:marTop w:val="0"/>
          <w:marBottom w:val="0"/>
          <w:divBdr>
            <w:top w:val="none" w:sz="0" w:space="0" w:color="auto"/>
            <w:left w:val="none" w:sz="0" w:space="0" w:color="auto"/>
            <w:bottom w:val="none" w:sz="0" w:space="0" w:color="auto"/>
            <w:right w:val="none" w:sz="0" w:space="0" w:color="auto"/>
          </w:divBdr>
        </w:div>
        <w:div w:id="1987583711">
          <w:marLeft w:val="0"/>
          <w:marRight w:val="0"/>
          <w:marTop w:val="0"/>
          <w:marBottom w:val="0"/>
          <w:divBdr>
            <w:top w:val="none" w:sz="0" w:space="0" w:color="auto"/>
            <w:left w:val="none" w:sz="0" w:space="0" w:color="auto"/>
            <w:bottom w:val="none" w:sz="0" w:space="0" w:color="auto"/>
            <w:right w:val="none" w:sz="0" w:space="0" w:color="auto"/>
          </w:divBdr>
        </w:div>
        <w:div w:id="2008247584">
          <w:marLeft w:val="0"/>
          <w:marRight w:val="0"/>
          <w:marTop w:val="0"/>
          <w:marBottom w:val="0"/>
          <w:divBdr>
            <w:top w:val="none" w:sz="0" w:space="0" w:color="auto"/>
            <w:left w:val="none" w:sz="0" w:space="0" w:color="auto"/>
            <w:bottom w:val="none" w:sz="0" w:space="0" w:color="auto"/>
            <w:right w:val="none" w:sz="0" w:space="0" w:color="auto"/>
          </w:divBdr>
        </w:div>
        <w:div w:id="2014722400">
          <w:marLeft w:val="0"/>
          <w:marRight w:val="0"/>
          <w:marTop w:val="0"/>
          <w:marBottom w:val="0"/>
          <w:divBdr>
            <w:top w:val="none" w:sz="0" w:space="0" w:color="auto"/>
            <w:left w:val="none" w:sz="0" w:space="0" w:color="auto"/>
            <w:bottom w:val="none" w:sz="0" w:space="0" w:color="auto"/>
            <w:right w:val="none" w:sz="0" w:space="0" w:color="auto"/>
          </w:divBdr>
        </w:div>
        <w:div w:id="2016571806">
          <w:marLeft w:val="0"/>
          <w:marRight w:val="0"/>
          <w:marTop w:val="0"/>
          <w:marBottom w:val="0"/>
          <w:divBdr>
            <w:top w:val="none" w:sz="0" w:space="0" w:color="auto"/>
            <w:left w:val="none" w:sz="0" w:space="0" w:color="auto"/>
            <w:bottom w:val="none" w:sz="0" w:space="0" w:color="auto"/>
            <w:right w:val="none" w:sz="0" w:space="0" w:color="auto"/>
          </w:divBdr>
        </w:div>
        <w:div w:id="2035378285">
          <w:marLeft w:val="0"/>
          <w:marRight w:val="0"/>
          <w:marTop w:val="0"/>
          <w:marBottom w:val="0"/>
          <w:divBdr>
            <w:top w:val="none" w:sz="0" w:space="0" w:color="auto"/>
            <w:left w:val="none" w:sz="0" w:space="0" w:color="auto"/>
            <w:bottom w:val="none" w:sz="0" w:space="0" w:color="auto"/>
            <w:right w:val="none" w:sz="0" w:space="0" w:color="auto"/>
          </w:divBdr>
        </w:div>
        <w:div w:id="2052880177">
          <w:marLeft w:val="0"/>
          <w:marRight w:val="0"/>
          <w:marTop w:val="0"/>
          <w:marBottom w:val="0"/>
          <w:divBdr>
            <w:top w:val="none" w:sz="0" w:space="0" w:color="auto"/>
            <w:left w:val="none" w:sz="0" w:space="0" w:color="auto"/>
            <w:bottom w:val="none" w:sz="0" w:space="0" w:color="auto"/>
            <w:right w:val="none" w:sz="0" w:space="0" w:color="auto"/>
          </w:divBdr>
        </w:div>
        <w:div w:id="2054428008">
          <w:marLeft w:val="0"/>
          <w:marRight w:val="0"/>
          <w:marTop w:val="0"/>
          <w:marBottom w:val="0"/>
          <w:divBdr>
            <w:top w:val="none" w:sz="0" w:space="0" w:color="auto"/>
            <w:left w:val="none" w:sz="0" w:space="0" w:color="auto"/>
            <w:bottom w:val="none" w:sz="0" w:space="0" w:color="auto"/>
            <w:right w:val="none" w:sz="0" w:space="0" w:color="auto"/>
          </w:divBdr>
        </w:div>
        <w:div w:id="2060857422">
          <w:marLeft w:val="0"/>
          <w:marRight w:val="0"/>
          <w:marTop w:val="0"/>
          <w:marBottom w:val="0"/>
          <w:divBdr>
            <w:top w:val="none" w:sz="0" w:space="0" w:color="auto"/>
            <w:left w:val="none" w:sz="0" w:space="0" w:color="auto"/>
            <w:bottom w:val="none" w:sz="0" w:space="0" w:color="auto"/>
            <w:right w:val="none" w:sz="0" w:space="0" w:color="auto"/>
          </w:divBdr>
        </w:div>
        <w:div w:id="2069373065">
          <w:marLeft w:val="0"/>
          <w:marRight w:val="0"/>
          <w:marTop w:val="0"/>
          <w:marBottom w:val="0"/>
          <w:divBdr>
            <w:top w:val="none" w:sz="0" w:space="0" w:color="auto"/>
            <w:left w:val="none" w:sz="0" w:space="0" w:color="auto"/>
            <w:bottom w:val="none" w:sz="0" w:space="0" w:color="auto"/>
            <w:right w:val="none" w:sz="0" w:space="0" w:color="auto"/>
          </w:divBdr>
        </w:div>
        <w:div w:id="2070493860">
          <w:marLeft w:val="0"/>
          <w:marRight w:val="0"/>
          <w:marTop w:val="0"/>
          <w:marBottom w:val="0"/>
          <w:divBdr>
            <w:top w:val="none" w:sz="0" w:space="0" w:color="auto"/>
            <w:left w:val="none" w:sz="0" w:space="0" w:color="auto"/>
            <w:bottom w:val="none" w:sz="0" w:space="0" w:color="auto"/>
            <w:right w:val="none" w:sz="0" w:space="0" w:color="auto"/>
          </w:divBdr>
        </w:div>
        <w:div w:id="2082291993">
          <w:marLeft w:val="0"/>
          <w:marRight w:val="0"/>
          <w:marTop w:val="0"/>
          <w:marBottom w:val="0"/>
          <w:divBdr>
            <w:top w:val="none" w:sz="0" w:space="0" w:color="auto"/>
            <w:left w:val="none" w:sz="0" w:space="0" w:color="auto"/>
            <w:bottom w:val="none" w:sz="0" w:space="0" w:color="auto"/>
            <w:right w:val="none" w:sz="0" w:space="0" w:color="auto"/>
          </w:divBdr>
        </w:div>
        <w:div w:id="2099254250">
          <w:marLeft w:val="0"/>
          <w:marRight w:val="0"/>
          <w:marTop w:val="0"/>
          <w:marBottom w:val="0"/>
          <w:divBdr>
            <w:top w:val="none" w:sz="0" w:space="0" w:color="auto"/>
            <w:left w:val="none" w:sz="0" w:space="0" w:color="auto"/>
            <w:bottom w:val="none" w:sz="0" w:space="0" w:color="auto"/>
            <w:right w:val="none" w:sz="0" w:space="0" w:color="auto"/>
          </w:divBdr>
        </w:div>
        <w:div w:id="2114667585">
          <w:marLeft w:val="0"/>
          <w:marRight w:val="0"/>
          <w:marTop w:val="0"/>
          <w:marBottom w:val="0"/>
          <w:divBdr>
            <w:top w:val="none" w:sz="0" w:space="0" w:color="auto"/>
            <w:left w:val="none" w:sz="0" w:space="0" w:color="auto"/>
            <w:bottom w:val="none" w:sz="0" w:space="0" w:color="auto"/>
            <w:right w:val="none" w:sz="0" w:space="0" w:color="auto"/>
          </w:divBdr>
        </w:div>
        <w:div w:id="2132279573">
          <w:marLeft w:val="0"/>
          <w:marRight w:val="0"/>
          <w:marTop w:val="0"/>
          <w:marBottom w:val="0"/>
          <w:divBdr>
            <w:top w:val="none" w:sz="0" w:space="0" w:color="auto"/>
            <w:left w:val="none" w:sz="0" w:space="0" w:color="auto"/>
            <w:bottom w:val="none" w:sz="0" w:space="0" w:color="auto"/>
            <w:right w:val="none" w:sz="0" w:space="0" w:color="auto"/>
          </w:divBdr>
        </w:div>
      </w:divsChild>
    </w:div>
    <w:div w:id="1641113736">
      <w:bodyDiv w:val="1"/>
      <w:marLeft w:val="0"/>
      <w:marRight w:val="0"/>
      <w:marTop w:val="0"/>
      <w:marBottom w:val="0"/>
      <w:divBdr>
        <w:top w:val="none" w:sz="0" w:space="0" w:color="auto"/>
        <w:left w:val="none" w:sz="0" w:space="0" w:color="auto"/>
        <w:bottom w:val="none" w:sz="0" w:space="0" w:color="auto"/>
        <w:right w:val="none" w:sz="0" w:space="0" w:color="auto"/>
      </w:divBdr>
      <w:divsChild>
        <w:div w:id="373508763">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945234648">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1183712975">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1670518949">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1756198132">
          <w:marLeft w:val="0"/>
          <w:marRight w:val="0"/>
          <w:marTop w:val="0"/>
          <w:marBottom w:val="0"/>
          <w:divBdr>
            <w:top w:val="none" w:sz="0" w:space="0" w:color="auto"/>
            <w:left w:val="none" w:sz="0" w:space="0" w:color="auto"/>
            <w:bottom w:val="none" w:sz="0" w:space="0" w:color="auto"/>
            <w:right w:val="none" w:sz="0" w:space="0" w:color="auto"/>
          </w:divBdr>
          <w:divsChild>
            <w:div w:id="1352730530">
              <w:marLeft w:val="0"/>
              <w:marRight w:val="0"/>
              <w:marTop w:val="0"/>
              <w:marBottom w:val="0"/>
              <w:divBdr>
                <w:top w:val="none" w:sz="0" w:space="0" w:color="auto"/>
                <w:left w:val="none" w:sz="0" w:space="0" w:color="auto"/>
                <w:bottom w:val="none" w:sz="0" w:space="0" w:color="auto"/>
                <w:right w:val="none" w:sz="0" w:space="0" w:color="auto"/>
              </w:divBdr>
              <w:divsChild>
                <w:div w:id="3211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77454">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sChild>
    </w:div>
    <w:div w:id="1688940780">
      <w:bodyDiv w:val="1"/>
      <w:marLeft w:val="0"/>
      <w:marRight w:val="0"/>
      <w:marTop w:val="0"/>
      <w:marBottom w:val="0"/>
      <w:divBdr>
        <w:top w:val="none" w:sz="0" w:space="0" w:color="auto"/>
        <w:left w:val="none" w:sz="0" w:space="0" w:color="auto"/>
        <w:bottom w:val="none" w:sz="0" w:space="0" w:color="auto"/>
        <w:right w:val="none" w:sz="0" w:space="0" w:color="auto"/>
      </w:divBdr>
      <w:divsChild>
        <w:div w:id="1472407357">
          <w:marLeft w:val="0"/>
          <w:marRight w:val="0"/>
          <w:marTop w:val="0"/>
          <w:marBottom w:val="0"/>
          <w:divBdr>
            <w:top w:val="none" w:sz="0" w:space="0" w:color="auto"/>
            <w:left w:val="none" w:sz="0" w:space="0" w:color="auto"/>
            <w:bottom w:val="none" w:sz="0" w:space="0" w:color="auto"/>
            <w:right w:val="none" w:sz="0" w:space="0" w:color="auto"/>
          </w:divBdr>
        </w:div>
        <w:div w:id="1588150062">
          <w:marLeft w:val="0"/>
          <w:marRight w:val="0"/>
          <w:marTop w:val="210"/>
          <w:marBottom w:val="210"/>
          <w:divBdr>
            <w:top w:val="none" w:sz="0" w:space="0" w:color="auto"/>
            <w:left w:val="none" w:sz="0" w:space="0" w:color="auto"/>
            <w:bottom w:val="none" w:sz="0" w:space="0" w:color="auto"/>
            <w:right w:val="none" w:sz="0" w:space="0" w:color="auto"/>
          </w:divBdr>
        </w:div>
      </w:divsChild>
    </w:div>
    <w:div w:id="1689259563">
      <w:bodyDiv w:val="1"/>
      <w:marLeft w:val="0"/>
      <w:marRight w:val="0"/>
      <w:marTop w:val="0"/>
      <w:marBottom w:val="0"/>
      <w:divBdr>
        <w:top w:val="none" w:sz="0" w:space="0" w:color="auto"/>
        <w:left w:val="none" w:sz="0" w:space="0" w:color="auto"/>
        <w:bottom w:val="none" w:sz="0" w:space="0" w:color="auto"/>
        <w:right w:val="none" w:sz="0" w:space="0" w:color="auto"/>
      </w:divBdr>
      <w:divsChild>
        <w:div w:id="261492508">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937710154">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946934921">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1565142158">
          <w:marLeft w:val="0"/>
          <w:marRight w:val="0"/>
          <w:marTop w:val="0"/>
          <w:marBottom w:val="0"/>
          <w:divBdr>
            <w:top w:val="none" w:sz="0" w:space="0" w:color="auto"/>
            <w:left w:val="none" w:sz="0" w:space="0" w:color="auto"/>
            <w:bottom w:val="none" w:sz="0" w:space="0" w:color="auto"/>
            <w:right w:val="none" w:sz="0" w:space="0" w:color="auto"/>
          </w:divBdr>
          <w:divsChild>
            <w:div w:id="2007636012">
              <w:marLeft w:val="0"/>
              <w:marRight w:val="0"/>
              <w:marTop w:val="0"/>
              <w:marBottom w:val="0"/>
              <w:divBdr>
                <w:top w:val="none" w:sz="0" w:space="0" w:color="auto"/>
                <w:left w:val="none" w:sz="0" w:space="0" w:color="auto"/>
                <w:bottom w:val="none" w:sz="0" w:space="0" w:color="auto"/>
                <w:right w:val="none" w:sz="0" w:space="0" w:color="auto"/>
              </w:divBdr>
              <w:divsChild>
                <w:div w:id="19662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13673">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 w:id="1868982674">
          <w:blockQuote w:val="1"/>
          <w:marLeft w:val="360"/>
          <w:marRight w:val="360"/>
          <w:marTop w:val="0"/>
          <w:marBottom w:val="360"/>
          <w:divBdr>
            <w:top w:val="single" w:sz="6" w:space="23" w:color="EEEEEE"/>
            <w:left w:val="single" w:sz="6" w:space="31" w:color="EEEEEE"/>
            <w:bottom w:val="single" w:sz="6" w:space="23" w:color="EEEEEE"/>
            <w:right w:val="single" w:sz="6" w:space="23" w:color="EEEEEE"/>
          </w:divBdr>
        </w:div>
      </w:divsChild>
    </w:div>
    <w:div w:id="1716195272">
      <w:bodyDiv w:val="1"/>
      <w:marLeft w:val="0"/>
      <w:marRight w:val="0"/>
      <w:marTop w:val="0"/>
      <w:marBottom w:val="0"/>
      <w:divBdr>
        <w:top w:val="none" w:sz="0" w:space="0" w:color="auto"/>
        <w:left w:val="none" w:sz="0" w:space="0" w:color="auto"/>
        <w:bottom w:val="none" w:sz="0" w:space="0" w:color="auto"/>
        <w:right w:val="none" w:sz="0" w:space="0" w:color="auto"/>
      </w:divBdr>
      <w:divsChild>
        <w:div w:id="1010180728">
          <w:marLeft w:val="0"/>
          <w:marRight w:val="0"/>
          <w:marTop w:val="0"/>
          <w:marBottom w:val="0"/>
          <w:divBdr>
            <w:top w:val="none" w:sz="0" w:space="0" w:color="auto"/>
            <w:left w:val="none" w:sz="0" w:space="0" w:color="auto"/>
            <w:bottom w:val="none" w:sz="0" w:space="0" w:color="auto"/>
            <w:right w:val="none" w:sz="0" w:space="0" w:color="auto"/>
          </w:divBdr>
        </w:div>
      </w:divsChild>
    </w:div>
    <w:div w:id="1716732002">
      <w:bodyDiv w:val="1"/>
      <w:marLeft w:val="0"/>
      <w:marRight w:val="0"/>
      <w:marTop w:val="0"/>
      <w:marBottom w:val="0"/>
      <w:divBdr>
        <w:top w:val="none" w:sz="0" w:space="0" w:color="auto"/>
        <w:left w:val="none" w:sz="0" w:space="0" w:color="auto"/>
        <w:bottom w:val="none" w:sz="0" w:space="0" w:color="auto"/>
        <w:right w:val="none" w:sz="0" w:space="0" w:color="auto"/>
      </w:divBdr>
      <w:divsChild>
        <w:div w:id="23866133">
          <w:marLeft w:val="0"/>
          <w:marRight w:val="0"/>
          <w:marTop w:val="0"/>
          <w:marBottom w:val="0"/>
          <w:divBdr>
            <w:top w:val="none" w:sz="0" w:space="0" w:color="auto"/>
            <w:left w:val="none" w:sz="0" w:space="0" w:color="auto"/>
            <w:bottom w:val="none" w:sz="0" w:space="0" w:color="auto"/>
            <w:right w:val="none" w:sz="0" w:space="0" w:color="auto"/>
          </w:divBdr>
          <w:divsChild>
            <w:div w:id="1593322462">
              <w:marLeft w:val="0"/>
              <w:marRight w:val="0"/>
              <w:marTop w:val="0"/>
              <w:marBottom w:val="0"/>
              <w:divBdr>
                <w:top w:val="none" w:sz="0" w:space="0" w:color="auto"/>
                <w:left w:val="none" w:sz="0" w:space="0" w:color="auto"/>
                <w:bottom w:val="none" w:sz="0" w:space="0" w:color="auto"/>
                <w:right w:val="none" w:sz="0" w:space="0" w:color="auto"/>
              </w:divBdr>
              <w:divsChild>
                <w:div w:id="2063555736">
                  <w:marLeft w:val="0"/>
                  <w:marRight w:val="0"/>
                  <w:marTop w:val="0"/>
                  <w:marBottom w:val="0"/>
                  <w:divBdr>
                    <w:top w:val="none" w:sz="0" w:space="0" w:color="auto"/>
                    <w:left w:val="none" w:sz="0" w:space="0" w:color="auto"/>
                    <w:bottom w:val="none" w:sz="0" w:space="0" w:color="auto"/>
                    <w:right w:val="none" w:sz="0" w:space="0" w:color="auto"/>
                  </w:divBdr>
                  <w:divsChild>
                    <w:div w:id="196625793">
                      <w:marLeft w:val="0"/>
                      <w:marRight w:val="0"/>
                      <w:marTop w:val="0"/>
                      <w:marBottom w:val="0"/>
                      <w:divBdr>
                        <w:top w:val="none" w:sz="0" w:space="0" w:color="auto"/>
                        <w:left w:val="none" w:sz="0" w:space="0" w:color="auto"/>
                        <w:bottom w:val="none" w:sz="0" w:space="0" w:color="auto"/>
                        <w:right w:val="none" w:sz="0" w:space="0" w:color="auto"/>
                      </w:divBdr>
                      <w:divsChild>
                        <w:div w:id="1654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210827">
          <w:marLeft w:val="0"/>
          <w:marRight w:val="0"/>
          <w:marTop w:val="0"/>
          <w:marBottom w:val="0"/>
          <w:divBdr>
            <w:top w:val="none" w:sz="0" w:space="0" w:color="auto"/>
            <w:left w:val="none" w:sz="0" w:space="0" w:color="auto"/>
            <w:bottom w:val="none" w:sz="0" w:space="0" w:color="auto"/>
            <w:right w:val="none" w:sz="0" w:space="0" w:color="auto"/>
          </w:divBdr>
          <w:divsChild>
            <w:div w:id="795219281">
              <w:marLeft w:val="0"/>
              <w:marRight w:val="0"/>
              <w:marTop w:val="0"/>
              <w:marBottom w:val="0"/>
              <w:divBdr>
                <w:top w:val="none" w:sz="0" w:space="0" w:color="auto"/>
                <w:left w:val="none" w:sz="0" w:space="0" w:color="auto"/>
                <w:bottom w:val="none" w:sz="0" w:space="0" w:color="auto"/>
                <w:right w:val="none" w:sz="0" w:space="0" w:color="auto"/>
              </w:divBdr>
              <w:divsChild>
                <w:div w:id="1733888849">
                  <w:marLeft w:val="0"/>
                  <w:marRight w:val="0"/>
                  <w:marTop w:val="0"/>
                  <w:marBottom w:val="0"/>
                  <w:divBdr>
                    <w:top w:val="none" w:sz="0" w:space="0" w:color="auto"/>
                    <w:left w:val="none" w:sz="0" w:space="0" w:color="auto"/>
                    <w:bottom w:val="none" w:sz="0" w:space="0" w:color="auto"/>
                    <w:right w:val="none" w:sz="0" w:space="0" w:color="auto"/>
                  </w:divBdr>
                  <w:divsChild>
                    <w:div w:id="1871452011">
                      <w:marLeft w:val="0"/>
                      <w:marRight w:val="0"/>
                      <w:marTop w:val="0"/>
                      <w:marBottom w:val="0"/>
                      <w:divBdr>
                        <w:top w:val="none" w:sz="0" w:space="0" w:color="auto"/>
                        <w:left w:val="none" w:sz="0" w:space="0" w:color="auto"/>
                        <w:bottom w:val="none" w:sz="0" w:space="0" w:color="auto"/>
                        <w:right w:val="none" w:sz="0" w:space="0" w:color="auto"/>
                      </w:divBdr>
                      <w:divsChild>
                        <w:div w:id="940146616">
                          <w:marLeft w:val="0"/>
                          <w:marRight w:val="0"/>
                          <w:marTop w:val="0"/>
                          <w:marBottom w:val="0"/>
                          <w:divBdr>
                            <w:top w:val="none" w:sz="0" w:space="0" w:color="auto"/>
                            <w:left w:val="none" w:sz="0" w:space="0" w:color="auto"/>
                            <w:bottom w:val="none" w:sz="0" w:space="0" w:color="auto"/>
                            <w:right w:val="none" w:sz="0" w:space="0" w:color="auto"/>
                          </w:divBdr>
                          <w:divsChild>
                            <w:div w:id="1017655651">
                              <w:marLeft w:val="0"/>
                              <w:marRight w:val="300"/>
                              <w:marTop w:val="180"/>
                              <w:marBottom w:val="0"/>
                              <w:divBdr>
                                <w:top w:val="none" w:sz="0" w:space="0" w:color="auto"/>
                                <w:left w:val="none" w:sz="0" w:space="0" w:color="auto"/>
                                <w:bottom w:val="none" w:sz="0" w:space="0" w:color="auto"/>
                                <w:right w:val="none" w:sz="0" w:space="0" w:color="auto"/>
                              </w:divBdr>
                              <w:divsChild>
                                <w:div w:id="109138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584895">
      <w:bodyDiv w:val="1"/>
      <w:marLeft w:val="0"/>
      <w:marRight w:val="0"/>
      <w:marTop w:val="0"/>
      <w:marBottom w:val="0"/>
      <w:divBdr>
        <w:top w:val="none" w:sz="0" w:space="0" w:color="auto"/>
        <w:left w:val="none" w:sz="0" w:space="0" w:color="auto"/>
        <w:bottom w:val="none" w:sz="0" w:space="0" w:color="auto"/>
        <w:right w:val="none" w:sz="0" w:space="0" w:color="auto"/>
      </w:divBdr>
      <w:divsChild>
        <w:div w:id="625962631">
          <w:marLeft w:val="0"/>
          <w:marRight w:val="0"/>
          <w:marTop w:val="0"/>
          <w:marBottom w:val="0"/>
          <w:divBdr>
            <w:top w:val="none" w:sz="0" w:space="0" w:color="auto"/>
            <w:left w:val="none" w:sz="0" w:space="0" w:color="auto"/>
            <w:bottom w:val="none" w:sz="0" w:space="0" w:color="auto"/>
            <w:right w:val="none" w:sz="0" w:space="0" w:color="auto"/>
          </w:divBdr>
        </w:div>
        <w:div w:id="1375807977">
          <w:marLeft w:val="0"/>
          <w:marRight w:val="0"/>
          <w:marTop w:val="0"/>
          <w:marBottom w:val="0"/>
          <w:divBdr>
            <w:top w:val="none" w:sz="0" w:space="0" w:color="auto"/>
            <w:left w:val="none" w:sz="0" w:space="0" w:color="auto"/>
            <w:bottom w:val="none" w:sz="0" w:space="0" w:color="auto"/>
            <w:right w:val="none" w:sz="0" w:space="0" w:color="auto"/>
          </w:divBdr>
        </w:div>
        <w:div w:id="1481461601">
          <w:marLeft w:val="0"/>
          <w:marRight w:val="168"/>
          <w:marTop w:val="0"/>
          <w:marBottom w:val="0"/>
          <w:divBdr>
            <w:top w:val="none" w:sz="0" w:space="0" w:color="auto"/>
            <w:left w:val="none" w:sz="0" w:space="0" w:color="auto"/>
            <w:bottom w:val="none" w:sz="0" w:space="0" w:color="auto"/>
            <w:right w:val="none" w:sz="0" w:space="0" w:color="auto"/>
          </w:divBdr>
        </w:div>
        <w:div w:id="1805460640">
          <w:marLeft w:val="0"/>
          <w:marRight w:val="0"/>
          <w:marTop w:val="0"/>
          <w:marBottom w:val="0"/>
          <w:divBdr>
            <w:top w:val="none" w:sz="0" w:space="0" w:color="auto"/>
            <w:left w:val="none" w:sz="0" w:space="0" w:color="auto"/>
            <w:bottom w:val="none" w:sz="0" w:space="0" w:color="auto"/>
            <w:right w:val="none" w:sz="0" w:space="0" w:color="auto"/>
          </w:divBdr>
        </w:div>
      </w:divsChild>
    </w:div>
    <w:div w:id="1747148720">
      <w:bodyDiv w:val="1"/>
      <w:marLeft w:val="0"/>
      <w:marRight w:val="0"/>
      <w:marTop w:val="0"/>
      <w:marBottom w:val="0"/>
      <w:divBdr>
        <w:top w:val="none" w:sz="0" w:space="0" w:color="auto"/>
        <w:left w:val="none" w:sz="0" w:space="0" w:color="auto"/>
        <w:bottom w:val="none" w:sz="0" w:space="0" w:color="auto"/>
        <w:right w:val="none" w:sz="0" w:space="0" w:color="auto"/>
      </w:divBdr>
      <w:divsChild>
        <w:div w:id="74474308">
          <w:marLeft w:val="0"/>
          <w:marRight w:val="0"/>
          <w:marTop w:val="0"/>
          <w:marBottom w:val="0"/>
          <w:divBdr>
            <w:top w:val="none" w:sz="0" w:space="0" w:color="auto"/>
            <w:left w:val="none" w:sz="0" w:space="0" w:color="auto"/>
            <w:bottom w:val="none" w:sz="0" w:space="0" w:color="auto"/>
            <w:right w:val="none" w:sz="0" w:space="0" w:color="auto"/>
          </w:divBdr>
        </w:div>
        <w:div w:id="253560685">
          <w:marLeft w:val="0"/>
          <w:marRight w:val="0"/>
          <w:marTop w:val="0"/>
          <w:marBottom w:val="0"/>
          <w:divBdr>
            <w:top w:val="none" w:sz="0" w:space="0" w:color="auto"/>
            <w:left w:val="none" w:sz="0" w:space="0" w:color="auto"/>
            <w:bottom w:val="none" w:sz="0" w:space="0" w:color="auto"/>
            <w:right w:val="none" w:sz="0" w:space="0" w:color="auto"/>
          </w:divBdr>
        </w:div>
        <w:div w:id="271937198">
          <w:marLeft w:val="0"/>
          <w:marRight w:val="0"/>
          <w:marTop w:val="0"/>
          <w:marBottom w:val="0"/>
          <w:divBdr>
            <w:top w:val="none" w:sz="0" w:space="0" w:color="auto"/>
            <w:left w:val="none" w:sz="0" w:space="0" w:color="auto"/>
            <w:bottom w:val="none" w:sz="0" w:space="0" w:color="auto"/>
            <w:right w:val="none" w:sz="0" w:space="0" w:color="auto"/>
          </w:divBdr>
        </w:div>
        <w:div w:id="305401577">
          <w:marLeft w:val="0"/>
          <w:marRight w:val="0"/>
          <w:marTop w:val="0"/>
          <w:marBottom w:val="0"/>
          <w:divBdr>
            <w:top w:val="none" w:sz="0" w:space="0" w:color="auto"/>
            <w:left w:val="none" w:sz="0" w:space="0" w:color="auto"/>
            <w:bottom w:val="none" w:sz="0" w:space="0" w:color="auto"/>
            <w:right w:val="none" w:sz="0" w:space="0" w:color="auto"/>
          </w:divBdr>
        </w:div>
        <w:div w:id="401755680">
          <w:marLeft w:val="0"/>
          <w:marRight w:val="0"/>
          <w:marTop w:val="0"/>
          <w:marBottom w:val="0"/>
          <w:divBdr>
            <w:top w:val="none" w:sz="0" w:space="0" w:color="auto"/>
            <w:left w:val="none" w:sz="0" w:space="0" w:color="auto"/>
            <w:bottom w:val="none" w:sz="0" w:space="0" w:color="auto"/>
            <w:right w:val="none" w:sz="0" w:space="0" w:color="auto"/>
          </w:divBdr>
        </w:div>
        <w:div w:id="414743352">
          <w:marLeft w:val="0"/>
          <w:marRight w:val="0"/>
          <w:marTop w:val="0"/>
          <w:marBottom w:val="0"/>
          <w:divBdr>
            <w:top w:val="none" w:sz="0" w:space="0" w:color="auto"/>
            <w:left w:val="none" w:sz="0" w:space="0" w:color="auto"/>
            <w:bottom w:val="none" w:sz="0" w:space="0" w:color="auto"/>
            <w:right w:val="none" w:sz="0" w:space="0" w:color="auto"/>
          </w:divBdr>
        </w:div>
        <w:div w:id="476384194">
          <w:marLeft w:val="0"/>
          <w:marRight w:val="0"/>
          <w:marTop w:val="0"/>
          <w:marBottom w:val="0"/>
          <w:divBdr>
            <w:top w:val="none" w:sz="0" w:space="0" w:color="auto"/>
            <w:left w:val="none" w:sz="0" w:space="0" w:color="auto"/>
            <w:bottom w:val="none" w:sz="0" w:space="0" w:color="auto"/>
            <w:right w:val="none" w:sz="0" w:space="0" w:color="auto"/>
          </w:divBdr>
        </w:div>
        <w:div w:id="489905258">
          <w:marLeft w:val="0"/>
          <w:marRight w:val="0"/>
          <w:marTop w:val="0"/>
          <w:marBottom w:val="0"/>
          <w:divBdr>
            <w:top w:val="none" w:sz="0" w:space="0" w:color="auto"/>
            <w:left w:val="none" w:sz="0" w:space="0" w:color="auto"/>
            <w:bottom w:val="none" w:sz="0" w:space="0" w:color="auto"/>
            <w:right w:val="none" w:sz="0" w:space="0" w:color="auto"/>
          </w:divBdr>
        </w:div>
        <w:div w:id="537818254">
          <w:marLeft w:val="0"/>
          <w:marRight w:val="0"/>
          <w:marTop w:val="0"/>
          <w:marBottom w:val="0"/>
          <w:divBdr>
            <w:top w:val="none" w:sz="0" w:space="0" w:color="auto"/>
            <w:left w:val="none" w:sz="0" w:space="0" w:color="auto"/>
            <w:bottom w:val="none" w:sz="0" w:space="0" w:color="auto"/>
            <w:right w:val="none" w:sz="0" w:space="0" w:color="auto"/>
          </w:divBdr>
        </w:div>
        <w:div w:id="756174391">
          <w:marLeft w:val="0"/>
          <w:marRight w:val="0"/>
          <w:marTop w:val="0"/>
          <w:marBottom w:val="0"/>
          <w:divBdr>
            <w:top w:val="none" w:sz="0" w:space="0" w:color="auto"/>
            <w:left w:val="none" w:sz="0" w:space="0" w:color="auto"/>
            <w:bottom w:val="none" w:sz="0" w:space="0" w:color="auto"/>
            <w:right w:val="none" w:sz="0" w:space="0" w:color="auto"/>
          </w:divBdr>
        </w:div>
        <w:div w:id="769931482">
          <w:marLeft w:val="0"/>
          <w:marRight w:val="0"/>
          <w:marTop w:val="0"/>
          <w:marBottom w:val="0"/>
          <w:divBdr>
            <w:top w:val="none" w:sz="0" w:space="0" w:color="auto"/>
            <w:left w:val="none" w:sz="0" w:space="0" w:color="auto"/>
            <w:bottom w:val="none" w:sz="0" w:space="0" w:color="auto"/>
            <w:right w:val="none" w:sz="0" w:space="0" w:color="auto"/>
          </w:divBdr>
        </w:div>
        <w:div w:id="774448094">
          <w:marLeft w:val="0"/>
          <w:marRight w:val="0"/>
          <w:marTop w:val="0"/>
          <w:marBottom w:val="0"/>
          <w:divBdr>
            <w:top w:val="none" w:sz="0" w:space="0" w:color="auto"/>
            <w:left w:val="none" w:sz="0" w:space="0" w:color="auto"/>
            <w:bottom w:val="none" w:sz="0" w:space="0" w:color="auto"/>
            <w:right w:val="none" w:sz="0" w:space="0" w:color="auto"/>
          </w:divBdr>
        </w:div>
        <w:div w:id="971709098">
          <w:marLeft w:val="0"/>
          <w:marRight w:val="0"/>
          <w:marTop w:val="0"/>
          <w:marBottom w:val="0"/>
          <w:divBdr>
            <w:top w:val="none" w:sz="0" w:space="0" w:color="auto"/>
            <w:left w:val="none" w:sz="0" w:space="0" w:color="auto"/>
            <w:bottom w:val="none" w:sz="0" w:space="0" w:color="auto"/>
            <w:right w:val="none" w:sz="0" w:space="0" w:color="auto"/>
          </w:divBdr>
        </w:div>
        <w:div w:id="975522740">
          <w:marLeft w:val="0"/>
          <w:marRight w:val="0"/>
          <w:marTop w:val="0"/>
          <w:marBottom w:val="0"/>
          <w:divBdr>
            <w:top w:val="none" w:sz="0" w:space="0" w:color="auto"/>
            <w:left w:val="none" w:sz="0" w:space="0" w:color="auto"/>
            <w:bottom w:val="none" w:sz="0" w:space="0" w:color="auto"/>
            <w:right w:val="none" w:sz="0" w:space="0" w:color="auto"/>
          </w:divBdr>
        </w:div>
        <w:div w:id="1331444325">
          <w:marLeft w:val="0"/>
          <w:marRight w:val="0"/>
          <w:marTop w:val="0"/>
          <w:marBottom w:val="0"/>
          <w:divBdr>
            <w:top w:val="none" w:sz="0" w:space="0" w:color="auto"/>
            <w:left w:val="none" w:sz="0" w:space="0" w:color="auto"/>
            <w:bottom w:val="none" w:sz="0" w:space="0" w:color="auto"/>
            <w:right w:val="none" w:sz="0" w:space="0" w:color="auto"/>
          </w:divBdr>
        </w:div>
        <w:div w:id="1370835568">
          <w:marLeft w:val="0"/>
          <w:marRight w:val="0"/>
          <w:marTop w:val="0"/>
          <w:marBottom w:val="0"/>
          <w:divBdr>
            <w:top w:val="none" w:sz="0" w:space="0" w:color="auto"/>
            <w:left w:val="none" w:sz="0" w:space="0" w:color="auto"/>
            <w:bottom w:val="none" w:sz="0" w:space="0" w:color="auto"/>
            <w:right w:val="none" w:sz="0" w:space="0" w:color="auto"/>
          </w:divBdr>
        </w:div>
        <w:div w:id="1456099368">
          <w:marLeft w:val="0"/>
          <w:marRight w:val="0"/>
          <w:marTop w:val="0"/>
          <w:marBottom w:val="0"/>
          <w:divBdr>
            <w:top w:val="none" w:sz="0" w:space="0" w:color="auto"/>
            <w:left w:val="none" w:sz="0" w:space="0" w:color="auto"/>
            <w:bottom w:val="none" w:sz="0" w:space="0" w:color="auto"/>
            <w:right w:val="none" w:sz="0" w:space="0" w:color="auto"/>
          </w:divBdr>
        </w:div>
        <w:div w:id="1486512913">
          <w:marLeft w:val="0"/>
          <w:marRight w:val="0"/>
          <w:marTop w:val="0"/>
          <w:marBottom w:val="0"/>
          <w:divBdr>
            <w:top w:val="none" w:sz="0" w:space="0" w:color="auto"/>
            <w:left w:val="none" w:sz="0" w:space="0" w:color="auto"/>
            <w:bottom w:val="none" w:sz="0" w:space="0" w:color="auto"/>
            <w:right w:val="none" w:sz="0" w:space="0" w:color="auto"/>
          </w:divBdr>
        </w:div>
        <w:div w:id="1492330876">
          <w:marLeft w:val="0"/>
          <w:marRight w:val="0"/>
          <w:marTop w:val="0"/>
          <w:marBottom w:val="0"/>
          <w:divBdr>
            <w:top w:val="none" w:sz="0" w:space="0" w:color="auto"/>
            <w:left w:val="none" w:sz="0" w:space="0" w:color="auto"/>
            <w:bottom w:val="none" w:sz="0" w:space="0" w:color="auto"/>
            <w:right w:val="none" w:sz="0" w:space="0" w:color="auto"/>
          </w:divBdr>
        </w:div>
        <w:div w:id="1501847927">
          <w:marLeft w:val="0"/>
          <w:marRight w:val="0"/>
          <w:marTop w:val="0"/>
          <w:marBottom w:val="0"/>
          <w:divBdr>
            <w:top w:val="none" w:sz="0" w:space="0" w:color="auto"/>
            <w:left w:val="none" w:sz="0" w:space="0" w:color="auto"/>
            <w:bottom w:val="none" w:sz="0" w:space="0" w:color="auto"/>
            <w:right w:val="none" w:sz="0" w:space="0" w:color="auto"/>
          </w:divBdr>
        </w:div>
        <w:div w:id="1518960375">
          <w:marLeft w:val="0"/>
          <w:marRight w:val="0"/>
          <w:marTop w:val="0"/>
          <w:marBottom w:val="0"/>
          <w:divBdr>
            <w:top w:val="none" w:sz="0" w:space="0" w:color="auto"/>
            <w:left w:val="none" w:sz="0" w:space="0" w:color="auto"/>
            <w:bottom w:val="none" w:sz="0" w:space="0" w:color="auto"/>
            <w:right w:val="none" w:sz="0" w:space="0" w:color="auto"/>
          </w:divBdr>
        </w:div>
        <w:div w:id="1714453863">
          <w:marLeft w:val="0"/>
          <w:marRight w:val="0"/>
          <w:marTop w:val="0"/>
          <w:marBottom w:val="0"/>
          <w:divBdr>
            <w:top w:val="none" w:sz="0" w:space="0" w:color="auto"/>
            <w:left w:val="none" w:sz="0" w:space="0" w:color="auto"/>
            <w:bottom w:val="none" w:sz="0" w:space="0" w:color="auto"/>
            <w:right w:val="none" w:sz="0" w:space="0" w:color="auto"/>
          </w:divBdr>
        </w:div>
        <w:div w:id="1809322821">
          <w:marLeft w:val="0"/>
          <w:marRight w:val="0"/>
          <w:marTop w:val="0"/>
          <w:marBottom w:val="0"/>
          <w:divBdr>
            <w:top w:val="none" w:sz="0" w:space="0" w:color="auto"/>
            <w:left w:val="none" w:sz="0" w:space="0" w:color="auto"/>
            <w:bottom w:val="none" w:sz="0" w:space="0" w:color="auto"/>
            <w:right w:val="none" w:sz="0" w:space="0" w:color="auto"/>
          </w:divBdr>
        </w:div>
        <w:div w:id="1874415237">
          <w:marLeft w:val="0"/>
          <w:marRight w:val="0"/>
          <w:marTop w:val="0"/>
          <w:marBottom w:val="0"/>
          <w:divBdr>
            <w:top w:val="none" w:sz="0" w:space="0" w:color="auto"/>
            <w:left w:val="none" w:sz="0" w:space="0" w:color="auto"/>
            <w:bottom w:val="none" w:sz="0" w:space="0" w:color="auto"/>
            <w:right w:val="none" w:sz="0" w:space="0" w:color="auto"/>
          </w:divBdr>
        </w:div>
      </w:divsChild>
    </w:div>
    <w:div w:id="1867404033">
      <w:bodyDiv w:val="1"/>
      <w:marLeft w:val="0"/>
      <w:marRight w:val="0"/>
      <w:marTop w:val="0"/>
      <w:marBottom w:val="0"/>
      <w:divBdr>
        <w:top w:val="none" w:sz="0" w:space="0" w:color="auto"/>
        <w:left w:val="none" w:sz="0" w:space="0" w:color="auto"/>
        <w:bottom w:val="none" w:sz="0" w:space="0" w:color="auto"/>
        <w:right w:val="none" w:sz="0" w:space="0" w:color="auto"/>
      </w:divBdr>
      <w:divsChild>
        <w:div w:id="5447371">
          <w:marLeft w:val="0"/>
          <w:marRight w:val="0"/>
          <w:marTop w:val="0"/>
          <w:marBottom w:val="0"/>
          <w:divBdr>
            <w:top w:val="none" w:sz="0" w:space="0" w:color="auto"/>
            <w:left w:val="none" w:sz="0" w:space="0" w:color="auto"/>
            <w:bottom w:val="none" w:sz="0" w:space="0" w:color="auto"/>
            <w:right w:val="none" w:sz="0" w:space="0" w:color="auto"/>
          </w:divBdr>
        </w:div>
        <w:div w:id="34352440">
          <w:marLeft w:val="0"/>
          <w:marRight w:val="0"/>
          <w:marTop w:val="0"/>
          <w:marBottom w:val="0"/>
          <w:divBdr>
            <w:top w:val="none" w:sz="0" w:space="0" w:color="auto"/>
            <w:left w:val="none" w:sz="0" w:space="0" w:color="auto"/>
            <w:bottom w:val="none" w:sz="0" w:space="0" w:color="auto"/>
            <w:right w:val="none" w:sz="0" w:space="0" w:color="auto"/>
          </w:divBdr>
        </w:div>
        <w:div w:id="57553452">
          <w:marLeft w:val="0"/>
          <w:marRight w:val="0"/>
          <w:marTop w:val="0"/>
          <w:marBottom w:val="0"/>
          <w:divBdr>
            <w:top w:val="none" w:sz="0" w:space="0" w:color="auto"/>
            <w:left w:val="none" w:sz="0" w:space="0" w:color="auto"/>
            <w:bottom w:val="none" w:sz="0" w:space="0" w:color="auto"/>
            <w:right w:val="none" w:sz="0" w:space="0" w:color="auto"/>
          </w:divBdr>
        </w:div>
        <w:div w:id="76291705">
          <w:marLeft w:val="0"/>
          <w:marRight w:val="0"/>
          <w:marTop w:val="0"/>
          <w:marBottom w:val="0"/>
          <w:divBdr>
            <w:top w:val="none" w:sz="0" w:space="0" w:color="auto"/>
            <w:left w:val="none" w:sz="0" w:space="0" w:color="auto"/>
            <w:bottom w:val="none" w:sz="0" w:space="0" w:color="auto"/>
            <w:right w:val="none" w:sz="0" w:space="0" w:color="auto"/>
          </w:divBdr>
        </w:div>
        <w:div w:id="104813961">
          <w:marLeft w:val="0"/>
          <w:marRight w:val="0"/>
          <w:marTop w:val="0"/>
          <w:marBottom w:val="0"/>
          <w:divBdr>
            <w:top w:val="none" w:sz="0" w:space="0" w:color="auto"/>
            <w:left w:val="none" w:sz="0" w:space="0" w:color="auto"/>
            <w:bottom w:val="none" w:sz="0" w:space="0" w:color="auto"/>
            <w:right w:val="none" w:sz="0" w:space="0" w:color="auto"/>
          </w:divBdr>
        </w:div>
        <w:div w:id="111747637">
          <w:marLeft w:val="0"/>
          <w:marRight w:val="0"/>
          <w:marTop w:val="0"/>
          <w:marBottom w:val="0"/>
          <w:divBdr>
            <w:top w:val="none" w:sz="0" w:space="0" w:color="auto"/>
            <w:left w:val="none" w:sz="0" w:space="0" w:color="auto"/>
            <w:bottom w:val="none" w:sz="0" w:space="0" w:color="auto"/>
            <w:right w:val="none" w:sz="0" w:space="0" w:color="auto"/>
          </w:divBdr>
        </w:div>
        <w:div w:id="173156026">
          <w:marLeft w:val="0"/>
          <w:marRight w:val="0"/>
          <w:marTop w:val="0"/>
          <w:marBottom w:val="0"/>
          <w:divBdr>
            <w:top w:val="none" w:sz="0" w:space="0" w:color="auto"/>
            <w:left w:val="none" w:sz="0" w:space="0" w:color="auto"/>
            <w:bottom w:val="none" w:sz="0" w:space="0" w:color="auto"/>
            <w:right w:val="none" w:sz="0" w:space="0" w:color="auto"/>
          </w:divBdr>
        </w:div>
        <w:div w:id="178204531">
          <w:marLeft w:val="0"/>
          <w:marRight w:val="0"/>
          <w:marTop w:val="0"/>
          <w:marBottom w:val="0"/>
          <w:divBdr>
            <w:top w:val="none" w:sz="0" w:space="0" w:color="auto"/>
            <w:left w:val="none" w:sz="0" w:space="0" w:color="auto"/>
            <w:bottom w:val="none" w:sz="0" w:space="0" w:color="auto"/>
            <w:right w:val="none" w:sz="0" w:space="0" w:color="auto"/>
          </w:divBdr>
        </w:div>
        <w:div w:id="211113864">
          <w:marLeft w:val="0"/>
          <w:marRight w:val="0"/>
          <w:marTop w:val="0"/>
          <w:marBottom w:val="0"/>
          <w:divBdr>
            <w:top w:val="none" w:sz="0" w:space="0" w:color="auto"/>
            <w:left w:val="none" w:sz="0" w:space="0" w:color="auto"/>
            <w:bottom w:val="none" w:sz="0" w:space="0" w:color="auto"/>
            <w:right w:val="none" w:sz="0" w:space="0" w:color="auto"/>
          </w:divBdr>
        </w:div>
        <w:div w:id="218906886">
          <w:marLeft w:val="0"/>
          <w:marRight w:val="0"/>
          <w:marTop w:val="0"/>
          <w:marBottom w:val="0"/>
          <w:divBdr>
            <w:top w:val="none" w:sz="0" w:space="0" w:color="auto"/>
            <w:left w:val="none" w:sz="0" w:space="0" w:color="auto"/>
            <w:bottom w:val="none" w:sz="0" w:space="0" w:color="auto"/>
            <w:right w:val="none" w:sz="0" w:space="0" w:color="auto"/>
          </w:divBdr>
        </w:div>
        <w:div w:id="357781359">
          <w:marLeft w:val="0"/>
          <w:marRight w:val="0"/>
          <w:marTop w:val="0"/>
          <w:marBottom w:val="0"/>
          <w:divBdr>
            <w:top w:val="none" w:sz="0" w:space="0" w:color="auto"/>
            <w:left w:val="none" w:sz="0" w:space="0" w:color="auto"/>
            <w:bottom w:val="none" w:sz="0" w:space="0" w:color="auto"/>
            <w:right w:val="none" w:sz="0" w:space="0" w:color="auto"/>
          </w:divBdr>
        </w:div>
        <w:div w:id="379986358">
          <w:marLeft w:val="0"/>
          <w:marRight w:val="0"/>
          <w:marTop w:val="0"/>
          <w:marBottom w:val="0"/>
          <w:divBdr>
            <w:top w:val="none" w:sz="0" w:space="0" w:color="auto"/>
            <w:left w:val="none" w:sz="0" w:space="0" w:color="auto"/>
            <w:bottom w:val="none" w:sz="0" w:space="0" w:color="auto"/>
            <w:right w:val="none" w:sz="0" w:space="0" w:color="auto"/>
          </w:divBdr>
        </w:div>
        <w:div w:id="466045497">
          <w:marLeft w:val="0"/>
          <w:marRight w:val="0"/>
          <w:marTop w:val="0"/>
          <w:marBottom w:val="0"/>
          <w:divBdr>
            <w:top w:val="none" w:sz="0" w:space="0" w:color="auto"/>
            <w:left w:val="none" w:sz="0" w:space="0" w:color="auto"/>
            <w:bottom w:val="none" w:sz="0" w:space="0" w:color="auto"/>
            <w:right w:val="none" w:sz="0" w:space="0" w:color="auto"/>
          </w:divBdr>
        </w:div>
        <w:div w:id="494036937">
          <w:marLeft w:val="0"/>
          <w:marRight w:val="0"/>
          <w:marTop w:val="0"/>
          <w:marBottom w:val="0"/>
          <w:divBdr>
            <w:top w:val="none" w:sz="0" w:space="0" w:color="auto"/>
            <w:left w:val="none" w:sz="0" w:space="0" w:color="auto"/>
            <w:bottom w:val="none" w:sz="0" w:space="0" w:color="auto"/>
            <w:right w:val="none" w:sz="0" w:space="0" w:color="auto"/>
          </w:divBdr>
        </w:div>
        <w:div w:id="508715856">
          <w:marLeft w:val="0"/>
          <w:marRight w:val="0"/>
          <w:marTop w:val="0"/>
          <w:marBottom w:val="0"/>
          <w:divBdr>
            <w:top w:val="none" w:sz="0" w:space="0" w:color="auto"/>
            <w:left w:val="none" w:sz="0" w:space="0" w:color="auto"/>
            <w:bottom w:val="none" w:sz="0" w:space="0" w:color="auto"/>
            <w:right w:val="none" w:sz="0" w:space="0" w:color="auto"/>
          </w:divBdr>
        </w:div>
        <w:div w:id="556430051">
          <w:marLeft w:val="0"/>
          <w:marRight w:val="0"/>
          <w:marTop w:val="0"/>
          <w:marBottom w:val="0"/>
          <w:divBdr>
            <w:top w:val="none" w:sz="0" w:space="0" w:color="auto"/>
            <w:left w:val="none" w:sz="0" w:space="0" w:color="auto"/>
            <w:bottom w:val="none" w:sz="0" w:space="0" w:color="auto"/>
            <w:right w:val="none" w:sz="0" w:space="0" w:color="auto"/>
          </w:divBdr>
        </w:div>
        <w:div w:id="560556309">
          <w:marLeft w:val="0"/>
          <w:marRight w:val="0"/>
          <w:marTop w:val="0"/>
          <w:marBottom w:val="0"/>
          <w:divBdr>
            <w:top w:val="none" w:sz="0" w:space="0" w:color="auto"/>
            <w:left w:val="none" w:sz="0" w:space="0" w:color="auto"/>
            <w:bottom w:val="none" w:sz="0" w:space="0" w:color="auto"/>
            <w:right w:val="none" w:sz="0" w:space="0" w:color="auto"/>
          </w:divBdr>
        </w:div>
        <w:div w:id="658579932">
          <w:marLeft w:val="0"/>
          <w:marRight w:val="0"/>
          <w:marTop w:val="0"/>
          <w:marBottom w:val="0"/>
          <w:divBdr>
            <w:top w:val="none" w:sz="0" w:space="0" w:color="auto"/>
            <w:left w:val="none" w:sz="0" w:space="0" w:color="auto"/>
            <w:bottom w:val="none" w:sz="0" w:space="0" w:color="auto"/>
            <w:right w:val="none" w:sz="0" w:space="0" w:color="auto"/>
          </w:divBdr>
        </w:div>
        <w:div w:id="666523220">
          <w:marLeft w:val="0"/>
          <w:marRight w:val="0"/>
          <w:marTop w:val="0"/>
          <w:marBottom w:val="0"/>
          <w:divBdr>
            <w:top w:val="none" w:sz="0" w:space="0" w:color="auto"/>
            <w:left w:val="none" w:sz="0" w:space="0" w:color="auto"/>
            <w:bottom w:val="none" w:sz="0" w:space="0" w:color="auto"/>
            <w:right w:val="none" w:sz="0" w:space="0" w:color="auto"/>
          </w:divBdr>
        </w:div>
        <w:div w:id="764114615">
          <w:marLeft w:val="0"/>
          <w:marRight w:val="0"/>
          <w:marTop w:val="0"/>
          <w:marBottom w:val="0"/>
          <w:divBdr>
            <w:top w:val="none" w:sz="0" w:space="0" w:color="auto"/>
            <w:left w:val="none" w:sz="0" w:space="0" w:color="auto"/>
            <w:bottom w:val="none" w:sz="0" w:space="0" w:color="auto"/>
            <w:right w:val="none" w:sz="0" w:space="0" w:color="auto"/>
          </w:divBdr>
        </w:div>
        <w:div w:id="796290003">
          <w:marLeft w:val="0"/>
          <w:marRight w:val="0"/>
          <w:marTop w:val="0"/>
          <w:marBottom w:val="0"/>
          <w:divBdr>
            <w:top w:val="none" w:sz="0" w:space="0" w:color="auto"/>
            <w:left w:val="none" w:sz="0" w:space="0" w:color="auto"/>
            <w:bottom w:val="none" w:sz="0" w:space="0" w:color="auto"/>
            <w:right w:val="none" w:sz="0" w:space="0" w:color="auto"/>
          </w:divBdr>
        </w:div>
        <w:div w:id="833571270">
          <w:marLeft w:val="0"/>
          <w:marRight w:val="0"/>
          <w:marTop w:val="0"/>
          <w:marBottom w:val="0"/>
          <w:divBdr>
            <w:top w:val="none" w:sz="0" w:space="0" w:color="auto"/>
            <w:left w:val="none" w:sz="0" w:space="0" w:color="auto"/>
            <w:bottom w:val="none" w:sz="0" w:space="0" w:color="auto"/>
            <w:right w:val="none" w:sz="0" w:space="0" w:color="auto"/>
          </w:divBdr>
        </w:div>
        <w:div w:id="861237951">
          <w:marLeft w:val="0"/>
          <w:marRight w:val="0"/>
          <w:marTop w:val="0"/>
          <w:marBottom w:val="0"/>
          <w:divBdr>
            <w:top w:val="none" w:sz="0" w:space="0" w:color="auto"/>
            <w:left w:val="none" w:sz="0" w:space="0" w:color="auto"/>
            <w:bottom w:val="none" w:sz="0" w:space="0" w:color="auto"/>
            <w:right w:val="none" w:sz="0" w:space="0" w:color="auto"/>
          </w:divBdr>
        </w:div>
        <w:div w:id="984967522">
          <w:marLeft w:val="0"/>
          <w:marRight w:val="0"/>
          <w:marTop w:val="0"/>
          <w:marBottom w:val="0"/>
          <w:divBdr>
            <w:top w:val="none" w:sz="0" w:space="0" w:color="auto"/>
            <w:left w:val="none" w:sz="0" w:space="0" w:color="auto"/>
            <w:bottom w:val="none" w:sz="0" w:space="0" w:color="auto"/>
            <w:right w:val="none" w:sz="0" w:space="0" w:color="auto"/>
          </w:divBdr>
        </w:div>
        <w:div w:id="1033922389">
          <w:marLeft w:val="0"/>
          <w:marRight w:val="0"/>
          <w:marTop w:val="0"/>
          <w:marBottom w:val="0"/>
          <w:divBdr>
            <w:top w:val="none" w:sz="0" w:space="0" w:color="auto"/>
            <w:left w:val="none" w:sz="0" w:space="0" w:color="auto"/>
            <w:bottom w:val="none" w:sz="0" w:space="0" w:color="auto"/>
            <w:right w:val="none" w:sz="0" w:space="0" w:color="auto"/>
          </w:divBdr>
        </w:div>
        <w:div w:id="1083602936">
          <w:marLeft w:val="0"/>
          <w:marRight w:val="0"/>
          <w:marTop w:val="0"/>
          <w:marBottom w:val="0"/>
          <w:divBdr>
            <w:top w:val="none" w:sz="0" w:space="0" w:color="auto"/>
            <w:left w:val="none" w:sz="0" w:space="0" w:color="auto"/>
            <w:bottom w:val="none" w:sz="0" w:space="0" w:color="auto"/>
            <w:right w:val="none" w:sz="0" w:space="0" w:color="auto"/>
          </w:divBdr>
        </w:div>
        <w:div w:id="1085422633">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200127028">
          <w:marLeft w:val="0"/>
          <w:marRight w:val="0"/>
          <w:marTop w:val="0"/>
          <w:marBottom w:val="0"/>
          <w:divBdr>
            <w:top w:val="none" w:sz="0" w:space="0" w:color="auto"/>
            <w:left w:val="none" w:sz="0" w:space="0" w:color="auto"/>
            <w:bottom w:val="none" w:sz="0" w:space="0" w:color="auto"/>
            <w:right w:val="none" w:sz="0" w:space="0" w:color="auto"/>
          </w:divBdr>
        </w:div>
        <w:div w:id="1281762983">
          <w:marLeft w:val="0"/>
          <w:marRight w:val="0"/>
          <w:marTop w:val="0"/>
          <w:marBottom w:val="0"/>
          <w:divBdr>
            <w:top w:val="none" w:sz="0" w:space="0" w:color="auto"/>
            <w:left w:val="none" w:sz="0" w:space="0" w:color="auto"/>
            <w:bottom w:val="none" w:sz="0" w:space="0" w:color="auto"/>
            <w:right w:val="none" w:sz="0" w:space="0" w:color="auto"/>
          </w:divBdr>
        </w:div>
        <w:div w:id="1291786370">
          <w:marLeft w:val="0"/>
          <w:marRight w:val="0"/>
          <w:marTop w:val="0"/>
          <w:marBottom w:val="0"/>
          <w:divBdr>
            <w:top w:val="none" w:sz="0" w:space="0" w:color="auto"/>
            <w:left w:val="none" w:sz="0" w:space="0" w:color="auto"/>
            <w:bottom w:val="none" w:sz="0" w:space="0" w:color="auto"/>
            <w:right w:val="none" w:sz="0" w:space="0" w:color="auto"/>
          </w:divBdr>
        </w:div>
        <w:div w:id="1301300504">
          <w:marLeft w:val="0"/>
          <w:marRight w:val="0"/>
          <w:marTop w:val="0"/>
          <w:marBottom w:val="0"/>
          <w:divBdr>
            <w:top w:val="none" w:sz="0" w:space="0" w:color="auto"/>
            <w:left w:val="none" w:sz="0" w:space="0" w:color="auto"/>
            <w:bottom w:val="none" w:sz="0" w:space="0" w:color="auto"/>
            <w:right w:val="none" w:sz="0" w:space="0" w:color="auto"/>
          </w:divBdr>
        </w:div>
        <w:div w:id="1348949436">
          <w:marLeft w:val="0"/>
          <w:marRight w:val="0"/>
          <w:marTop w:val="0"/>
          <w:marBottom w:val="0"/>
          <w:divBdr>
            <w:top w:val="none" w:sz="0" w:space="0" w:color="auto"/>
            <w:left w:val="none" w:sz="0" w:space="0" w:color="auto"/>
            <w:bottom w:val="none" w:sz="0" w:space="0" w:color="auto"/>
            <w:right w:val="none" w:sz="0" w:space="0" w:color="auto"/>
          </w:divBdr>
        </w:div>
        <w:div w:id="1450515054">
          <w:marLeft w:val="0"/>
          <w:marRight w:val="0"/>
          <w:marTop w:val="0"/>
          <w:marBottom w:val="0"/>
          <w:divBdr>
            <w:top w:val="none" w:sz="0" w:space="0" w:color="auto"/>
            <w:left w:val="none" w:sz="0" w:space="0" w:color="auto"/>
            <w:bottom w:val="none" w:sz="0" w:space="0" w:color="auto"/>
            <w:right w:val="none" w:sz="0" w:space="0" w:color="auto"/>
          </w:divBdr>
        </w:div>
        <w:div w:id="1453357405">
          <w:marLeft w:val="0"/>
          <w:marRight w:val="0"/>
          <w:marTop w:val="0"/>
          <w:marBottom w:val="0"/>
          <w:divBdr>
            <w:top w:val="none" w:sz="0" w:space="0" w:color="auto"/>
            <w:left w:val="none" w:sz="0" w:space="0" w:color="auto"/>
            <w:bottom w:val="none" w:sz="0" w:space="0" w:color="auto"/>
            <w:right w:val="none" w:sz="0" w:space="0" w:color="auto"/>
          </w:divBdr>
        </w:div>
        <w:div w:id="1460339396">
          <w:marLeft w:val="0"/>
          <w:marRight w:val="0"/>
          <w:marTop w:val="0"/>
          <w:marBottom w:val="0"/>
          <w:divBdr>
            <w:top w:val="none" w:sz="0" w:space="0" w:color="auto"/>
            <w:left w:val="none" w:sz="0" w:space="0" w:color="auto"/>
            <w:bottom w:val="none" w:sz="0" w:space="0" w:color="auto"/>
            <w:right w:val="none" w:sz="0" w:space="0" w:color="auto"/>
          </w:divBdr>
        </w:div>
        <w:div w:id="1460952110">
          <w:marLeft w:val="0"/>
          <w:marRight w:val="0"/>
          <w:marTop w:val="0"/>
          <w:marBottom w:val="0"/>
          <w:divBdr>
            <w:top w:val="none" w:sz="0" w:space="0" w:color="auto"/>
            <w:left w:val="none" w:sz="0" w:space="0" w:color="auto"/>
            <w:bottom w:val="none" w:sz="0" w:space="0" w:color="auto"/>
            <w:right w:val="none" w:sz="0" w:space="0" w:color="auto"/>
          </w:divBdr>
        </w:div>
        <w:div w:id="1501194374">
          <w:marLeft w:val="0"/>
          <w:marRight w:val="0"/>
          <w:marTop w:val="0"/>
          <w:marBottom w:val="0"/>
          <w:divBdr>
            <w:top w:val="none" w:sz="0" w:space="0" w:color="auto"/>
            <w:left w:val="none" w:sz="0" w:space="0" w:color="auto"/>
            <w:bottom w:val="none" w:sz="0" w:space="0" w:color="auto"/>
            <w:right w:val="none" w:sz="0" w:space="0" w:color="auto"/>
          </w:divBdr>
        </w:div>
        <w:div w:id="1589920090">
          <w:marLeft w:val="0"/>
          <w:marRight w:val="0"/>
          <w:marTop w:val="0"/>
          <w:marBottom w:val="0"/>
          <w:divBdr>
            <w:top w:val="none" w:sz="0" w:space="0" w:color="auto"/>
            <w:left w:val="none" w:sz="0" w:space="0" w:color="auto"/>
            <w:bottom w:val="none" w:sz="0" w:space="0" w:color="auto"/>
            <w:right w:val="none" w:sz="0" w:space="0" w:color="auto"/>
          </w:divBdr>
        </w:div>
        <w:div w:id="1607615872">
          <w:marLeft w:val="0"/>
          <w:marRight w:val="0"/>
          <w:marTop w:val="0"/>
          <w:marBottom w:val="0"/>
          <w:divBdr>
            <w:top w:val="none" w:sz="0" w:space="0" w:color="auto"/>
            <w:left w:val="none" w:sz="0" w:space="0" w:color="auto"/>
            <w:bottom w:val="none" w:sz="0" w:space="0" w:color="auto"/>
            <w:right w:val="none" w:sz="0" w:space="0" w:color="auto"/>
          </w:divBdr>
        </w:div>
        <w:div w:id="1646425500">
          <w:marLeft w:val="0"/>
          <w:marRight w:val="0"/>
          <w:marTop w:val="0"/>
          <w:marBottom w:val="0"/>
          <w:divBdr>
            <w:top w:val="none" w:sz="0" w:space="0" w:color="auto"/>
            <w:left w:val="none" w:sz="0" w:space="0" w:color="auto"/>
            <w:bottom w:val="none" w:sz="0" w:space="0" w:color="auto"/>
            <w:right w:val="none" w:sz="0" w:space="0" w:color="auto"/>
          </w:divBdr>
        </w:div>
        <w:div w:id="1659964317">
          <w:marLeft w:val="0"/>
          <w:marRight w:val="0"/>
          <w:marTop w:val="0"/>
          <w:marBottom w:val="0"/>
          <w:divBdr>
            <w:top w:val="none" w:sz="0" w:space="0" w:color="auto"/>
            <w:left w:val="none" w:sz="0" w:space="0" w:color="auto"/>
            <w:bottom w:val="none" w:sz="0" w:space="0" w:color="auto"/>
            <w:right w:val="none" w:sz="0" w:space="0" w:color="auto"/>
          </w:divBdr>
        </w:div>
        <w:div w:id="1703705248">
          <w:marLeft w:val="0"/>
          <w:marRight w:val="0"/>
          <w:marTop w:val="0"/>
          <w:marBottom w:val="0"/>
          <w:divBdr>
            <w:top w:val="none" w:sz="0" w:space="0" w:color="auto"/>
            <w:left w:val="none" w:sz="0" w:space="0" w:color="auto"/>
            <w:bottom w:val="none" w:sz="0" w:space="0" w:color="auto"/>
            <w:right w:val="none" w:sz="0" w:space="0" w:color="auto"/>
          </w:divBdr>
        </w:div>
        <w:div w:id="1716929150">
          <w:marLeft w:val="0"/>
          <w:marRight w:val="0"/>
          <w:marTop w:val="0"/>
          <w:marBottom w:val="0"/>
          <w:divBdr>
            <w:top w:val="none" w:sz="0" w:space="0" w:color="auto"/>
            <w:left w:val="none" w:sz="0" w:space="0" w:color="auto"/>
            <w:bottom w:val="none" w:sz="0" w:space="0" w:color="auto"/>
            <w:right w:val="none" w:sz="0" w:space="0" w:color="auto"/>
          </w:divBdr>
        </w:div>
        <w:div w:id="1733306677">
          <w:marLeft w:val="0"/>
          <w:marRight w:val="0"/>
          <w:marTop w:val="0"/>
          <w:marBottom w:val="0"/>
          <w:divBdr>
            <w:top w:val="none" w:sz="0" w:space="0" w:color="auto"/>
            <w:left w:val="none" w:sz="0" w:space="0" w:color="auto"/>
            <w:bottom w:val="none" w:sz="0" w:space="0" w:color="auto"/>
            <w:right w:val="none" w:sz="0" w:space="0" w:color="auto"/>
          </w:divBdr>
        </w:div>
        <w:div w:id="1822118230">
          <w:marLeft w:val="0"/>
          <w:marRight w:val="0"/>
          <w:marTop w:val="0"/>
          <w:marBottom w:val="0"/>
          <w:divBdr>
            <w:top w:val="none" w:sz="0" w:space="0" w:color="auto"/>
            <w:left w:val="none" w:sz="0" w:space="0" w:color="auto"/>
            <w:bottom w:val="none" w:sz="0" w:space="0" w:color="auto"/>
            <w:right w:val="none" w:sz="0" w:space="0" w:color="auto"/>
          </w:divBdr>
        </w:div>
        <w:div w:id="1967270750">
          <w:marLeft w:val="0"/>
          <w:marRight w:val="0"/>
          <w:marTop w:val="0"/>
          <w:marBottom w:val="0"/>
          <w:divBdr>
            <w:top w:val="none" w:sz="0" w:space="0" w:color="auto"/>
            <w:left w:val="none" w:sz="0" w:space="0" w:color="auto"/>
            <w:bottom w:val="none" w:sz="0" w:space="0" w:color="auto"/>
            <w:right w:val="none" w:sz="0" w:space="0" w:color="auto"/>
          </w:divBdr>
        </w:div>
        <w:div w:id="1969162589">
          <w:marLeft w:val="0"/>
          <w:marRight w:val="0"/>
          <w:marTop w:val="0"/>
          <w:marBottom w:val="0"/>
          <w:divBdr>
            <w:top w:val="none" w:sz="0" w:space="0" w:color="auto"/>
            <w:left w:val="none" w:sz="0" w:space="0" w:color="auto"/>
            <w:bottom w:val="none" w:sz="0" w:space="0" w:color="auto"/>
            <w:right w:val="none" w:sz="0" w:space="0" w:color="auto"/>
          </w:divBdr>
        </w:div>
        <w:div w:id="1984313760">
          <w:marLeft w:val="0"/>
          <w:marRight w:val="0"/>
          <w:marTop w:val="0"/>
          <w:marBottom w:val="0"/>
          <w:divBdr>
            <w:top w:val="none" w:sz="0" w:space="0" w:color="auto"/>
            <w:left w:val="none" w:sz="0" w:space="0" w:color="auto"/>
            <w:bottom w:val="none" w:sz="0" w:space="0" w:color="auto"/>
            <w:right w:val="none" w:sz="0" w:space="0" w:color="auto"/>
          </w:divBdr>
        </w:div>
        <w:div w:id="2059158612">
          <w:marLeft w:val="0"/>
          <w:marRight w:val="0"/>
          <w:marTop w:val="0"/>
          <w:marBottom w:val="0"/>
          <w:divBdr>
            <w:top w:val="none" w:sz="0" w:space="0" w:color="auto"/>
            <w:left w:val="none" w:sz="0" w:space="0" w:color="auto"/>
            <w:bottom w:val="none" w:sz="0" w:space="0" w:color="auto"/>
            <w:right w:val="none" w:sz="0" w:space="0" w:color="auto"/>
          </w:divBdr>
        </w:div>
        <w:div w:id="2070492429">
          <w:marLeft w:val="0"/>
          <w:marRight w:val="0"/>
          <w:marTop w:val="0"/>
          <w:marBottom w:val="0"/>
          <w:divBdr>
            <w:top w:val="none" w:sz="0" w:space="0" w:color="auto"/>
            <w:left w:val="none" w:sz="0" w:space="0" w:color="auto"/>
            <w:bottom w:val="none" w:sz="0" w:space="0" w:color="auto"/>
            <w:right w:val="none" w:sz="0" w:space="0" w:color="auto"/>
          </w:divBdr>
        </w:div>
        <w:div w:id="2110084011">
          <w:marLeft w:val="0"/>
          <w:marRight w:val="0"/>
          <w:marTop w:val="0"/>
          <w:marBottom w:val="0"/>
          <w:divBdr>
            <w:top w:val="none" w:sz="0" w:space="0" w:color="auto"/>
            <w:left w:val="none" w:sz="0" w:space="0" w:color="auto"/>
            <w:bottom w:val="none" w:sz="0" w:space="0" w:color="auto"/>
            <w:right w:val="none" w:sz="0" w:space="0" w:color="auto"/>
          </w:divBdr>
        </w:div>
      </w:divsChild>
    </w:div>
    <w:div w:id="1873300935">
      <w:bodyDiv w:val="1"/>
      <w:marLeft w:val="0"/>
      <w:marRight w:val="0"/>
      <w:marTop w:val="0"/>
      <w:marBottom w:val="0"/>
      <w:divBdr>
        <w:top w:val="none" w:sz="0" w:space="0" w:color="auto"/>
        <w:left w:val="none" w:sz="0" w:space="0" w:color="auto"/>
        <w:bottom w:val="none" w:sz="0" w:space="0" w:color="auto"/>
        <w:right w:val="none" w:sz="0" w:space="0" w:color="auto"/>
      </w:divBdr>
    </w:div>
    <w:div w:id="1883403916">
      <w:bodyDiv w:val="1"/>
      <w:marLeft w:val="0"/>
      <w:marRight w:val="0"/>
      <w:marTop w:val="0"/>
      <w:marBottom w:val="0"/>
      <w:divBdr>
        <w:top w:val="none" w:sz="0" w:space="0" w:color="auto"/>
        <w:left w:val="none" w:sz="0" w:space="0" w:color="auto"/>
        <w:bottom w:val="none" w:sz="0" w:space="0" w:color="auto"/>
        <w:right w:val="none" w:sz="0" w:space="0" w:color="auto"/>
      </w:divBdr>
      <w:divsChild>
        <w:div w:id="314841207">
          <w:marLeft w:val="0"/>
          <w:marRight w:val="0"/>
          <w:marTop w:val="0"/>
          <w:marBottom w:val="0"/>
          <w:divBdr>
            <w:top w:val="none" w:sz="0" w:space="0" w:color="auto"/>
            <w:left w:val="none" w:sz="0" w:space="0" w:color="auto"/>
            <w:bottom w:val="none" w:sz="0" w:space="0" w:color="auto"/>
            <w:right w:val="none" w:sz="0" w:space="0" w:color="auto"/>
          </w:divBdr>
        </w:div>
        <w:div w:id="688070516">
          <w:marLeft w:val="0"/>
          <w:marRight w:val="0"/>
          <w:marTop w:val="0"/>
          <w:marBottom w:val="0"/>
          <w:divBdr>
            <w:top w:val="none" w:sz="0" w:space="0" w:color="auto"/>
            <w:left w:val="none" w:sz="0" w:space="0" w:color="auto"/>
            <w:bottom w:val="none" w:sz="0" w:space="0" w:color="auto"/>
            <w:right w:val="none" w:sz="0" w:space="0" w:color="auto"/>
          </w:divBdr>
        </w:div>
        <w:div w:id="985623249">
          <w:marLeft w:val="0"/>
          <w:marRight w:val="0"/>
          <w:marTop w:val="0"/>
          <w:marBottom w:val="0"/>
          <w:divBdr>
            <w:top w:val="none" w:sz="0" w:space="0" w:color="auto"/>
            <w:left w:val="none" w:sz="0" w:space="0" w:color="auto"/>
            <w:bottom w:val="none" w:sz="0" w:space="0" w:color="auto"/>
            <w:right w:val="none" w:sz="0" w:space="0" w:color="auto"/>
          </w:divBdr>
        </w:div>
      </w:divsChild>
    </w:div>
    <w:div w:id="1948806757">
      <w:bodyDiv w:val="1"/>
      <w:marLeft w:val="0"/>
      <w:marRight w:val="0"/>
      <w:marTop w:val="0"/>
      <w:marBottom w:val="0"/>
      <w:divBdr>
        <w:top w:val="none" w:sz="0" w:space="0" w:color="auto"/>
        <w:left w:val="none" w:sz="0" w:space="0" w:color="auto"/>
        <w:bottom w:val="none" w:sz="0" w:space="0" w:color="auto"/>
        <w:right w:val="none" w:sz="0" w:space="0" w:color="auto"/>
      </w:divBdr>
      <w:divsChild>
        <w:div w:id="3366332">
          <w:marLeft w:val="0"/>
          <w:marRight w:val="0"/>
          <w:marTop w:val="0"/>
          <w:marBottom w:val="0"/>
          <w:divBdr>
            <w:top w:val="none" w:sz="0" w:space="0" w:color="auto"/>
            <w:left w:val="none" w:sz="0" w:space="0" w:color="auto"/>
            <w:bottom w:val="none" w:sz="0" w:space="0" w:color="auto"/>
            <w:right w:val="none" w:sz="0" w:space="0" w:color="auto"/>
          </w:divBdr>
        </w:div>
        <w:div w:id="42943518">
          <w:marLeft w:val="0"/>
          <w:marRight w:val="0"/>
          <w:marTop w:val="0"/>
          <w:marBottom w:val="0"/>
          <w:divBdr>
            <w:top w:val="none" w:sz="0" w:space="0" w:color="auto"/>
            <w:left w:val="none" w:sz="0" w:space="0" w:color="auto"/>
            <w:bottom w:val="none" w:sz="0" w:space="0" w:color="auto"/>
            <w:right w:val="none" w:sz="0" w:space="0" w:color="auto"/>
          </w:divBdr>
        </w:div>
        <w:div w:id="43061466">
          <w:marLeft w:val="0"/>
          <w:marRight w:val="0"/>
          <w:marTop w:val="0"/>
          <w:marBottom w:val="0"/>
          <w:divBdr>
            <w:top w:val="none" w:sz="0" w:space="0" w:color="auto"/>
            <w:left w:val="none" w:sz="0" w:space="0" w:color="auto"/>
            <w:bottom w:val="none" w:sz="0" w:space="0" w:color="auto"/>
            <w:right w:val="none" w:sz="0" w:space="0" w:color="auto"/>
          </w:divBdr>
        </w:div>
        <w:div w:id="52244421">
          <w:marLeft w:val="0"/>
          <w:marRight w:val="0"/>
          <w:marTop w:val="0"/>
          <w:marBottom w:val="0"/>
          <w:divBdr>
            <w:top w:val="none" w:sz="0" w:space="0" w:color="auto"/>
            <w:left w:val="none" w:sz="0" w:space="0" w:color="auto"/>
            <w:bottom w:val="none" w:sz="0" w:space="0" w:color="auto"/>
            <w:right w:val="none" w:sz="0" w:space="0" w:color="auto"/>
          </w:divBdr>
        </w:div>
        <w:div w:id="55327289">
          <w:marLeft w:val="0"/>
          <w:marRight w:val="0"/>
          <w:marTop w:val="0"/>
          <w:marBottom w:val="0"/>
          <w:divBdr>
            <w:top w:val="none" w:sz="0" w:space="0" w:color="auto"/>
            <w:left w:val="none" w:sz="0" w:space="0" w:color="auto"/>
            <w:bottom w:val="none" w:sz="0" w:space="0" w:color="auto"/>
            <w:right w:val="none" w:sz="0" w:space="0" w:color="auto"/>
          </w:divBdr>
        </w:div>
        <w:div w:id="58014952">
          <w:marLeft w:val="0"/>
          <w:marRight w:val="0"/>
          <w:marTop w:val="0"/>
          <w:marBottom w:val="0"/>
          <w:divBdr>
            <w:top w:val="none" w:sz="0" w:space="0" w:color="auto"/>
            <w:left w:val="none" w:sz="0" w:space="0" w:color="auto"/>
            <w:bottom w:val="none" w:sz="0" w:space="0" w:color="auto"/>
            <w:right w:val="none" w:sz="0" w:space="0" w:color="auto"/>
          </w:divBdr>
        </w:div>
        <w:div w:id="91560418">
          <w:marLeft w:val="0"/>
          <w:marRight w:val="0"/>
          <w:marTop w:val="0"/>
          <w:marBottom w:val="0"/>
          <w:divBdr>
            <w:top w:val="none" w:sz="0" w:space="0" w:color="auto"/>
            <w:left w:val="none" w:sz="0" w:space="0" w:color="auto"/>
            <w:bottom w:val="none" w:sz="0" w:space="0" w:color="auto"/>
            <w:right w:val="none" w:sz="0" w:space="0" w:color="auto"/>
          </w:divBdr>
        </w:div>
        <w:div w:id="104887500">
          <w:marLeft w:val="0"/>
          <w:marRight w:val="0"/>
          <w:marTop w:val="0"/>
          <w:marBottom w:val="0"/>
          <w:divBdr>
            <w:top w:val="none" w:sz="0" w:space="0" w:color="auto"/>
            <w:left w:val="none" w:sz="0" w:space="0" w:color="auto"/>
            <w:bottom w:val="none" w:sz="0" w:space="0" w:color="auto"/>
            <w:right w:val="none" w:sz="0" w:space="0" w:color="auto"/>
          </w:divBdr>
        </w:div>
        <w:div w:id="113328773">
          <w:marLeft w:val="0"/>
          <w:marRight w:val="0"/>
          <w:marTop w:val="0"/>
          <w:marBottom w:val="0"/>
          <w:divBdr>
            <w:top w:val="none" w:sz="0" w:space="0" w:color="auto"/>
            <w:left w:val="none" w:sz="0" w:space="0" w:color="auto"/>
            <w:bottom w:val="none" w:sz="0" w:space="0" w:color="auto"/>
            <w:right w:val="none" w:sz="0" w:space="0" w:color="auto"/>
          </w:divBdr>
        </w:div>
        <w:div w:id="115224196">
          <w:marLeft w:val="0"/>
          <w:marRight w:val="0"/>
          <w:marTop w:val="0"/>
          <w:marBottom w:val="0"/>
          <w:divBdr>
            <w:top w:val="none" w:sz="0" w:space="0" w:color="auto"/>
            <w:left w:val="none" w:sz="0" w:space="0" w:color="auto"/>
            <w:bottom w:val="none" w:sz="0" w:space="0" w:color="auto"/>
            <w:right w:val="none" w:sz="0" w:space="0" w:color="auto"/>
          </w:divBdr>
        </w:div>
        <w:div w:id="116682297">
          <w:marLeft w:val="0"/>
          <w:marRight w:val="0"/>
          <w:marTop w:val="0"/>
          <w:marBottom w:val="0"/>
          <w:divBdr>
            <w:top w:val="none" w:sz="0" w:space="0" w:color="auto"/>
            <w:left w:val="none" w:sz="0" w:space="0" w:color="auto"/>
            <w:bottom w:val="none" w:sz="0" w:space="0" w:color="auto"/>
            <w:right w:val="none" w:sz="0" w:space="0" w:color="auto"/>
          </w:divBdr>
        </w:div>
        <w:div w:id="128059657">
          <w:marLeft w:val="0"/>
          <w:marRight w:val="0"/>
          <w:marTop w:val="0"/>
          <w:marBottom w:val="0"/>
          <w:divBdr>
            <w:top w:val="none" w:sz="0" w:space="0" w:color="auto"/>
            <w:left w:val="none" w:sz="0" w:space="0" w:color="auto"/>
            <w:bottom w:val="none" w:sz="0" w:space="0" w:color="auto"/>
            <w:right w:val="none" w:sz="0" w:space="0" w:color="auto"/>
          </w:divBdr>
        </w:div>
        <w:div w:id="134376583">
          <w:marLeft w:val="0"/>
          <w:marRight w:val="0"/>
          <w:marTop w:val="0"/>
          <w:marBottom w:val="0"/>
          <w:divBdr>
            <w:top w:val="none" w:sz="0" w:space="0" w:color="auto"/>
            <w:left w:val="none" w:sz="0" w:space="0" w:color="auto"/>
            <w:bottom w:val="none" w:sz="0" w:space="0" w:color="auto"/>
            <w:right w:val="none" w:sz="0" w:space="0" w:color="auto"/>
          </w:divBdr>
        </w:div>
        <w:div w:id="138963284">
          <w:marLeft w:val="0"/>
          <w:marRight w:val="0"/>
          <w:marTop w:val="0"/>
          <w:marBottom w:val="0"/>
          <w:divBdr>
            <w:top w:val="none" w:sz="0" w:space="0" w:color="auto"/>
            <w:left w:val="none" w:sz="0" w:space="0" w:color="auto"/>
            <w:bottom w:val="none" w:sz="0" w:space="0" w:color="auto"/>
            <w:right w:val="none" w:sz="0" w:space="0" w:color="auto"/>
          </w:divBdr>
        </w:div>
        <w:div w:id="161244516">
          <w:marLeft w:val="0"/>
          <w:marRight w:val="0"/>
          <w:marTop w:val="0"/>
          <w:marBottom w:val="0"/>
          <w:divBdr>
            <w:top w:val="none" w:sz="0" w:space="0" w:color="auto"/>
            <w:left w:val="none" w:sz="0" w:space="0" w:color="auto"/>
            <w:bottom w:val="none" w:sz="0" w:space="0" w:color="auto"/>
            <w:right w:val="none" w:sz="0" w:space="0" w:color="auto"/>
          </w:divBdr>
        </w:div>
        <w:div w:id="177889183">
          <w:marLeft w:val="0"/>
          <w:marRight w:val="0"/>
          <w:marTop w:val="0"/>
          <w:marBottom w:val="0"/>
          <w:divBdr>
            <w:top w:val="none" w:sz="0" w:space="0" w:color="auto"/>
            <w:left w:val="none" w:sz="0" w:space="0" w:color="auto"/>
            <w:bottom w:val="none" w:sz="0" w:space="0" w:color="auto"/>
            <w:right w:val="none" w:sz="0" w:space="0" w:color="auto"/>
          </w:divBdr>
        </w:div>
        <w:div w:id="194196704">
          <w:marLeft w:val="0"/>
          <w:marRight w:val="0"/>
          <w:marTop w:val="0"/>
          <w:marBottom w:val="0"/>
          <w:divBdr>
            <w:top w:val="none" w:sz="0" w:space="0" w:color="auto"/>
            <w:left w:val="none" w:sz="0" w:space="0" w:color="auto"/>
            <w:bottom w:val="none" w:sz="0" w:space="0" w:color="auto"/>
            <w:right w:val="none" w:sz="0" w:space="0" w:color="auto"/>
          </w:divBdr>
        </w:div>
        <w:div w:id="208689457">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255484845">
          <w:marLeft w:val="0"/>
          <w:marRight w:val="0"/>
          <w:marTop w:val="0"/>
          <w:marBottom w:val="0"/>
          <w:divBdr>
            <w:top w:val="none" w:sz="0" w:space="0" w:color="auto"/>
            <w:left w:val="none" w:sz="0" w:space="0" w:color="auto"/>
            <w:bottom w:val="none" w:sz="0" w:space="0" w:color="auto"/>
            <w:right w:val="none" w:sz="0" w:space="0" w:color="auto"/>
          </w:divBdr>
        </w:div>
        <w:div w:id="265043823">
          <w:marLeft w:val="0"/>
          <w:marRight w:val="0"/>
          <w:marTop w:val="0"/>
          <w:marBottom w:val="0"/>
          <w:divBdr>
            <w:top w:val="none" w:sz="0" w:space="0" w:color="auto"/>
            <w:left w:val="none" w:sz="0" w:space="0" w:color="auto"/>
            <w:bottom w:val="none" w:sz="0" w:space="0" w:color="auto"/>
            <w:right w:val="none" w:sz="0" w:space="0" w:color="auto"/>
          </w:divBdr>
        </w:div>
        <w:div w:id="283342699">
          <w:marLeft w:val="0"/>
          <w:marRight w:val="0"/>
          <w:marTop w:val="0"/>
          <w:marBottom w:val="0"/>
          <w:divBdr>
            <w:top w:val="none" w:sz="0" w:space="0" w:color="auto"/>
            <w:left w:val="none" w:sz="0" w:space="0" w:color="auto"/>
            <w:bottom w:val="none" w:sz="0" w:space="0" w:color="auto"/>
            <w:right w:val="none" w:sz="0" w:space="0" w:color="auto"/>
          </w:divBdr>
        </w:div>
        <w:div w:id="295768004">
          <w:marLeft w:val="0"/>
          <w:marRight w:val="0"/>
          <w:marTop w:val="0"/>
          <w:marBottom w:val="0"/>
          <w:divBdr>
            <w:top w:val="none" w:sz="0" w:space="0" w:color="auto"/>
            <w:left w:val="none" w:sz="0" w:space="0" w:color="auto"/>
            <w:bottom w:val="none" w:sz="0" w:space="0" w:color="auto"/>
            <w:right w:val="none" w:sz="0" w:space="0" w:color="auto"/>
          </w:divBdr>
        </w:div>
        <w:div w:id="307059288">
          <w:marLeft w:val="0"/>
          <w:marRight w:val="0"/>
          <w:marTop w:val="0"/>
          <w:marBottom w:val="0"/>
          <w:divBdr>
            <w:top w:val="none" w:sz="0" w:space="0" w:color="auto"/>
            <w:left w:val="none" w:sz="0" w:space="0" w:color="auto"/>
            <w:bottom w:val="none" w:sz="0" w:space="0" w:color="auto"/>
            <w:right w:val="none" w:sz="0" w:space="0" w:color="auto"/>
          </w:divBdr>
        </w:div>
        <w:div w:id="315452446">
          <w:marLeft w:val="0"/>
          <w:marRight w:val="0"/>
          <w:marTop w:val="0"/>
          <w:marBottom w:val="0"/>
          <w:divBdr>
            <w:top w:val="none" w:sz="0" w:space="0" w:color="auto"/>
            <w:left w:val="none" w:sz="0" w:space="0" w:color="auto"/>
            <w:bottom w:val="none" w:sz="0" w:space="0" w:color="auto"/>
            <w:right w:val="none" w:sz="0" w:space="0" w:color="auto"/>
          </w:divBdr>
        </w:div>
        <w:div w:id="318853586">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319846631">
          <w:marLeft w:val="0"/>
          <w:marRight w:val="0"/>
          <w:marTop w:val="0"/>
          <w:marBottom w:val="0"/>
          <w:divBdr>
            <w:top w:val="none" w:sz="0" w:space="0" w:color="auto"/>
            <w:left w:val="none" w:sz="0" w:space="0" w:color="auto"/>
            <w:bottom w:val="none" w:sz="0" w:space="0" w:color="auto"/>
            <w:right w:val="none" w:sz="0" w:space="0" w:color="auto"/>
          </w:divBdr>
        </w:div>
        <w:div w:id="348992840">
          <w:marLeft w:val="0"/>
          <w:marRight w:val="0"/>
          <w:marTop w:val="0"/>
          <w:marBottom w:val="0"/>
          <w:divBdr>
            <w:top w:val="none" w:sz="0" w:space="0" w:color="auto"/>
            <w:left w:val="none" w:sz="0" w:space="0" w:color="auto"/>
            <w:bottom w:val="none" w:sz="0" w:space="0" w:color="auto"/>
            <w:right w:val="none" w:sz="0" w:space="0" w:color="auto"/>
          </w:divBdr>
        </w:div>
        <w:div w:id="352651797">
          <w:marLeft w:val="0"/>
          <w:marRight w:val="0"/>
          <w:marTop w:val="0"/>
          <w:marBottom w:val="0"/>
          <w:divBdr>
            <w:top w:val="none" w:sz="0" w:space="0" w:color="auto"/>
            <w:left w:val="none" w:sz="0" w:space="0" w:color="auto"/>
            <w:bottom w:val="none" w:sz="0" w:space="0" w:color="auto"/>
            <w:right w:val="none" w:sz="0" w:space="0" w:color="auto"/>
          </w:divBdr>
        </w:div>
        <w:div w:id="369651771">
          <w:marLeft w:val="0"/>
          <w:marRight w:val="0"/>
          <w:marTop w:val="0"/>
          <w:marBottom w:val="0"/>
          <w:divBdr>
            <w:top w:val="none" w:sz="0" w:space="0" w:color="auto"/>
            <w:left w:val="none" w:sz="0" w:space="0" w:color="auto"/>
            <w:bottom w:val="none" w:sz="0" w:space="0" w:color="auto"/>
            <w:right w:val="none" w:sz="0" w:space="0" w:color="auto"/>
          </w:divBdr>
        </w:div>
        <w:div w:id="377513594">
          <w:marLeft w:val="0"/>
          <w:marRight w:val="0"/>
          <w:marTop w:val="0"/>
          <w:marBottom w:val="0"/>
          <w:divBdr>
            <w:top w:val="none" w:sz="0" w:space="0" w:color="auto"/>
            <w:left w:val="none" w:sz="0" w:space="0" w:color="auto"/>
            <w:bottom w:val="none" w:sz="0" w:space="0" w:color="auto"/>
            <w:right w:val="none" w:sz="0" w:space="0" w:color="auto"/>
          </w:divBdr>
        </w:div>
        <w:div w:id="381367840">
          <w:marLeft w:val="0"/>
          <w:marRight w:val="0"/>
          <w:marTop w:val="0"/>
          <w:marBottom w:val="0"/>
          <w:divBdr>
            <w:top w:val="none" w:sz="0" w:space="0" w:color="auto"/>
            <w:left w:val="none" w:sz="0" w:space="0" w:color="auto"/>
            <w:bottom w:val="none" w:sz="0" w:space="0" w:color="auto"/>
            <w:right w:val="none" w:sz="0" w:space="0" w:color="auto"/>
          </w:divBdr>
        </w:div>
        <w:div w:id="470291239">
          <w:marLeft w:val="0"/>
          <w:marRight w:val="0"/>
          <w:marTop w:val="0"/>
          <w:marBottom w:val="0"/>
          <w:divBdr>
            <w:top w:val="none" w:sz="0" w:space="0" w:color="auto"/>
            <w:left w:val="none" w:sz="0" w:space="0" w:color="auto"/>
            <w:bottom w:val="none" w:sz="0" w:space="0" w:color="auto"/>
            <w:right w:val="none" w:sz="0" w:space="0" w:color="auto"/>
          </w:divBdr>
        </w:div>
        <w:div w:id="474029984">
          <w:marLeft w:val="0"/>
          <w:marRight w:val="0"/>
          <w:marTop w:val="0"/>
          <w:marBottom w:val="0"/>
          <w:divBdr>
            <w:top w:val="none" w:sz="0" w:space="0" w:color="auto"/>
            <w:left w:val="none" w:sz="0" w:space="0" w:color="auto"/>
            <w:bottom w:val="none" w:sz="0" w:space="0" w:color="auto"/>
            <w:right w:val="none" w:sz="0" w:space="0" w:color="auto"/>
          </w:divBdr>
        </w:div>
        <w:div w:id="507251685">
          <w:marLeft w:val="0"/>
          <w:marRight w:val="0"/>
          <w:marTop w:val="0"/>
          <w:marBottom w:val="0"/>
          <w:divBdr>
            <w:top w:val="none" w:sz="0" w:space="0" w:color="auto"/>
            <w:left w:val="none" w:sz="0" w:space="0" w:color="auto"/>
            <w:bottom w:val="none" w:sz="0" w:space="0" w:color="auto"/>
            <w:right w:val="none" w:sz="0" w:space="0" w:color="auto"/>
          </w:divBdr>
        </w:div>
        <w:div w:id="515660595">
          <w:marLeft w:val="0"/>
          <w:marRight w:val="0"/>
          <w:marTop w:val="0"/>
          <w:marBottom w:val="0"/>
          <w:divBdr>
            <w:top w:val="none" w:sz="0" w:space="0" w:color="auto"/>
            <w:left w:val="none" w:sz="0" w:space="0" w:color="auto"/>
            <w:bottom w:val="none" w:sz="0" w:space="0" w:color="auto"/>
            <w:right w:val="none" w:sz="0" w:space="0" w:color="auto"/>
          </w:divBdr>
        </w:div>
        <w:div w:id="519391051">
          <w:marLeft w:val="0"/>
          <w:marRight w:val="0"/>
          <w:marTop w:val="0"/>
          <w:marBottom w:val="0"/>
          <w:divBdr>
            <w:top w:val="none" w:sz="0" w:space="0" w:color="auto"/>
            <w:left w:val="none" w:sz="0" w:space="0" w:color="auto"/>
            <w:bottom w:val="none" w:sz="0" w:space="0" w:color="auto"/>
            <w:right w:val="none" w:sz="0" w:space="0" w:color="auto"/>
          </w:divBdr>
        </w:div>
        <w:div w:id="524245546">
          <w:marLeft w:val="0"/>
          <w:marRight w:val="0"/>
          <w:marTop w:val="0"/>
          <w:marBottom w:val="0"/>
          <w:divBdr>
            <w:top w:val="none" w:sz="0" w:space="0" w:color="auto"/>
            <w:left w:val="none" w:sz="0" w:space="0" w:color="auto"/>
            <w:bottom w:val="none" w:sz="0" w:space="0" w:color="auto"/>
            <w:right w:val="none" w:sz="0" w:space="0" w:color="auto"/>
          </w:divBdr>
        </w:div>
        <w:div w:id="541019485">
          <w:marLeft w:val="0"/>
          <w:marRight w:val="0"/>
          <w:marTop w:val="0"/>
          <w:marBottom w:val="0"/>
          <w:divBdr>
            <w:top w:val="none" w:sz="0" w:space="0" w:color="auto"/>
            <w:left w:val="none" w:sz="0" w:space="0" w:color="auto"/>
            <w:bottom w:val="none" w:sz="0" w:space="0" w:color="auto"/>
            <w:right w:val="none" w:sz="0" w:space="0" w:color="auto"/>
          </w:divBdr>
        </w:div>
        <w:div w:id="555237434">
          <w:marLeft w:val="0"/>
          <w:marRight w:val="0"/>
          <w:marTop w:val="0"/>
          <w:marBottom w:val="0"/>
          <w:divBdr>
            <w:top w:val="none" w:sz="0" w:space="0" w:color="auto"/>
            <w:left w:val="none" w:sz="0" w:space="0" w:color="auto"/>
            <w:bottom w:val="none" w:sz="0" w:space="0" w:color="auto"/>
            <w:right w:val="none" w:sz="0" w:space="0" w:color="auto"/>
          </w:divBdr>
        </w:div>
        <w:div w:id="555552543">
          <w:marLeft w:val="0"/>
          <w:marRight w:val="0"/>
          <w:marTop w:val="0"/>
          <w:marBottom w:val="0"/>
          <w:divBdr>
            <w:top w:val="none" w:sz="0" w:space="0" w:color="auto"/>
            <w:left w:val="none" w:sz="0" w:space="0" w:color="auto"/>
            <w:bottom w:val="none" w:sz="0" w:space="0" w:color="auto"/>
            <w:right w:val="none" w:sz="0" w:space="0" w:color="auto"/>
          </w:divBdr>
        </w:div>
        <w:div w:id="559486344">
          <w:marLeft w:val="0"/>
          <w:marRight w:val="0"/>
          <w:marTop w:val="0"/>
          <w:marBottom w:val="0"/>
          <w:divBdr>
            <w:top w:val="none" w:sz="0" w:space="0" w:color="auto"/>
            <w:left w:val="none" w:sz="0" w:space="0" w:color="auto"/>
            <w:bottom w:val="none" w:sz="0" w:space="0" w:color="auto"/>
            <w:right w:val="none" w:sz="0" w:space="0" w:color="auto"/>
          </w:divBdr>
        </w:div>
        <w:div w:id="567765144">
          <w:marLeft w:val="0"/>
          <w:marRight w:val="0"/>
          <w:marTop w:val="0"/>
          <w:marBottom w:val="0"/>
          <w:divBdr>
            <w:top w:val="none" w:sz="0" w:space="0" w:color="auto"/>
            <w:left w:val="none" w:sz="0" w:space="0" w:color="auto"/>
            <w:bottom w:val="none" w:sz="0" w:space="0" w:color="auto"/>
            <w:right w:val="none" w:sz="0" w:space="0" w:color="auto"/>
          </w:divBdr>
        </w:div>
        <w:div w:id="571163588">
          <w:marLeft w:val="0"/>
          <w:marRight w:val="0"/>
          <w:marTop w:val="0"/>
          <w:marBottom w:val="0"/>
          <w:divBdr>
            <w:top w:val="none" w:sz="0" w:space="0" w:color="auto"/>
            <w:left w:val="none" w:sz="0" w:space="0" w:color="auto"/>
            <w:bottom w:val="none" w:sz="0" w:space="0" w:color="auto"/>
            <w:right w:val="none" w:sz="0" w:space="0" w:color="auto"/>
          </w:divBdr>
        </w:div>
        <w:div w:id="609775708">
          <w:marLeft w:val="0"/>
          <w:marRight w:val="0"/>
          <w:marTop w:val="0"/>
          <w:marBottom w:val="0"/>
          <w:divBdr>
            <w:top w:val="none" w:sz="0" w:space="0" w:color="auto"/>
            <w:left w:val="none" w:sz="0" w:space="0" w:color="auto"/>
            <w:bottom w:val="none" w:sz="0" w:space="0" w:color="auto"/>
            <w:right w:val="none" w:sz="0" w:space="0" w:color="auto"/>
          </w:divBdr>
        </w:div>
        <w:div w:id="612059501">
          <w:marLeft w:val="0"/>
          <w:marRight w:val="0"/>
          <w:marTop w:val="0"/>
          <w:marBottom w:val="0"/>
          <w:divBdr>
            <w:top w:val="none" w:sz="0" w:space="0" w:color="auto"/>
            <w:left w:val="none" w:sz="0" w:space="0" w:color="auto"/>
            <w:bottom w:val="none" w:sz="0" w:space="0" w:color="auto"/>
            <w:right w:val="none" w:sz="0" w:space="0" w:color="auto"/>
          </w:divBdr>
        </w:div>
        <w:div w:id="617839983">
          <w:marLeft w:val="0"/>
          <w:marRight w:val="0"/>
          <w:marTop w:val="0"/>
          <w:marBottom w:val="0"/>
          <w:divBdr>
            <w:top w:val="none" w:sz="0" w:space="0" w:color="auto"/>
            <w:left w:val="none" w:sz="0" w:space="0" w:color="auto"/>
            <w:bottom w:val="none" w:sz="0" w:space="0" w:color="auto"/>
            <w:right w:val="none" w:sz="0" w:space="0" w:color="auto"/>
          </w:divBdr>
        </w:div>
        <w:div w:id="648366112">
          <w:marLeft w:val="0"/>
          <w:marRight w:val="0"/>
          <w:marTop w:val="0"/>
          <w:marBottom w:val="0"/>
          <w:divBdr>
            <w:top w:val="none" w:sz="0" w:space="0" w:color="auto"/>
            <w:left w:val="none" w:sz="0" w:space="0" w:color="auto"/>
            <w:bottom w:val="none" w:sz="0" w:space="0" w:color="auto"/>
            <w:right w:val="none" w:sz="0" w:space="0" w:color="auto"/>
          </w:divBdr>
        </w:div>
        <w:div w:id="650132318">
          <w:marLeft w:val="0"/>
          <w:marRight w:val="0"/>
          <w:marTop w:val="0"/>
          <w:marBottom w:val="0"/>
          <w:divBdr>
            <w:top w:val="none" w:sz="0" w:space="0" w:color="auto"/>
            <w:left w:val="none" w:sz="0" w:space="0" w:color="auto"/>
            <w:bottom w:val="none" w:sz="0" w:space="0" w:color="auto"/>
            <w:right w:val="none" w:sz="0" w:space="0" w:color="auto"/>
          </w:divBdr>
        </w:div>
        <w:div w:id="669599041">
          <w:marLeft w:val="0"/>
          <w:marRight w:val="0"/>
          <w:marTop w:val="0"/>
          <w:marBottom w:val="0"/>
          <w:divBdr>
            <w:top w:val="none" w:sz="0" w:space="0" w:color="auto"/>
            <w:left w:val="none" w:sz="0" w:space="0" w:color="auto"/>
            <w:bottom w:val="none" w:sz="0" w:space="0" w:color="auto"/>
            <w:right w:val="none" w:sz="0" w:space="0" w:color="auto"/>
          </w:divBdr>
        </w:div>
        <w:div w:id="689374108">
          <w:marLeft w:val="0"/>
          <w:marRight w:val="0"/>
          <w:marTop w:val="0"/>
          <w:marBottom w:val="0"/>
          <w:divBdr>
            <w:top w:val="none" w:sz="0" w:space="0" w:color="auto"/>
            <w:left w:val="none" w:sz="0" w:space="0" w:color="auto"/>
            <w:bottom w:val="none" w:sz="0" w:space="0" w:color="auto"/>
            <w:right w:val="none" w:sz="0" w:space="0" w:color="auto"/>
          </w:divBdr>
        </w:div>
        <w:div w:id="702487076">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712312984">
          <w:marLeft w:val="0"/>
          <w:marRight w:val="0"/>
          <w:marTop w:val="0"/>
          <w:marBottom w:val="0"/>
          <w:divBdr>
            <w:top w:val="none" w:sz="0" w:space="0" w:color="auto"/>
            <w:left w:val="none" w:sz="0" w:space="0" w:color="auto"/>
            <w:bottom w:val="none" w:sz="0" w:space="0" w:color="auto"/>
            <w:right w:val="none" w:sz="0" w:space="0" w:color="auto"/>
          </w:divBdr>
        </w:div>
        <w:div w:id="725690322">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775831023">
          <w:marLeft w:val="0"/>
          <w:marRight w:val="0"/>
          <w:marTop w:val="0"/>
          <w:marBottom w:val="0"/>
          <w:divBdr>
            <w:top w:val="none" w:sz="0" w:space="0" w:color="auto"/>
            <w:left w:val="none" w:sz="0" w:space="0" w:color="auto"/>
            <w:bottom w:val="none" w:sz="0" w:space="0" w:color="auto"/>
            <w:right w:val="none" w:sz="0" w:space="0" w:color="auto"/>
          </w:divBdr>
        </w:div>
        <w:div w:id="826556022">
          <w:marLeft w:val="0"/>
          <w:marRight w:val="0"/>
          <w:marTop w:val="0"/>
          <w:marBottom w:val="0"/>
          <w:divBdr>
            <w:top w:val="none" w:sz="0" w:space="0" w:color="auto"/>
            <w:left w:val="none" w:sz="0" w:space="0" w:color="auto"/>
            <w:bottom w:val="none" w:sz="0" w:space="0" w:color="auto"/>
            <w:right w:val="none" w:sz="0" w:space="0" w:color="auto"/>
          </w:divBdr>
        </w:div>
        <w:div w:id="846558286">
          <w:marLeft w:val="0"/>
          <w:marRight w:val="0"/>
          <w:marTop w:val="0"/>
          <w:marBottom w:val="0"/>
          <w:divBdr>
            <w:top w:val="none" w:sz="0" w:space="0" w:color="auto"/>
            <w:left w:val="none" w:sz="0" w:space="0" w:color="auto"/>
            <w:bottom w:val="none" w:sz="0" w:space="0" w:color="auto"/>
            <w:right w:val="none" w:sz="0" w:space="0" w:color="auto"/>
          </w:divBdr>
        </w:div>
        <w:div w:id="855391104">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866062257">
          <w:marLeft w:val="0"/>
          <w:marRight w:val="0"/>
          <w:marTop w:val="0"/>
          <w:marBottom w:val="0"/>
          <w:divBdr>
            <w:top w:val="none" w:sz="0" w:space="0" w:color="auto"/>
            <w:left w:val="none" w:sz="0" w:space="0" w:color="auto"/>
            <w:bottom w:val="none" w:sz="0" w:space="0" w:color="auto"/>
            <w:right w:val="none" w:sz="0" w:space="0" w:color="auto"/>
          </w:divBdr>
        </w:div>
        <w:div w:id="883907594">
          <w:marLeft w:val="0"/>
          <w:marRight w:val="0"/>
          <w:marTop w:val="0"/>
          <w:marBottom w:val="0"/>
          <w:divBdr>
            <w:top w:val="none" w:sz="0" w:space="0" w:color="auto"/>
            <w:left w:val="none" w:sz="0" w:space="0" w:color="auto"/>
            <w:bottom w:val="none" w:sz="0" w:space="0" w:color="auto"/>
            <w:right w:val="none" w:sz="0" w:space="0" w:color="auto"/>
          </w:divBdr>
        </w:div>
        <w:div w:id="886797463">
          <w:marLeft w:val="0"/>
          <w:marRight w:val="0"/>
          <w:marTop w:val="0"/>
          <w:marBottom w:val="0"/>
          <w:divBdr>
            <w:top w:val="none" w:sz="0" w:space="0" w:color="auto"/>
            <w:left w:val="none" w:sz="0" w:space="0" w:color="auto"/>
            <w:bottom w:val="none" w:sz="0" w:space="0" w:color="auto"/>
            <w:right w:val="none" w:sz="0" w:space="0" w:color="auto"/>
          </w:divBdr>
        </w:div>
        <w:div w:id="903640405">
          <w:marLeft w:val="0"/>
          <w:marRight w:val="0"/>
          <w:marTop w:val="0"/>
          <w:marBottom w:val="0"/>
          <w:divBdr>
            <w:top w:val="none" w:sz="0" w:space="0" w:color="auto"/>
            <w:left w:val="none" w:sz="0" w:space="0" w:color="auto"/>
            <w:bottom w:val="none" w:sz="0" w:space="0" w:color="auto"/>
            <w:right w:val="none" w:sz="0" w:space="0" w:color="auto"/>
          </w:divBdr>
        </w:div>
        <w:div w:id="923413193">
          <w:marLeft w:val="0"/>
          <w:marRight w:val="0"/>
          <w:marTop w:val="0"/>
          <w:marBottom w:val="0"/>
          <w:divBdr>
            <w:top w:val="none" w:sz="0" w:space="0" w:color="auto"/>
            <w:left w:val="none" w:sz="0" w:space="0" w:color="auto"/>
            <w:bottom w:val="none" w:sz="0" w:space="0" w:color="auto"/>
            <w:right w:val="none" w:sz="0" w:space="0" w:color="auto"/>
          </w:divBdr>
        </w:div>
        <w:div w:id="931427247">
          <w:marLeft w:val="0"/>
          <w:marRight w:val="0"/>
          <w:marTop w:val="0"/>
          <w:marBottom w:val="0"/>
          <w:divBdr>
            <w:top w:val="none" w:sz="0" w:space="0" w:color="auto"/>
            <w:left w:val="none" w:sz="0" w:space="0" w:color="auto"/>
            <w:bottom w:val="none" w:sz="0" w:space="0" w:color="auto"/>
            <w:right w:val="none" w:sz="0" w:space="0" w:color="auto"/>
          </w:divBdr>
        </w:div>
        <w:div w:id="938874758">
          <w:marLeft w:val="0"/>
          <w:marRight w:val="0"/>
          <w:marTop w:val="0"/>
          <w:marBottom w:val="0"/>
          <w:divBdr>
            <w:top w:val="none" w:sz="0" w:space="0" w:color="auto"/>
            <w:left w:val="none" w:sz="0" w:space="0" w:color="auto"/>
            <w:bottom w:val="none" w:sz="0" w:space="0" w:color="auto"/>
            <w:right w:val="none" w:sz="0" w:space="0" w:color="auto"/>
          </w:divBdr>
        </w:div>
        <w:div w:id="945891731">
          <w:marLeft w:val="0"/>
          <w:marRight w:val="0"/>
          <w:marTop w:val="0"/>
          <w:marBottom w:val="0"/>
          <w:divBdr>
            <w:top w:val="none" w:sz="0" w:space="0" w:color="auto"/>
            <w:left w:val="none" w:sz="0" w:space="0" w:color="auto"/>
            <w:bottom w:val="none" w:sz="0" w:space="0" w:color="auto"/>
            <w:right w:val="none" w:sz="0" w:space="0" w:color="auto"/>
          </w:divBdr>
        </w:div>
        <w:div w:id="951785882">
          <w:marLeft w:val="0"/>
          <w:marRight w:val="0"/>
          <w:marTop w:val="0"/>
          <w:marBottom w:val="0"/>
          <w:divBdr>
            <w:top w:val="none" w:sz="0" w:space="0" w:color="auto"/>
            <w:left w:val="none" w:sz="0" w:space="0" w:color="auto"/>
            <w:bottom w:val="none" w:sz="0" w:space="0" w:color="auto"/>
            <w:right w:val="none" w:sz="0" w:space="0" w:color="auto"/>
          </w:divBdr>
        </w:div>
        <w:div w:id="951941511">
          <w:marLeft w:val="0"/>
          <w:marRight w:val="0"/>
          <w:marTop w:val="0"/>
          <w:marBottom w:val="0"/>
          <w:divBdr>
            <w:top w:val="none" w:sz="0" w:space="0" w:color="auto"/>
            <w:left w:val="none" w:sz="0" w:space="0" w:color="auto"/>
            <w:bottom w:val="none" w:sz="0" w:space="0" w:color="auto"/>
            <w:right w:val="none" w:sz="0" w:space="0" w:color="auto"/>
          </w:divBdr>
        </w:div>
        <w:div w:id="955212968">
          <w:marLeft w:val="0"/>
          <w:marRight w:val="0"/>
          <w:marTop w:val="0"/>
          <w:marBottom w:val="0"/>
          <w:divBdr>
            <w:top w:val="none" w:sz="0" w:space="0" w:color="auto"/>
            <w:left w:val="none" w:sz="0" w:space="0" w:color="auto"/>
            <w:bottom w:val="none" w:sz="0" w:space="0" w:color="auto"/>
            <w:right w:val="none" w:sz="0" w:space="0" w:color="auto"/>
          </w:divBdr>
        </w:div>
        <w:div w:id="964510281">
          <w:marLeft w:val="0"/>
          <w:marRight w:val="0"/>
          <w:marTop w:val="0"/>
          <w:marBottom w:val="0"/>
          <w:divBdr>
            <w:top w:val="none" w:sz="0" w:space="0" w:color="auto"/>
            <w:left w:val="none" w:sz="0" w:space="0" w:color="auto"/>
            <w:bottom w:val="none" w:sz="0" w:space="0" w:color="auto"/>
            <w:right w:val="none" w:sz="0" w:space="0" w:color="auto"/>
          </w:divBdr>
        </w:div>
        <w:div w:id="1007633635">
          <w:marLeft w:val="0"/>
          <w:marRight w:val="0"/>
          <w:marTop w:val="0"/>
          <w:marBottom w:val="0"/>
          <w:divBdr>
            <w:top w:val="none" w:sz="0" w:space="0" w:color="auto"/>
            <w:left w:val="none" w:sz="0" w:space="0" w:color="auto"/>
            <w:bottom w:val="none" w:sz="0" w:space="0" w:color="auto"/>
            <w:right w:val="none" w:sz="0" w:space="0" w:color="auto"/>
          </w:divBdr>
        </w:div>
        <w:div w:id="1028985922">
          <w:marLeft w:val="0"/>
          <w:marRight w:val="0"/>
          <w:marTop w:val="0"/>
          <w:marBottom w:val="0"/>
          <w:divBdr>
            <w:top w:val="none" w:sz="0" w:space="0" w:color="auto"/>
            <w:left w:val="none" w:sz="0" w:space="0" w:color="auto"/>
            <w:bottom w:val="none" w:sz="0" w:space="0" w:color="auto"/>
            <w:right w:val="none" w:sz="0" w:space="0" w:color="auto"/>
          </w:divBdr>
        </w:div>
        <w:div w:id="1038705715">
          <w:marLeft w:val="0"/>
          <w:marRight w:val="0"/>
          <w:marTop w:val="0"/>
          <w:marBottom w:val="0"/>
          <w:divBdr>
            <w:top w:val="none" w:sz="0" w:space="0" w:color="auto"/>
            <w:left w:val="none" w:sz="0" w:space="0" w:color="auto"/>
            <w:bottom w:val="none" w:sz="0" w:space="0" w:color="auto"/>
            <w:right w:val="none" w:sz="0" w:space="0" w:color="auto"/>
          </w:divBdr>
        </w:div>
        <w:div w:id="1040203427">
          <w:marLeft w:val="0"/>
          <w:marRight w:val="0"/>
          <w:marTop w:val="0"/>
          <w:marBottom w:val="0"/>
          <w:divBdr>
            <w:top w:val="none" w:sz="0" w:space="0" w:color="auto"/>
            <w:left w:val="none" w:sz="0" w:space="0" w:color="auto"/>
            <w:bottom w:val="none" w:sz="0" w:space="0" w:color="auto"/>
            <w:right w:val="none" w:sz="0" w:space="0" w:color="auto"/>
          </w:divBdr>
        </w:div>
        <w:div w:id="1046493848">
          <w:marLeft w:val="0"/>
          <w:marRight w:val="0"/>
          <w:marTop w:val="0"/>
          <w:marBottom w:val="0"/>
          <w:divBdr>
            <w:top w:val="none" w:sz="0" w:space="0" w:color="auto"/>
            <w:left w:val="none" w:sz="0" w:space="0" w:color="auto"/>
            <w:bottom w:val="none" w:sz="0" w:space="0" w:color="auto"/>
            <w:right w:val="none" w:sz="0" w:space="0" w:color="auto"/>
          </w:divBdr>
        </w:div>
        <w:div w:id="1069691207">
          <w:marLeft w:val="0"/>
          <w:marRight w:val="0"/>
          <w:marTop w:val="0"/>
          <w:marBottom w:val="0"/>
          <w:divBdr>
            <w:top w:val="none" w:sz="0" w:space="0" w:color="auto"/>
            <w:left w:val="none" w:sz="0" w:space="0" w:color="auto"/>
            <w:bottom w:val="none" w:sz="0" w:space="0" w:color="auto"/>
            <w:right w:val="none" w:sz="0" w:space="0" w:color="auto"/>
          </w:divBdr>
        </w:div>
        <w:div w:id="1076975999">
          <w:marLeft w:val="0"/>
          <w:marRight w:val="0"/>
          <w:marTop w:val="0"/>
          <w:marBottom w:val="0"/>
          <w:divBdr>
            <w:top w:val="none" w:sz="0" w:space="0" w:color="auto"/>
            <w:left w:val="none" w:sz="0" w:space="0" w:color="auto"/>
            <w:bottom w:val="none" w:sz="0" w:space="0" w:color="auto"/>
            <w:right w:val="none" w:sz="0" w:space="0" w:color="auto"/>
          </w:divBdr>
        </w:div>
        <w:div w:id="1130244949">
          <w:marLeft w:val="0"/>
          <w:marRight w:val="0"/>
          <w:marTop w:val="0"/>
          <w:marBottom w:val="0"/>
          <w:divBdr>
            <w:top w:val="none" w:sz="0" w:space="0" w:color="auto"/>
            <w:left w:val="none" w:sz="0" w:space="0" w:color="auto"/>
            <w:bottom w:val="none" w:sz="0" w:space="0" w:color="auto"/>
            <w:right w:val="none" w:sz="0" w:space="0" w:color="auto"/>
          </w:divBdr>
        </w:div>
        <w:div w:id="1157376984">
          <w:marLeft w:val="0"/>
          <w:marRight w:val="0"/>
          <w:marTop w:val="0"/>
          <w:marBottom w:val="0"/>
          <w:divBdr>
            <w:top w:val="none" w:sz="0" w:space="0" w:color="auto"/>
            <w:left w:val="none" w:sz="0" w:space="0" w:color="auto"/>
            <w:bottom w:val="none" w:sz="0" w:space="0" w:color="auto"/>
            <w:right w:val="none" w:sz="0" w:space="0" w:color="auto"/>
          </w:divBdr>
        </w:div>
        <w:div w:id="1179006711">
          <w:marLeft w:val="0"/>
          <w:marRight w:val="0"/>
          <w:marTop w:val="0"/>
          <w:marBottom w:val="0"/>
          <w:divBdr>
            <w:top w:val="none" w:sz="0" w:space="0" w:color="auto"/>
            <w:left w:val="none" w:sz="0" w:space="0" w:color="auto"/>
            <w:bottom w:val="none" w:sz="0" w:space="0" w:color="auto"/>
            <w:right w:val="none" w:sz="0" w:space="0" w:color="auto"/>
          </w:divBdr>
        </w:div>
        <w:div w:id="1179080362">
          <w:marLeft w:val="0"/>
          <w:marRight w:val="0"/>
          <w:marTop w:val="0"/>
          <w:marBottom w:val="0"/>
          <w:divBdr>
            <w:top w:val="none" w:sz="0" w:space="0" w:color="auto"/>
            <w:left w:val="none" w:sz="0" w:space="0" w:color="auto"/>
            <w:bottom w:val="none" w:sz="0" w:space="0" w:color="auto"/>
            <w:right w:val="none" w:sz="0" w:space="0" w:color="auto"/>
          </w:divBdr>
        </w:div>
        <w:div w:id="1180465801">
          <w:marLeft w:val="0"/>
          <w:marRight w:val="0"/>
          <w:marTop w:val="0"/>
          <w:marBottom w:val="0"/>
          <w:divBdr>
            <w:top w:val="none" w:sz="0" w:space="0" w:color="auto"/>
            <w:left w:val="none" w:sz="0" w:space="0" w:color="auto"/>
            <w:bottom w:val="none" w:sz="0" w:space="0" w:color="auto"/>
            <w:right w:val="none" w:sz="0" w:space="0" w:color="auto"/>
          </w:divBdr>
        </w:div>
        <w:div w:id="1180704506">
          <w:marLeft w:val="0"/>
          <w:marRight w:val="0"/>
          <w:marTop w:val="0"/>
          <w:marBottom w:val="0"/>
          <w:divBdr>
            <w:top w:val="none" w:sz="0" w:space="0" w:color="auto"/>
            <w:left w:val="none" w:sz="0" w:space="0" w:color="auto"/>
            <w:bottom w:val="none" w:sz="0" w:space="0" w:color="auto"/>
            <w:right w:val="none" w:sz="0" w:space="0" w:color="auto"/>
          </w:divBdr>
        </w:div>
        <w:div w:id="1248538538">
          <w:marLeft w:val="0"/>
          <w:marRight w:val="0"/>
          <w:marTop w:val="0"/>
          <w:marBottom w:val="0"/>
          <w:divBdr>
            <w:top w:val="none" w:sz="0" w:space="0" w:color="auto"/>
            <w:left w:val="none" w:sz="0" w:space="0" w:color="auto"/>
            <w:bottom w:val="none" w:sz="0" w:space="0" w:color="auto"/>
            <w:right w:val="none" w:sz="0" w:space="0" w:color="auto"/>
          </w:divBdr>
        </w:div>
        <w:div w:id="1257134721">
          <w:marLeft w:val="0"/>
          <w:marRight w:val="0"/>
          <w:marTop w:val="0"/>
          <w:marBottom w:val="0"/>
          <w:divBdr>
            <w:top w:val="none" w:sz="0" w:space="0" w:color="auto"/>
            <w:left w:val="none" w:sz="0" w:space="0" w:color="auto"/>
            <w:bottom w:val="none" w:sz="0" w:space="0" w:color="auto"/>
            <w:right w:val="none" w:sz="0" w:space="0" w:color="auto"/>
          </w:divBdr>
        </w:div>
        <w:div w:id="1268543899">
          <w:marLeft w:val="0"/>
          <w:marRight w:val="0"/>
          <w:marTop w:val="0"/>
          <w:marBottom w:val="0"/>
          <w:divBdr>
            <w:top w:val="none" w:sz="0" w:space="0" w:color="auto"/>
            <w:left w:val="none" w:sz="0" w:space="0" w:color="auto"/>
            <w:bottom w:val="none" w:sz="0" w:space="0" w:color="auto"/>
            <w:right w:val="none" w:sz="0" w:space="0" w:color="auto"/>
          </w:divBdr>
        </w:div>
        <w:div w:id="1280063427">
          <w:marLeft w:val="0"/>
          <w:marRight w:val="0"/>
          <w:marTop w:val="0"/>
          <w:marBottom w:val="0"/>
          <w:divBdr>
            <w:top w:val="none" w:sz="0" w:space="0" w:color="auto"/>
            <w:left w:val="none" w:sz="0" w:space="0" w:color="auto"/>
            <w:bottom w:val="none" w:sz="0" w:space="0" w:color="auto"/>
            <w:right w:val="none" w:sz="0" w:space="0" w:color="auto"/>
          </w:divBdr>
        </w:div>
        <w:div w:id="1304772469">
          <w:marLeft w:val="0"/>
          <w:marRight w:val="0"/>
          <w:marTop w:val="0"/>
          <w:marBottom w:val="0"/>
          <w:divBdr>
            <w:top w:val="none" w:sz="0" w:space="0" w:color="auto"/>
            <w:left w:val="none" w:sz="0" w:space="0" w:color="auto"/>
            <w:bottom w:val="none" w:sz="0" w:space="0" w:color="auto"/>
            <w:right w:val="none" w:sz="0" w:space="0" w:color="auto"/>
          </w:divBdr>
        </w:div>
        <w:div w:id="1331253605">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343124584">
          <w:marLeft w:val="0"/>
          <w:marRight w:val="0"/>
          <w:marTop w:val="0"/>
          <w:marBottom w:val="0"/>
          <w:divBdr>
            <w:top w:val="none" w:sz="0" w:space="0" w:color="auto"/>
            <w:left w:val="none" w:sz="0" w:space="0" w:color="auto"/>
            <w:bottom w:val="none" w:sz="0" w:space="0" w:color="auto"/>
            <w:right w:val="none" w:sz="0" w:space="0" w:color="auto"/>
          </w:divBdr>
        </w:div>
        <w:div w:id="1348211918">
          <w:marLeft w:val="0"/>
          <w:marRight w:val="0"/>
          <w:marTop w:val="0"/>
          <w:marBottom w:val="0"/>
          <w:divBdr>
            <w:top w:val="none" w:sz="0" w:space="0" w:color="auto"/>
            <w:left w:val="none" w:sz="0" w:space="0" w:color="auto"/>
            <w:bottom w:val="none" w:sz="0" w:space="0" w:color="auto"/>
            <w:right w:val="none" w:sz="0" w:space="0" w:color="auto"/>
          </w:divBdr>
        </w:div>
        <w:div w:id="1356613269">
          <w:marLeft w:val="0"/>
          <w:marRight w:val="0"/>
          <w:marTop w:val="0"/>
          <w:marBottom w:val="0"/>
          <w:divBdr>
            <w:top w:val="none" w:sz="0" w:space="0" w:color="auto"/>
            <w:left w:val="none" w:sz="0" w:space="0" w:color="auto"/>
            <w:bottom w:val="none" w:sz="0" w:space="0" w:color="auto"/>
            <w:right w:val="none" w:sz="0" w:space="0" w:color="auto"/>
          </w:divBdr>
        </w:div>
        <w:div w:id="1394086740">
          <w:marLeft w:val="0"/>
          <w:marRight w:val="0"/>
          <w:marTop w:val="0"/>
          <w:marBottom w:val="0"/>
          <w:divBdr>
            <w:top w:val="none" w:sz="0" w:space="0" w:color="auto"/>
            <w:left w:val="none" w:sz="0" w:space="0" w:color="auto"/>
            <w:bottom w:val="none" w:sz="0" w:space="0" w:color="auto"/>
            <w:right w:val="none" w:sz="0" w:space="0" w:color="auto"/>
          </w:divBdr>
        </w:div>
        <w:div w:id="1397707457">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402363382">
          <w:marLeft w:val="0"/>
          <w:marRight w:val="0"/>
          <w:marTop w:val="0"/>
          <w:marBottom w:val="0"/>
          <w:divBdr>
            <w:top w:val="none" w:sz="0" w:space="0" w:color="auto"/>
            <w:left w:val="none" w:sz="0" w:space="0" w:color="auto"/>
            <w:bottom w:val="none" w:sz="0" w:space="0" w:color="auto"/>
            <w:right w:val="none" w:sz="0" w:space="0" w:color="auto"/>
          </w:divBdr>
        </w:div>
        <w:div w:id="1407267109">
          <w:marLeft w:val="0"/>
          <w:marRight w:val="0"/>
          <w:marTop w:val="0"/>
          <w:marBottom w:val="0"/>
          <w:divBdr>
            <w:top w:val="none" w:sz="0" w:space="0" w:color="auto"/>
            <w:left w:val="none" w:sz="0" w:space="0" w:color="auto"/>
            <w:bottom w:val="none" w:sz="0" w:space="0" w:color="auto"/>
            <w:right w:val="none" w:sz="0" w:space="0" w:color="auto"/>
          </w:divBdr>
        </w:div>
        <w:div w:id="1447384177">
          <w:marLeft w:val="0"/>
          <w:marRight w:val="0"/>
          <w:marTop w:val="0"/>
          <w:marBottom w:val="0"/>
          <w:divBdr>
            <w:top w:val="none" w:sz="0" w:space="0" w:color="auto"/>
            <w:left w:val="none" w:sz="0" w:space="0" w:color="auto"/>
            <w:bottom w:val="none" w:sz="0" w:space="0" w:color="auto"/>
            <w:right w:val="none" w:sz="0" w:space="0" w:color="auto"/>
          </w:divBdr>
        </w:div>
        <w:div w:id="1465733222">
          <w:marLeft w:val="0"/>
          <w:marRight w:val="0"/>
          <w:marTop w:val="0"/>
          <w:marBottom w:val="0"/>
          <w:divBdr>
            <w:top w:val="none" w:sz="0" w:space="0" w:color="auto"/>
            <w:left w:val="none" w:sz="0" w:space="0" w:color="auto"/>
            <w:bottom w:val="none" w:sz="0" w:space="0" w:color="auto"/>
            <w:right w:val="none" w:sz="0" w:space="0" w:color="auto"/>
          </w:divBdr>
        </w:div>
        <w:div w:id="1516845345">
          <w:marLeft w:val="0"/>
          <w:marRight w:val="0"/>
          <w:marTop w:val="0"/>
          <w:marBottom w:val="0"/>
          <w:divBdr>
            <w:top w:val="none" w:sz="0" w:space="0" w:color="auto"/>
            <w:left w:val="none" w:sz="0" w:space="0" w:color="auto"/>
            <w:bottom w:val="none" w:sz="0" w:space="0" w:color="auto"/>
            <w:right w:val="none" w:sz="0" w:space="0" w:color="auto"/>
          </w:divBdr>
        </w:div>
        <w:div w:id="1521353608">
          <w:marLeft w:val="0"/>
          <w:marRight w:val="0"/>
          <w:marTop w:val="0"/>
          <w:marBottom w:val="0"/>
          <w:divBdr>
            <w:top w:val="none" w:sz="0" w:space="0" w:color="auto"/>
            <w:left w:val="none" w:sz="0" w:space="0" w:color="auto"/>
            <w:bottom w:val="none" w:sz="0" w:space="0" w:color="auto"/>
            <w:right w:val="none" w:sz="0" w:space="0" w:color="auto"/>
          </w:divBdr>
        </w:div>
        <w:div w:id="1540704375">
          <w:marLeft w:val="0"/>
          <w:marRight w:val="0"/>
          <w:marTop w:val="0"/>
          <w:marBottom w:val="0"/>
          <w:divBdr>
            <w:top w:val="none" w:sz="0" w:space="0" w:color="auto"/>
            <w:left w:val="none" w:sz="0" w:space="0" w:color="auto"/>
            <w:bottom w:val="none" w:sz="0" w:space="0" w:color="auto"/>
            <w:right w:val="none" w:sz="0" w:space="0" w:color="auto"/>
          </w:divBdr>
        </w:div>
        <w:div w:id="1553301503">
          <w:marLeft w:val="0"/>
          <w:marRight w:val="0"/>
          <w:marTop w:val="0"/>
          <w:marBottom w:val="0"/>
          <w:divBdr>
            <w:top w:val="none" w:sz="0" w:space="0" w:color="auto"/>
            <w:left w:val="none" w:sz="0" w:space="0" w:color="auto"/>
            <w:bottom w:val="none" w:sz="0" w:space="0" w:color="auto"/>
            <w:right w:val="none" w:sz="0" w:space="0" w:color="auto"/>
          </w:divBdr>
        </w:div>
        <w:div w:id="1574008859">
          <w:marLeft w:val="0"/>
          <w:marRight w:val="0"/>
          <w:marTop w:val="0"/>
          <w:marBottom w:val="0"/>
          <w:divBdr>
            <w:top w:val="none" w:sz="0" w:space="0" w:color="auto"/>
            <w:left w:val="none" w:sz="0" w:space="0" w:color="auto"/>
            <w:bottom w:val="none" w:sz="0" w:space="0" w:color="auto"/>
            <w:right w:val="none" w:sz="0" w:space="0" w:color="auto"/>
          </w:divBdr>
        </w:div>
        <w:div w:id="1576085650">
          <w:marLeft w:val="0"/>
          <w:marRight w:val="0"/>
          <w:marTop w:val="0"/>
          <w:marBottom w:val="0"/>
          <w:divBdr>
            <w:top w:val="none" w:sz="0" w:space="0" w:color="auto"/>
            <w:left w:val="none" w:sz="0" w:space="0" w:color="auto"/>
            <w:bottom w:val="none" w:sz="0" w:space="0" w:color="auto"/>
            <w:right w:val="none" w:sz="0" w:space="0" w:color="auto"/>
          </w:divBdr>
        </w:div>
        <w:div w:id="1608658437">
          <w:marLeft w:val="0"/>
          <w:marRight w:val="0"/>
          <w:marTop w:val="0"/>
          <w:marBottom w:val="0"/>
          <w:divBdr>
            <w:top w:val="none" w:sz="0" w:space="0" w:color="auto"/>
            <w:left w:val="none" w:sz="0" w:space="0" w:color="auto"/>
            <w:bottom w:val="none" w:sz="0" w:space="0" w:color="auto"/>
            <w:right w:val="none" w:sz="0" w:space="0" w:color="auto"/>
          </w:divBdr>
        </w:div>
        <w:div w:id="1645888075">
          <w:marLeft w:val="0"/>
          <w:marRight w:val="0"/>
          <w:marTop w:val="0"/>
          <w:marBottom w:val="0"/>
          <w:divBdr>
            <w:top w:val="none" w:sz="0" w:space="0" w:color="auto"/>
            <w:left w:val="none" w:sz="0" w:space="0" w:color="auto"/>
            <w:bottom w:val="none" w:sz="0" w:space="0" w:color="auto"/>
            <w:right w:val="none" w:sz="0" w:space="0" w:color="auto"/>
          </w:divBdr>
        </w:div>
        <w:div w:id="1646163443">
          <w:marLeft w:val="0"/>
          <w:marRight w:val="0"/>
          <w:marTop w:val="0"/>
          <w:marBottom w:val="0"/>
          <w:divBdr>
            <w:top w:val="none" w:sz="0" w:space="0" w:color="auto"/>
            <w:left w:val="none" w:sz="0" w:space="0" w:color="auto"/>
            <w:bottom w:val="none" w:sz="0" w:space="0" w:color="auto"/>
            <w:right w:val="none" w:sz="0" w:space="0" w:color="auto"/>
          </w:divBdr>
        </w:div>
        <w:div w:id="1685739945">
          <w:marLeft w:val="0"/>
          <w:marRight w:val="0"/>
          <w:marTop w:val="0"/>
          <w:marBottom w:val="0"/>
          <w:divBdr>
            <w:top w:val="none" w:sz="0" w:space="0" w:color="auto"/>
            <w:left w:val="none" w:sz="0" w:space="0" w:color="auto"/>
            <w:bottom w:val="none" w:sz="0" w:space="0" w:color="auto"/>
            <w:right w:val="none" w:sz="0" w:space="0" w:color="auto"/>
          </w:divBdr>
        </w:div>
        <w:div w:id="1696271413">
          <w:marLeft w:val="0"/>
          <w:marRight w:val="0"/>
          <w:marTop w:val="0"/>
          <w:marBottom w:val="0"/>
          <w:divBdr>
            <w:top w:val="none" w:sz="0" w:space="0" w:color="auto"/>
            <w:left w:val="none" w:sz="0" w:space="0" w:color="auto"/>
            <w:bottom w:val="none" w:sz="0" w:space="0" w:color="auto"/>
            <w:right w:val="none" w:sz="0" w:space="0" w:color="auto"/>
          </w:divBdr>
        </w:div>
        <w:div w:id="1740398206">
          <w:marLeft w:val="0"/>
          <w:marRight w:val="0"/>
          <w:marTop w:val="0"/>
          <w:marBottom w:val="0"/>
          <w:divBdr>
            <w:top w:val="none" w:sz="0" w:space="0" w:color="auto"/>
            <w:left w:val="none" w:sz="0" w:space="0" w:color="auto"/>
            <w:bottom w:val="none" w:sz="0" w:space="0" w:color="auto"/>
            <w:right w:val="none" w:sz="0" w:space="0" w:color="auto"/>
          </w:divBdr>
        </w:div>
        <w:div w:id="1743521104">
          <w:marLeft w:val="0"/>
          <w:marRight w:val="0"/>
          <w:marTop w:val="0"/>
          <w:marBottom w:val="0"/>
          <w:divBdr>
            <w:top w:val="none" w:sz="0" w:space="0" w:color="auto"/>
            <w:left w:val="none" w:sz="0" w:space="0" w:color="auto"/>
            <w:bottom w:val="none" w:sz="0" w:space="0" w:color="auto"/>
            <w:right w:val="none" w:sz="0" w:space="0" w:color="auto"/>
          </w:divBdr>
        </w:div>
        <w:div w:id="1744833732">
          <w:marLeft w:val="0"/>
          <w:marRight w:val="0"/>
          <w:marTop w:val="0"/>
          <w:marBottom w:val="0"/>
          <w:divBdr>
            <w:top w:val="none" w:sz="0" w:space="0" w:color="auto"/>
            <w:left w:val="none" w:sz="0" w:space="0" w:color="auto"/>
            <w:bottom w:val="none" w:sz="0" w:space="0" w:color="auto"/>
            <w:right w:val="none" w:sz="0" w:space="0" w:color="auto"/>
          </w:divBdr>
        </w:div>
        <w:div w:id="1760634631">
          <w:marLeft w:val="0"/>
          <w:marRight w:val="0"/>
          <w:marTop w:val="0"/>
          <w:marBottom w:val="0"/>
          <w:divBdr>
            <w:top w:val="none" w:sz="0" w:space="0" w:color="auto"/>
            <w:left w:val="none" w:sz="0" w:space="0" w:color="auto"/>
            <w:bottom w:val="none" w:sz="0" w:space="0" w:color="auto"/>
            <w:right w:val="none" w:sz="0" w:space="0" w:color="auto"/>
          </w:divBdr>
        </w:div>
        <w:div w:id="1794668479">
          <w:marLeft w:val="0"/>
          <w:marRight w:val="0"/>
          <w:marTop w:val="0"/>
          <w:marBottom w:val="0"/>
          <w:divBdr>
            <w:top w:val="none" w:sz="0" w:space="0" w:color="auto"/>
            <w:left w:val="none" w:sz="0" w:space="0" w:color="auto"/>
            <w:bottom w:val="none" w:sz="0" w:space="0" w:color="auto"/>
            <w:right w:val="none" w:sz="0" w:space="0" w:color="auto"/>
          </w:divBdr>
        </w:div>
        <w:div w:id="1803957039">
          <w:marLeft w:val="0"/>
          <w:marRight w:val="0"/>
          <w:marTop w:val="0"/>
          <w:marBottom w:val="0"/>
          <w:divBdr>
            <w:top w:val="none" w:sz="0" w:space="0" w:color="auto"/>
            <w:left w:val="none" w:sz="0" w:space="0" w:color="auto"/>
            <w:bottom w:val="none" w:sz="0" w:space="0" w:color="auto"/>
            <w:right w:val="none" w:sz="0" w:space="0" w:color="auto"/>
          </w:divBdr>
        </w:div>
        <w:div w:id="1832718327">
          <w:marLeft w:val="0"/>
          <w:marRight w:val="0"/>
          <w:marTop w:val="0"/>
          <w:marBottom w:val="0"/>
          <w:divBdr>
            <w:top w:val="none" w:sz="0" w:space="0" w:color="auto"/>
            <w:left w:val="none" w:sz="0" w:space="0" w:color="auto"/>
            <w:bottom w:val="none" w:sz="0" w:space="0" w:color="auto"/>
            <w:right w:val="none" w:sz="0" w:space="0" w:color="auto"/>
          </w:divBdr>
        </w:div>
        <w:div w:id="1834831510">
          <w:marLeft w:val="0"/>
          <w:marRight w:val="0"/>
          <w:marTop w:val="0"/>
          <w:marBottom w:val="0"/>
          <w:divBdr>
            <w:top w:val="none" w:sz="0" w:space="0" w:color="auto"/>
            <w:left w:val="none" w:sz="0" w:space="0" w:color="auto"/>
            <w:bottom w:val="none" w:sz="0" w:space="0" w:color="auto"/>
            <w:right w:val="none" w:sz="0" w:space="0" w:color="auto"/>
          </w:divBdr>
        </w:div>
        <w:div w:id="1847862099">
          <w:marLeft w:val="0"/>
          <w:marRight w:val="0"/>
          <w:marTop w:val="0"/>
          <w:marBottom w:val="0"/>
          <w:divBdr>
            <w:top w:val="none" w:sz="0" w:space="0" w:color="auto"/>
            <w:left w:val="none" w:sz="0" w:space="0" w:color="auto"/>
            <w:bottom w:val="none" w:sz="0" w:space="0" w:color="auto"/>
            <w:right w:val="none" w:sz="0" w:space="0" w:color="auto"/>
          </w:divBdr>
        </w:div>
        <w:div w:id="1883587876">
          <w:marLeft w:val="0"/>
          <w:marRight w:val="0"/>
          <w:marTop w:val="0"/>
          <w:marBottom w:val="0"/>
          <w:divBdr>
            <w:top w:val="none" w:sz="0" w:space="0" w:color="auto"/>
            <w:left w:val="none" w:sz="0" w:space="0" w:color="auto"/>
            <w:bottom w:val="none" w:sz="0" w:space="0" w:color="auto"/>
            <w:right w:val="none" w:sz="0" w:space="0" w:color="auto"/>
          </w:divBdr>
        </w:div>
        <w:div w:id="1886285122">
          <w:marLeft w:val="0"/>
          <w:marRight w:val="0"/>
          <w:marTop w:val="0"/>
          <w:marBottom w:val="0"/>
          <w:divBdr>
            <w:top w:val="none" w:sz="0" w:space="0" w:color="auto"/>
            <w:left w:val="none" w:sz="0" w:space="0" w:color="auto"/>
            <w:bottom w:val="none" w:sz="0" w:space="0" w:color="auto"/>
            <w:right w:val="none" w:sz="0" w:space="0" w:color="auto"/>
          </w:divBdr>
        </w:div>
        <w:div w:id="1893074408">
          <w:marLeft w:val="0"/>
          <w:marRight w:val="0"/>
          <w:marTop w:val="0"/>
          <w:marBottom w:val="0"/>
          <w:divBdr>
            <w:top w:val="none" w:sz="0" w:space="0" w:color="auto"/>
            <w:left w:val="none" w:sz="0" w:space="0" w:color="auto"/>
            <w:bottom w:val="none" w:sz="0" w:space="0" w:color="auto"/>
            <w:right w:val="none" w:sz="0" w:space="0" w:color="auto"/>
          </w:divBdr>
        </w:div>
        <w:div w:id="1896239386">
          <w:marLeft w:val="0"/>
          <w:marRight w:val="0"/>
          <w:marTop w:val="0"/>
          <w:marBottom w:val="0"/>
          <w:divBdr>
            <w:top w:val="none" w:sz="0" w:space="0" w:color="auto"/>
            <w:left w:val="none" w:sz="0" w:space="0" w:color="auto"/>
            <w:bottom w:val="none" w:sz="0" w:space="0" w:color="auto"/>
            <w:right w:val="none" w:sz="0" w:space="0" w:color="auto"/>
          </w:divBdr>
        </w:div>
        <w:div w:id="1903059464">
          <w:marLeft w:val="0"/>
          <w:marRight w:val="0"/>
          <w:marTop w:val="0"/>
          <w:marBottom w:val="0"/>
          <w:divBdr>
            <w:top w:val="none" w:sz="0" w:space="0" w:color="auto"/>
            <w:left w:val="none" w:sz="0" w:space="0" w:color="auto"/>
            <w:bottom w:val="none" w:sz="0" w:space="0" w:color="auto"/>
            <w:right w:val="none" w:sz="0" w:space="0" w:color="auto"/>
          </w:divBdr>
        </w:div>
        <w:div w:id="1926573616">
          <w:marLeft w:val="0"/>
          <w:marRight w:val="0"/>
          <w:marTop w:val="0"/>
          <w:marBottom w:val="0"/>
          <w:divBdr>
            <w:top w:val="none" w:sz="0" w:space="0" w:color="auto"/>
            <w:left w:val="none" w:sz="0" w:space="0" w:color="auto"/>
            <w:bottom w:val="none" w:sz="0" w:space="0" w:color="auto"/>
            <w:right w:val="none" w:sz="0" w:space="0" w:color="auto"/>
          </w:divBdr>
        </w:div>
        <w:div w:id="1936598387">
          <w:marLeft w:val="0"/>
          <w:marRight w:val="0"/>
          <w:marTop w:val="0"/>
          <w:marBottom w:val="0"/>
          <w:divBdr>
            <w:top w:val="none" w:sz="0" w:space="0" w:color="auto"/>
            <w:left w:val="none" w:sz="0" w:space="0" w:color="auto"/>
            <w:bottom w:val="none" w:sz="0" w:space="0" w:color="auto"/>
            <w:right w:val="none" w:sz="0" w:space="0" w:color="auto"/>
          </w:divBdr>
        </w:div>
        <w:div w:id="1957640284">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1963918137">
          <w:marLeft w:val="0"/>
          <w:marRight w:val="0"/>
          <w:marTop w:val="0"/>
          <w:marBottom w:val="0"/>
          <w:divBdr>
            <w:top w:val="none" w:sz="0" w:space="0" w:color="auto"/>
            <w:left w:val="none" w:sz="0" w:space="0" w:color="auto"/>
            <w:bottom w:val="none" w:sz="0" w:space="0" w:color="auto"/>
            <w:right w:val="none" w:sz="0" w:space="0" w:color="auto"/>
          </w:divBdr>
        </w:div>
        <w:div w:id="1968200470">
          <w:marLeft w:val="0"/>
          <w:marRight w:val="0"/>
          <w:marTop w:val="0"/>
          <w:marBottom w:val="0"/>
          <w:divBdr>
            <w:top w:val="none" w:sz="0" w:space="0" w:color="auto"/>
            <w:left w:val="none" w:sz="0" w:space="0" w:color="auto"/>
            <w:bottom w:val="none" w:sz="0" w:space="0" w:color="auto"/>
            <w:right w:val="none" w:sz="0" w:space="0" w:color="auto"/>
          </w:divBdr>
        </w:div>
        <w:div w:id="2016955496">
          <w:marLeft w:val="0"/>
          <w:marRight w:val="0"/>
          <w:marTop w:val="0"/>
          <w:marBottom w:val="0"/>
          <w:divBdr>
            <w:top w:val="none" w:sz="0" w:space="0" w:color="auto"/>
            <w:left w:val="none" w:sz="0" w:space="0" w:color="auto"/>
            <w:bottom w:val="none" w:sz="0" w:space="0" w:color="auto"/>
            <w:right w:val="none" w:sz="0" w:space="0" w:color="auto"/>
          </w:divBdr>
        </w:div>
        <w:div w:id="2048724177">
          <w:marLeft w:val="0"/>
          <w:marRight w:val="0"/>
          <w:marTop w:val="0"/>
          <w:marBottom w:val="0"/>
          <w:divBdr>
            <w:top w:val="none" w:sz="0" w:space="0" w:color="auto"/>
            <w:left w:val="none" w:sz="0" w:space="0" w:color="auto"/>
            <w:bottom w:val="none" w:sz="0" w:space="0" w:color="auto"/>
            <w:right w:val="none" w:sz="0" w:space="0" w:color="auto"/>
          </w:divBdr>
        </w:div>
        <w:div w:id="2052881772">
          <w:marLeft w:val="0"/>
          <w:marRight w:val="0"/>
          <w:marTop w:val="0"/>
          <w:marBottom w:val="0"/>
          <w:divBdr>
            <w:top w:val="none" w:sz="0" w:space="0" w:color="auto"/>
            <w:left w:val="none" w:sz="0" w:space="0" w:color="auto"/>
            <w:bottom w:val="none" w:sz="0" w:space="0" w:color="auto"/>
            <w:right w:val="none" w:sz="0" w:space="0" w:color="auto"/>
          </w:divBdr>
        </w:div>
        <w:div w:id="2062097911">
          <w:marLeft w:val="0"/>
          <w:marRight w:val="0"/>
          <w:marTop w:val="0"/>
          <w:marBottom w:val="0"/>
          <w:divBdr>
            <w:top w:val="none" w:sz="0" w:space="0" w:color="auto"/>
            <w:left w:val="none" w:sz="0" w:space="0" w:color="auto"/>
            <w:bottom w:val="none" w:sz="0" w:space="0" w:color="auto"/>
            <w:right w:val="none" w:sz="0" w:space="0" w:color="auto"/>
          </w:divBdr>
        </w:div>
        <w:div w:id="2069498347">
          <w:marLeft w:val="0"/>
          <w:marRight w:val="0"/>
          <w:marTop w:val="0"/>
          <w:marBottom w:val="0"/>
          <w:divBdr>
            <w:top w:val="none" w:sz="0" w:space="0" w:color="auto"/>
            <w:left w:val="none" w:sz="0" w:space="0" w:color="auto"/>
            <w:bottom w:val="none" w:sz="0" w:space="0" w:color="auto"/>
            <w:right w:val="none" w:sz="0" w:space="0" w:color="auto"/>
          </w:divBdr>
        </w:div>
        <w:div w:id="2083988069">
          <w:marLeft w:val="0"/>
          <w:marRight w:val="0"/>
          <w:marTop w:val="0"/>
          <w:marBottom w:val="0"/>
          <w:divBdr>
            <w:top w:val="none" w:sz="0" w:space="0" w:color="auto"/>
            <w:left w:val="none" w:sz="0" w:space="0" w:color="auto"/>
            <w:bottom w:val="none" w:sz="0" w:space="0" w:color="auto"/>
            <w:right w:val="none" w:sz="0" w:space="0" w:color="auto"/>
          </w:divBdr>
        </w:div>
        <w:div w:id="2087144921">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2117016090">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2132820195">
          <w:blockQuote w:val="1"/>
          <w:marLeft w:val="0"/>
          <w:marRight w:val="0"/>
          <w:marTop w:val="60"/>
          <w:marBottom w:val="60"/>
          <w:divBdr>
            <w:top w:val="single" w:sz="6" w:space="3" w:color="AAAAAA"/>
            <w:left w:val="single" w:sz="6" w:space="3" w:color="AAAAAA"/>
            <w:bottom w:val="single" w:sz="6" w:space="3" w:color="AAAAAA"/>
            <w:right w:val="single" w:sz="6" w:space="3" w:color="AAAAAA"/>
          </w:divBdr>
        </w:div>
        <w:div w:id="2141533671">
          <w:marLeft w:val="0"/>
          <w:marRight w:val="0"/>
          <w:marTop w:val="0"/>
          <w:marBottom w:val="0"/>
          <w:divBdr>
            <w:top w:val="none" w:sz="0" w:space="0" w:color="auto"/>
            <w:left w:val="none" w:sz="0" w:space="0" w:color="auto"/>
            <w:bottom w:val="none" w:sz="0" w:space="0" w:color="auto"/>
            <w:right w:val="none" w:sz="0" w:space="0" w:color="auto"/>
          </w:divBdr>
        </w:div>
      </w:divsChild>
    </w:div>
    <w:div w:id="2100562299">
      <w:bodyDiv w:val="1"/>
      <w:marLeft w:val="0"/>
      <w:marRight w:val="0"/>
      <w:marTop w:val="0"/>
      <w:marBottom w:val="0"/>
      <w:divBdr>
        <w:top w:val="none" w:sz="0" w:space="0" w:color="auto"/>
        <w:left w:val="none" w:sz="0" w:space="0" w:color="auto"/>
        <w:bottom w:val="none" w:sz="0" w:space="0" w:color="auto"/>
        <w:right w:val="none" w:sz="0" w:space="0" w:color="auto"/>
      </w:divBdr>
      <w:divsChild>
        <w:div w:id="9989579">
          <w:marLeft w:val="0"/>
          <w:marRight w:val="0"/>
          <w:marTop w:val="0"/>
          <w:marBottom w:val="0"/>
          <w:divBdr>
            <w:top w:val="none" w:sz="0" w:space="0" w:color="auto"/>
            <w:left w:val="none" w:sz="0" w:space="0" w:color="auto"/>
            <w:bottom w:val="none" w:sz="0" w:space="0" w:color="auto"/>
            <w:right w:val="none" w:sz="0" w:space="0" w:color="auto"/>
          </w:divBdr>
        </w:div>
        <w:div w:id="106589275">
          <w:marLeft w:val="0"/>
          <w:marRight w:val="0"/>
          <w:marTop w:val="0"/>
          <w:marBottom w:val="0"/>
          <w:divBdr>
            <w:top w:val="none" w:sz="0" w:space="0" w:color="auto"/>
            <w:left w:val="none" w:sz="0" w:space="0" w:color="auto"/>
            <w:bottom w:val="none" w:sz="0" w:space="0" w:color="auto"/>
            <w:right w:val="none" w:sz="0" w:space="0" w:color="auto"/>
          </w:divBdr>
        </w:div>
        <w:div w:id="112021849">
          <w:marLeft w:val="0"/>
          <w:marRight w:val="0"/>
          <w:marTop w:val="0"/>
          <w:marBottom w:val="0"/>
          <w:divBdr>
            <w:top w:val="none" w:sz="0" w:space="0" w:color="auto"/>
            <w:left w:val="none" w:sz="0" w:space="0" w:color="auto"/>
            <w:bottom w:val="none" w:sz="0" w:space="0" w:color="auto"/>
            <w:right w:val="none" w:sz="0" w:space="0" w:color="auto"/>
          </w:divBdr>
        </w:div>
        <w:div w:id="112024953">
          <w:marLeft w:val="0"/>
          <w:marRight w:val="0"/>
          <w:marTop w:val="0"/>
          <w:marBottom w:val="0"/>
          <w:divBdr>
            <w:top w:val="none" w:sz="0" w:space="0" w:color="auto"/>
            <w:left w:val="none" w:sz="0" w:space="0" w:color="auto"/>
            <w:bottom w:val="none" w:sz="0" w:space="0" w:color="auto"/>
            <w:right w:val="none" w:sz="0" w:space="0" w:color="auto"/>
          </w:divBdr>
        </w:div>
        <w:div w:id="140776018">
          <w:marLeft w:val="0"/>
          <w:marRight w:val="0"/>
          <w:marTop w:val="0"/>
          <w:marBottom w:val="0"/>
          <w:divBdr>
            <w:top w:val="none" w:sz="0" w:space="0" w:color="auto"/>
            <w:left w:val="none" w:sz="0" w:space="0" w:color="auto"/>
            <w:bottom w:val="none" w:sz="0" w:space="0" w:color="auto"/>
            <w:right w:val="none" w:sz="0" w:space="0" w:color="auto"/>
          </w:divBdr>
        </w:div>
        <w:div w:id="142699827">
          <w:marLeft w:val="0"/>
          <w:marRight w:val="0"/>
          <w:marTop w:val="0"/>
          <w:marBottom w:val="0"/>
          <w:divBdr>
            <w:top w:val="none" w:sz="0" w:space="0" w:color="auto"/>
            <w:left w:val="none" w:sz="0" w:space="0" w:color="auto"/>
            <w:bottom w:val="none" w:sz="0" w:space="0" w:color="auto"/>
            <w:right w:val="none" w:sz="0" w:space="0" w:color="auto"/>
          </w:divBdr>
        </w:div>
        <w:div w:id="154613009">
          <w:marLeft w:val="0"/>
          <w:marRight w:val="0"/>
          <w:marTop w:val="0"/>
          <w:marBottom w:val="0"/>
          <w:divBdr>
            <w:top w:val="none" w:sz="0" w:space="0" w:color="auto"/>
            <w:left w:val="none" w:sz="0" w:space="0" w:color="auto"/>
            <w:bottom w:val="none" w:sz="0" w:space="0" w:color="auto"/>
            <w:right w:val="none" w:sz="0" w:space="0" w:color="auto"/>
          </w:divBdr>
        </w:div>
        <w:div w:id="156573808">
          <w:marLeft w:val="0"/>
          <w:marRight w:val="0"/>
          <w:marTop w:val="0"/>
          <w:marBottom w:val="0"/>
          <w:divBdr>
            <w:top w:val="none" w:sz="0" w:space="0" w:color="auto"/>
            <w:left w:val="none" w:sz="0" w:space="0" w:color="auto"/>
            <w:bottom w:val="none" w:sz="0" w:space="0" w:color="auto"/>
            <w:right w:val="none" w:sz="0" w:space="0" w:color="auto"/>
          </w:divBdr>
        </w:div>
        <w:div w:id="166484937">
          <w:marLeft w:val="0"/>
          <w:marRight w:val="0"/>
          <w:marTop w:val="0"/>
          <w:marBottom w:val="0"/>
          <w:divBdr>
            <w:top w:val="none" w:sz="0" w:space="0" w:color="auto"/>
            <w:left w:val="none" w:sz="0" w:space="0" w:color="auto"/>
            <w:bottom w:val="none" w:sz="0" w:space="0" w:color="auto"/>
            <w:right w:val="none" w:sz="0" w:space="0" w:color="auto"/>
          </w:divBdr>
        </w:div>
        <w:div w:id="188837362">
          <w:marLeft w:val="0"/>
          <w:marRight w:val="0"/>
          <w:marTop w:val="0"/>
          <w:marBottom w:val="0"/>
          <w:divBdr>
            <w:top w:val="none" w:sz="0" w:space="0" w:color="auto"/>
            <w:left w:val="none" w:sz="0" w:space="0" w:color="auto"/>
            <w:bottom w:val="none" w:sz="0" w:space="0" w:color="auto"/>
            <w:right w:val="none" w:sz="0" w:space="0" w:color="auto"/>
          </w:divBdr>
        </w:div>
        <w:div w:id="195000167">
          <w:marLeft w:val="0"/>
          <w:marRight w:val="0"/>
          <w:marTop w:val="0"/>
          <w:marBottom w:val="0"/>
          <w:divBdr>
            <w:top w:val="none" w:sz="0" w:space="0" w:color="auto"/>
            <w:left w:val="none" w:sz="0" w:space="0" w:color="auto"/>
            <w:bottom w:val="none" w:sz="0" w:space="0" w:color="auto"/>
            <w:right w:val="none" w:sz="0" w:space="0" w:color="auto"/>
          </w:divBdr>
        </w:div>
        <w:div w:id="197084713">
          <w:marLeft w:val="0"/>
          <w:marRight w:val="0"/>
          <w:marTop w:val="0"/>
          <w:marBottom w:val="0"/>
          <w:divBdr>
            <w:top w:val="none" w:sz="0" w:space="0" w:color="auto"/>
            <w:left w:val="none" w:sz="0" w:space="0" w:color="auto"/>
            <w:bottom w:val="none" w:sz="0" w:space="0" w:color="auto"/>
            <w:right w:val="none" w:sz="0" w:space="0" w:color="auto"/>
          </w:divBdr>
        </w:div>
        <w:div w:id="251352320">
          <w:marLeft w:val="0"/>
          <w:marRight w:val="0"/>
          <w:marTop w:val="0"/>
          <w:marBottom w:val="0"/>
          <w:divBdr>
            <w:top w:val="none" w:sz="0" w:space="0" w:color="auto"/>
            <w:left w:val="none" w:sz="0" w:space="0" w:color="auto"/>
            <w:bottom w:val="none" w:sz="0" w:space="0" w:color="auto"/>
            <w:right w:val="none" w:sz="0" w:space="0" w:color="auto"/>
          </w:divBdr>
        </w:div>
        <w:div w:id="270667908">
          <w:marLeft w:val="0"/>
          <w:marRight w:val="0"/>
          <w:marTop w:val="0"/>
          <w:marBottom w:val="0"/>
          <w:divBdr>
            <w:top w:val="none" w:sz="0" w:space="0" w:color="auto"/>
            <w:left w:val="none" w:sz="0" w:space="0" w:color="auto"/>
            <w:bottom w:val="none" w:sz="0" w:space="0" w:color="auto"/>
            <w:right w:val="none" w:sz="0" w:space="0" w:color="auto"/>
          </w:divBdr>
        </w:div>
        <w:div w:id="270672483">
          <w:marLeft w:val="0"/>
          <w:marRight w:val="0"/>
          <w:marTop w:val="0"/>
          <w:marBottom w:val="0"/>
          <w:divBdr>
            <w:top w:val="none" w:sz="0" w:space="0" w:color="auto"/>
            <w:left w:val="none" w:sz="0" w:space="0" w:color="auto"/>
            <w:bottom w:val="none" w:sz="0" w:space="0" w:color="auto"/>
            <w:right w:val="none" w:sz="0" w:space="0" w:color="auto"/>
          </w:divBdr>
        </w:div>
        <w:div w:id="296643017">
          <w:marLeft w:val="0"/>
          <w:marRight w:val="0"/>
          <w:marTop w:val="0"/>
          <w:marBottom w:val="0"/>
          <w:divBdr>
            <w:top w:val="none" w:sz="0" w:space="0" w:color="auto"/>
            <w:left w:val="none" w:sz="0" w:space="0" w:color="auto"/>
            <w:bottom w:val="none" w:sz="0" w:space="0" w:color="auto"/>
            <w:right w:val="none" w:sz="0" w:space="0" w:color="auto"/>
          </w:divBdr>
        </w:div>
        <w:div w:id="296648541">
          <w:marLeft w:val="0"/>
          <w:marRight w:val="0"/>
          <w:marTop w:val="0"/>
          <w:marBottom w:val="0"/>
          <w:divBdr>
            <w:top w:val="none" w:sz="0" w:space="0" w:color="auto"/>
            <w:left w:val="none" w:sz="0" w:space="0" w:color="auto"/>
            <w:bottom w:val="none" w:sz="0" w:space="0" w:color="auto"/>
            <w:right w:val="none" w:sz="0" w:space="0" w:color="auto"/>
          </w:divBdr>
        </w:div>
        <w:div w:id="309135017">
          <w:marLeft w:val="0"/>
          <w:marRight w:val="0"/>
          <w:marTop w:val="0"/>
          <w:marBottom w:val="0"/>
          <w:divBdr>
            <w:top w:val="none" w:sz="0" w:space="0" w:color="auto"/>
            <w:left w:val="none" w:sz="0" w:space="0" w:color="auto"/>
            <w:bottom w:val="none" w:sz="0" w:space="0" w:color="auto"/>
            <w:right w:val="none" w:sz="0" w:space="0" w:color="auto"/>
          </w:divBdr>
        </w:div>
        <w:div w:id="311523063">
          <w:marLeft w:val="0"/>
          <w:marRight w:val="0"/>
          <w:marTop w:val="0"/>
          <w:marBottom w:val="0"/>
          <w:divBdr>
            <w:top w:val="none" w:sz="0" w:space="0" w:color="auto"/>
            <w:left w:val="none" w:sz="0" w:space="0" w:color="auto"/>
            <w:bottom w:val="none" w:sz="0" w:space="0" w:color="auto"/>
            <w:right w:val="none" w:sz="0" w:space="0" w:color="auto"/>
          </w:divBdr>
        </w:div>
        <w:div w:id="336350107">
          <w:marLeft w:val="0"/>
          <w:marRight w:val="0"/>
          <w:marTop w:val="0"/>
          <w:marBottom w:val="0"/>
          <w:divBdr>
            <w:top w:val="none" w:sz="0" w:space="0" w:color="auto"/>
            <w:left w:val="none" w:sz="0" w:space="0" w:color="auto"/>
            <w:bottom w:val="none" w:sz="0" w:space="0" w:color="auto"/>
            <w:right w:val="none" w:sz="0" w:space="0" w:color="auto"/>
          </w:divBdr>
        </w:div>
        <w:div w:id="377895286">
          <w:marLeft w:val="0"/>
          <w:marRight w:val="0"/>
          <w:marTop w:val="0"/>
          <w:marBottom w:val="0"/>
          <w:divBdr>
            <w:top w:val="none" w:sz="0" w:space="0" w:color="auto"/>
            <w:left w:val="none" w:sz="0" w:space="0" w:color="auto"/>
            <w:bottom w:val="none" w:sz="0" w:space="0" w:color="auto"/>
            <w:right w:val="none" w:sz="0" w:space="0" w:color="auto"/>
          </w:divBdr>
        </w:div>
        <w:div w:id="398284653">
          <w:marLeft w:val="0"/>
          <w:marRight w:val="0"/>
          <w:marTop w:val="0"/>
          <w:marBottom w:val="0"/>
          <w:divBdr>
            <w:top w:val="none" w:sz="0" w:space="0" w:color="auto"/>
            <w:left w:val="none" w:sz="0" w:space="0" w:color="auto"/>
            <w:bottom w:val="none" w:sz="0" w:space="0" w:color="auto"/>
            <w:right w:val="none" w:sz="0" w:space="0" w:color="auto"/>
          </w:divBdr>
        </w:div>
        <w:div w:id="407000652">
          <w:marLeft w:val="0"/>
          <w:marRight w:val="0"/>
          <w:marTop w:val="0"/>
          <w:marBottom w:val="0"/>
          <w:divBdr>
            <w:top w:val="none" w:sz="0" w:space="0" w:color="auto"/>
            <w:left w:val="none" w:sz="0" w:space="0" w:color="auto"/>
            <w:bottom w:val="none" w:sz="0" w:space="0" w:color="auto"/>
            <w:right w:val="none" w:sz="0" w:space="0" w:color="auto"/>
          </w:divBdr>
        </w:div>
        <w:div w:id="413472256">
          <w:marLeft w:val="0"/>
          <w:marRight w:val="0"/>
          <w:marTop w:val="0"/>
          <w:marBottom w:val="0"/>
          <w:divBdr>
            <w:top w:val="none" w:sz="0" w:space="0" w:color="auto"/>
            <w:left w:val="none" w:sz="0" w:space="0" w:color="auto"/>
            <w:bottom w:val="none" w:sz="0" w:space="0" w:color="auto"/>
            <w:right w:val="none" w:sz="0" w:space="0" w:color="auto"/>
          </w:divBdr>
        </w:div>
        <w:div w:id="452134411">
          <w:marLeft w:val="0"/>
          <w:marRight w:val="0"/>
          <w:marTop w:val="0"/>
          <w:marBottom w:val="0"/>
          <w:divBdr>
            <w:top w:val="none" w:sz="0" w:space="0" w:color="auto"/>
            <w:left w:val="none" w:sz="0" w:space="0" w:color="auto"/>
            <w:bottom w:val="none" w:sz="0" w:space="0" w:color="auto"/>
            <w:right w:val="none" w:sz="0" w:space="0" w:color="auto"/>
          </w:divBdr>
        </w:div>
        <w:div w:id="462577019">
          <w:marLeft w:val="0"/>
          <w:marRight w:val="0"/>
          <w:marTop w:val="0"/>
          <w:marBottom w:val="0"/>
          <w:divBdr>
            <w:top w:val="none" w:sz="0" w:space="0" w:color="auto"/>
            <w:left w:val="none" w:sz="0" w:space="0" w:color="auto"/>
            <w:bottom w:val="none" w:sz="0" w:space="0" w:color="auto"/>
            <w:right w:val="none" w:sz="0" w:space="0" w:color="auto"/>
          </w:divBdr>
        </w:div>
        <w:div w:id="469329170">
          <w:marLeft w:val="0"/>
          <w:marRight w:val="0"/>
          <w:marTop w:val="0"/>
          <w:marBottom w:val="0"/>
          <w:divBdr>
            <w:top w:val="none" w:sz="0" w:space="0" w:color="auto"/>
            <w:left w:val="none" w:sz="0" w:space="0" w:color="auto"/>
            <w:bottom w:val="none" w:sz="0" w:space="0" w:color="auto"/>
            <w:right w:val="none" w:sz="0" w:space="0" w:color="auto"/>
          </w:divBdr>
        </w:div>
        <w:div w:id="472139331">
          <w:marLeft w:val="0"/>
          <w:marRight w:val="0"/>
          <w:marTop w:val="0"/>
          <w:marBottom w:val="0"/>
          <w:divBdr>
            <w:top w:val="none" w:sz="0" w:space="0" w:color="auto"/>
            <w:left w:val="none" w:sz="0" w:space="0" w:color="auto"/>
            <w:bottom w:val="none" w:sz="0" w:space="0" w:color="auto"/>
            <w:right w:val="none" w:sz="0" w:space="0" w:color="auto"/>
          </w:divBdr>
        </w:div>
        <w:div w:id="486022386">
          <w:marLeft w:val="0"/>
          <w:marRight w:val="0"/>
          <w:marTop w:val="0"/>
          <w:marBottom w:val="0"/>
          <w:divBdr>
            <w:top w:val="none" w:sz="0" w:space="0" w:color="auto"/>
            <w:left w:val="none" w:sz="0" w:space="0" w:color="auto"/>
            <w:bottom w:val="none" w:sz="0" w:space="0" w:color="auto"/>
            <w:right w:val="none" w:sz="0" w:space="0" w:color="auto"/>
          </w:divBdr>
        </w:div>
        <w:div w:id="515340210">
          <w:marLeft w:val="0"/>
          <w:marRight w:val="0"/>
          <w:marTop w:val="0"/>
          <w:marBottom w:val="0"/>
          <w:divBdr>
            <w:top w:val="none" w:sz="0" w:space="0" w:color="auto"/>
            <w:left w:val="none" w:sz="0" w:space="0" w:color="auto"/>
            <w:bottom w:val="none" w:sz="0" w:space="0" w:color="auto"/>
            <w:right w:val="none" w:sz="0" w:space="0" w:color="auto"/>
          </w:divBdr>
        </w:div>
        <w:div w:id="536049125">
          <w:marLeft w:val="0"/>
          <w:marRight w:val="0"/>
          <w:marTop w:val="0"/>
          <w:marBottom w:val="0"/>
          <w:divBdr>
            <w:top w:val="none" w:sz="0" w:space="0" w:color="auto"/>
            <w:left w:val="none" w:sz="0" w:space="0" w:color="auto"/>
            <w:bottom w:val="none" w:sz="0" w:space="0" w:color="auto"/>
            <w:right w:val="none" w:sz="0" w:space="0" w:color="auto"/>
          </w:divBdr>
        </w:div>
        <w:div w:id="547029879">
          <w:marLeft w:val="0"/>
          <w:marRight w:val="0"/>
          <w:marTop w:val="0"/>
          <w:marBottom w:val="0"/>
          <w:divBdr>
            <w:top w:val="none" w:sz="0" w:space="0" w:color="auto"/>
            <w:left w:val="none" w:sz="0" w:space="0" w:color="auto"/>
            <w:bottom w:val="none" w:sz="0" w:space="0" w:color="auto"/>
            <w:right w:val="none" w:sz="0" w:space="0" w:color="auto"/>
          </w:divBdr>
        </w:div>
        <w:div w:id="554633126">
          <w:marLeft w:val="0"/>
          <w:marRight w:val="0"/>
          <w:marTop w:val="0"/>
          <w:marBottom w:val="0"/>
          <w:divBdr>
            <w:top w:val="none" w:sz="0" w:space="0" w:color="auto"/>
            <w:left w:val="none" w:sz="0" w:space="0" w:color="auto"/>
            <w:bottom w:val="none" w:sz="0" w:space="0" w:color="auto"/>
            <w:right w:val="none" w:sz="0" w:space="0" w:color="auto"/>
          </w:divBdr>
        </w:div>
        <w:div w:id="564145132">
          <w:marLeft w:val="0"/>
          <w:marRight w:val="0"/>
          <w:marTop w:val="0"/>
          <w:marBottom w:val="0"/>
          <w:divBdr>
            <w:top w:val="none" w:sz="0" w:space="0" w:color="auto"/>
            <w:left w:val="none" w:sz="0" w:space="0" w:color="auto"/>
            <w:bottom w:val="none" w:sz="0" w:space="0" w:color="auto"/>
            <w:right w:val="none" w:sz="0" w:space="0" w:color="auto"/>
          </w:divBdr>
        </w:div>
        <w:div w:id="620527255">
          <w:marLeft w:val="0"/>
          <w:marRight w:val="0"/>
          <w:marTop w:val="0"/>
          <w:marBottom w:val="0"/>
          <w:divBdr>
            <w:top w:val="none" w:sz="0" w:space="0" w:color="auto"/>
            <w:left w:val="none" w:sz="0" w:space="0" w:color="auto"/>
            <w:bottom w:val="none" w:sz="0" w:space="0" w:color="auto"/>
            <w:right w:val="none" w:sz="0" w:space="0" w:color="auto"/>
          </w:divBdr>
        </w:div>
        <w:div w:id="632826490">
          <w:marLeft w:val="0"/>
          <w:marRight w:val="0"/>
          <w:marTop w:val="0"/>
          <w:marBottom w:val="0"/>
          <w:divBdr>
            <w:top w:val="none" w:sz="0" w:space="0" w:color="auto"/>
            <w:left w:val="none" w:sz="0" w:space="0" w:color="auto"/>
            <w:bottom w:val="none" w:sz="0" w:space="0" w:color="auto"/>
            <w:right w:val="none" w:sz="0" w:space="0" w:color="auto"/>
          </w:divBdr>
        </w:div>
        <w:div w:id="672102494">
          <w:marLeft w:val="0"/>
          <w:marRight w:val="0"/>
          <w:marTop w:val="0"/>
          <w:marBottom w:val="0"/>
          <w:divBdr>
            <w:top w:val="none" w:sz="0" w:space="0" w:color="auto"/>
            <w:left w:val="none" w:sz="0" w:space="0" w:color="auto"/>
            <w:bottom w:val="none" w:sz="0" w:space="0" w:color="auto"/>
            <w:right w:val="none" w:sz="0" w:space="0" w:color="auto"/>
          </w:divBdr>
        </w:div>
        <w:div w:id="709263315">
          <w:marLeft w:val="0"/>
          <w:marRight w:val="0"/>
          <w:marTop w:val="0"/>
          <w:marBottom w:val="0"/>
          <w:divBdr>
            <w:top w:val="none" w:sz="0" w:space="0" w:color="auto"/>
            <w:left w:val="none" w:sz="0" w:space="0" w:color="auto"/>
            <w:bottom w:val="none" w:sz="0" w:space="0" w:color="auto"/>
            <w:right w:val="none" w:sz="0" w:space="0" w:color="auto"/>
          </w:divBdr>
        </w:div>
        <w:div w:id="771359690">
          <w:marLeft w:val="0"/>
          <w:marRight w:val="0"/>
          <w:marTop w:val="0"/>
          <w:marBottom w:val="0"/>
          <w:divBdr>
            <w:top w:val="none" w:sz="0" w:space="0" w:color="auto"/>
            <w:left w:val="none" w:sz="0" w:space="0" w:color="auto"/>
            <w:bottom w:val="none" w:sz="0" w:space="0" w:color="auto"/>
            <w:right w:val="none" w:sz="0" w:space="0" w:color="auto"/>
          </w:divBdr>
        </w:div>
        <w:div w:id="788399979">
          <w:marLeft w:val="0"/>
          <w:marRight w:val="0"/>
          <w:marTop w:val="0"/>
          <w:marBottom w:val="0"/>
          <w:divBdr>
            <w:top w:val="none" w:sz="0" w:space="0" w:color="auto"/>
            <w:left w:val="none" w:sz="0" w:space="0" w:color="auto"/>
            <w:bottom w:val="none" w:sz="0" w:space="0" w:color="auto"/>
            <w:right w:val="none" w:sz="0" w:space="0" w:color="auto"/>
          </w:divBdr>
        </w:div>
        <w:div w:id="800807176">
          <w:marLeft w:val="0"/>
          <w:marRight w:val="0"/>
          <w:marTop w:val="0"/>
          <w:marBottom w:val="0"/>
          <w:divBdr>
            <w:top w:val="none" w:sz="0" w:space="0" w:color="auto"/>
            <w:left w:val="none" w:sz="0" w:space="0" w:color="auto"/>
            <w:bottom w:val="none" w:sz="0" w:space="0" w:color="auto"/>
            <w:right w:val="none" w:sz="0" w:space="0" w:color="auto"/>
          </w:divBdr>
        </w:div>
        <w:div w:id="820923459">
          <w:marLeft w:val="0"/>
          <w:marRight w:val="0"/>
          <w:marTop w:val="0"/>
          <w:marBottom w:val="0"/>
          <w:divBdr>
            <w:top w:val="none" w:sz="0" w:space="0" w:color="auto"/>
            <w:left w:val="none" w:sz="0" w:space="0" w:color="auto"/>
            <w:bottom w:val="none" w:sz="0" w:space="0" w:color="auto"/>
            <w:right w:val="none" w:sz="0" w:space="0" w:color="auto"/>
          </w:divBdr>
        </w:div>
        <w:div w:id="846362069">
          <w:marLeft w:val="0"/>
          <w:marRight w:val="0"/>
          <w:marTop w:val="0"/>
          <w:marBottom w:val="0"/>
          <w:divBdr>
            <w:top w:val="none" w:sz="0" w:space="0" w:color="auto"/>
            <w:left w:val="none" w:sz="0" w:space="0" w:color="auto"/>
            <w:bottom w:val="none" w:sz="0" w:space="0" w:color="auto"/>
            <w:right w:val="none" w:sz="0" w:space="0" w:color="auto"/>
          </w:divBdr>
        </w:div>
        <w:div w:id="865218643">
          <w:marLeft w:val="0"/>
          <w:marRight w:val="0"/>
          <w:marTop w:val="0"/>
          <w:marBottom w:val="0"/>
          <w:divBdr>
            <w:top w:val="none" w:sz="0" w:space="0" w:color="auto"/>
            <w:left w:val="none" w:sz="0" w:space="0" w:color="auto"/>
            <w:bottom w:val="none" w:sz="0" w:space="0" w:color="auto"/>
            <w:right w:val="none" w:sz="0" w:space="0" w:color="auto"/>
          </w:divBdr>
        </w:div>
        <w:div w:id="965817855">
          <w:marLeft w:val="0"/>
          <w:marRight w:val="0"/>
          <w:marTop w:val="0"/>
          <w:marBottom w:val="0"/>
          <w:divBdr>
            <w:top w:val="none" w:sz="0" w:space="0" w:color="auto"/>
            <w:left w:val="none" w:sz="0" w:space="0" w:color="auto"/>
            <w:bottom w:val="none" w:sz="0" w:space="0" w:color="auto"/>
            <w:right w:val="none" w:sz="0" w:space="0" w:color="auto"/>
          </w:divBdr>
        </w:div>
        <w:div w:id="1064990812">
          <w:marLeft w:val="0"/>
          <w:marRight w:val="0"/>
          <w:marTop w:val="0"/>
          <w:marBottom w:val="0"/>
          <w:divBdr>
            <w:top w:val="none" w:sz="0" w:space="0" w:color="auto"/>
            <w:left w:val="none" w:sz="0" w:space="0" w:color="auto"/>
            <w:bottom w:val="none" w:sz="0" w:space="0" w:color="auto"/>
            <w:right w:val="none" w:sz="0" w:space="0" w:color="auto"/>
          </w:divBdr>
        </w:div>
        <w:div w:id="1069885769">
          <w:marLeft w:val="0"/>
          <w:marRight w:val="0"/>
          <w:marTop w:val="0"/>
          <w:marBottom w:val="0"/>
          <w:divBdr>
            <w:top w:val="none" w:sz="0" w:space="0" w:color="auto"/>
            <w:left w:val="none" w:sz="0" w:space="0" w:color="auto"/>
            <w:bottom w:val="none" w:sz="0" w:space="0" w:color="auto"/>
            <w:right w:val="none" w:sz="0" w:space="0" w:color="auto"/>
          </w:divBdr>
        </w:div>
        <w:div w:id="1080755073">
          <w:marLeft w:val="0"/>
          <w:marRight w:val="0"/>
          <w:marTop w:val="0"/>
          <w:marBottom w:val="0"/>
          <w:divBdr>
            <w:top w:val="none" w:sz="0" w:space="0" w:color="auto"/>
            <w:left w:val="none" w:sz="0" w:space="0" w:color="auto"/>
            <w:bottom w:val="none" w:sz="0" w:space="0" w:color="auto"/>
            <w:right w:val="none" w:sz="0" w:space="0" w:color="auto"/>
          </w:divBdr>
        </w:div>
        <w:div w:id="1100376541">
          <w:marLeft w:val="0"/>
          <w:marRight w:val="0"/>
          <w:marTop w:val="0"/>
          <w:marBottom w:val="0"/>
          <w:divBdr>
            <w:top w:val="none" w:sz="0" w:space="0" w:color="auto"/>
            <w:left w:val="none" w:sz="0" w:space="0" w:color="auto"/>
            <w:bottom w:val="none" w:sz="0" w:space="0" w:color="auto"/>
            <w:right w:val="none" w:sz="0" w:space="0" w:color="auto"/>
          </w:divBdr>
        </w:div>
        <w:div w:id="1104495296">
          <w:marLeft w:val="0"/>
          <w:marRight w:val="0"/>
          <w:marTop w:val="0"/>
          <w:marBottom w:val="0"/>
          <w:divBdr>
            <w:top w:val="none" w:sz="0" w:space="0" w:color="auto"/>
            <w:left w:val="none" w:sz="0" w:space="0" w:color="auto"/>
            <w:bottom w:val="none" w:sz="0" w:space="0" w:color="auto"/>
            <w:right w:val="none" w:sz="0" w:space="0" w:color="auto"/>
          </w:divBdr>
        </w:div>
        <w:div w:id="1110322069">
          <w:marLeft w:val="0"/>
          <w:marRight w:val="0"/>
          <w:marTop w:val="0"/>
          <w:marBottom w:val="0"/>
          <w:divBdr>
            <w:top w:val="none" w:sz="0" w:space="0" w:color="auto"/>
            <w:left w:val="none" w:sz="0" w:space="0" w:color="auto"/>
            <w:bottom w:val="none" w:sz="0" w:space="0" w:color="auto"/>
            <w:right w:val="none" w:sz="0" w:space="0" w:color="auto"/>
          </w:divBdr>
        </w:div>
        <w:div w:id="1143080091">
          <w:marLeft w:val="0"/>
          <w:marRight w:val="0"/>
          <w:marTop w:val="0"/>
          <w:marBottom w:val="0"/>
          <w:divBdr>
            <w:top w:val="none" w:sz="0" w:space="0" w:color="auto"/>
            <w:left w:val="none" w:sz="0" w:space="0" w:color="auto"/>
            <w:bottom w:val="none" w:sz="0" w:space="0" w:color="auto"/>
            <w:right w:val="none" w:sz="0" w:space="0" w:color="auto"/>
          </w:divBdr>
        </w:div>
        <w:div w:id="1169247595">
          <w:marLeft w:val="0"/>
          <w:marRight w:val="0"/>
          <w:marTop w:val="0"/>
          <w:marBottom w:val="0"/>
          <w:divBdr>
            <w:top w:val="none" w:sz="0" w:space="0" w:color="auto"/>
            <w:left w:val="none" w:sz="0" w:space="0" w:color="auto"/>
            <w:bottom w:val="none" w:sz="0" w:space="0" w:color="auto"/>
            <w:right w:val="none" w:sz="0" w:space="0" w:color="auto"/>
          </w:divBdr>
        </w:div>
        <w:div w:id="1253393748">
          <w:marLeft w:val="0"/>
          <w:marRight w:val="0"/>
          <w:marTop w:val="0"/>
          <w:marBottom w:val="0"/>
          <w:divBdr>
            <w:top w:val="none" w:sz="0" w:space="0" w:color="auto"/>
            <w:left w:val="none" w:sz="0" w:space="0" w:color="auto"/>
            <w:bottom w:val="none" w:sz="0" w:space="0" w:color="auto"/>
            <w:right w:val="none" w:sz="0" w:space="0" w:color="auto"/>
          </w:divBdr>
        </w:div>
        <w:div w:id="1281836891">
          <w:marLeft w:val="0"/>
          <w:marRight w:val="0"/>
          <w:marTop w:val="0"/>
          <w:marBottom w:val="0"/>
          <w:divBdr>
            <w:top w:val="none" w:sz="0" w:space="0" w:color="auto"/>
            <w:left w:val="none" w:sz="0" w:space="0" w:color="auto"/>
            <w:bottom w:val="none" w:sz="0" w:space="0" w:color="auto"/>
            <w:right w:val="none" w:sz="0" w:space="0" w:color="auto"/>
          </w:divBdr>
        </w:div>
        <w:div w:id="1287544146">
          <w:marLeft w:val="0"/>
          <w:marRight w:val="0"/>
          <w:marTop w:val="0"/>
          <w:marBottom w:val="0"/>
          <w:divBdr>
            <w:top w:val="none" w:sz="0" w:space="0" w:color="auto"/>
            <w:left w:val="none" w:sz="0" w:space="0" w:color="auto"/>
            <w:bottom w:val="none" w:sz="0" w:space="0" w:color="auto"/>
            <w:right w:val="none" w:sz="0" w:space="0" w:color="auto"/>
          </w:divBdr>
        </w:div>
        <w:div w:id="1320231219">
          <w:marLeft w:val="0"/>
          <w:marRight w:val="0"/>
          <w:marTop w:val="0"/>
          <w:marBottom w:val="0"/>
          <w:divBdr>
            <w:top w:val="none" w:sz="0" w:space="0" w:color="auto"/>
            <w:left w:val="none" w:sz="0" w:space="0" w:color="auto"/>
            <w:bottom w:val="none" w:sz="0" w:space="0" w:color="auto"/>
            <w:right w:val="none" w:sz="0" w:space="0" w:color="auto"/>
          </w:divBdr>
        </w:div>
        <w:div w:id="1340278013">
          <w:marLeft w:val="0"/>
          <w:marRight w:val="0"/>
          <w:marTop w:val="0"/>
          <w:marBottom w:val="0"/>
          <w:divBdr>
            <w:top w:val="none" w:sz="0" w:space="0" w:color="auto"/>
            <w:left w:val="none" w:sz="0" w:space="0" w:color="auto"/>
            <w:bottom w:val="none" w:sz="0" w:space="0" w:color="auto"/>
            <w:right w:val="none" w:sz="0" w:space="0" w:color="auto"/>
          </w:divBdr>
        </w:div>
        <w:div w:id="1374815730">
          <w:marLeft w:val="0"/>
          <w:marRight w:val="0"/>
          <w:marTop w:val="0"/>
          <w:marBottom w:val="0"/>
          <w:divBdr>
            <w:top w:val="none" w:sz="0" w:space="0" w:color="auto"/>
            <w:left w:val="none" w:sz="0" w:space="0" w:color="auto"/>
            <w:bottom w:val="none" w:sz="0" w:space="0" w:color="auto"/>
            <w:right w:val="none" w:sz="0" w:space="0" w:color="auto"/>
          </w:divBdr>
        </w:div>
        <w:div w:id="1378893974">
          <w:marLeft w:val="0"/>
          <w:marRight w:val="0"/>
          <w:marTop w:val="0"/>
          <w:marBottom w:val="0"/>
          <w:divBdr>
            <w:top w:val="none" w:sz="0" w:space="0" w:color="auto"/>
            <w:left w:val="none" w:sz="0" w:space="0" w:color="auto"/>
            <w:bottom w:val="none" w:sz="0" w:space="0" w:color="auto"/>
            <w:right w:val="none" w:sz="0" w:space="0" w:color="auto"/>
          </w:divBdr>
        </w:div>
        <w:div w:id="1443721039">
          <w:marLeft w:val="0"/>
          <w:marRight w:val="0"/>
          <w:marTop w:val="0"/>
          <w:marBottom w:val="0"/>
          <w:divBdr>
            <w:top w:val="none" w:sz="0" w:space="0" w:color="auto"/>
            <w:left w:val="none" w:sz="0" w:space="0" w:color="auto"/>
            <w:bottom w:val="none" w:sz="0" w:space="0" w:color="auto"/>
            <w:right w:val="none" w:sz="0" w:space="0" w:color="auto"/>
          </w:divBdr>
        </w:div>
        <w:div w:id="1462113315">
          <w:marLeft w:val="0"/>
          <w:marRight w:val="0"/>
          <w:marTop w:val="0"/>
          <w:marBottom w:val="0"/>
          <w:divBdr>
            <w:top w:val="none" w:sz="0" w:space="0" w:color="auto"/>
            <w:left w:val="none" w:sz="0" w:space="0" w:color="auto"/>
            <w:bottom w:val="none" w:sz="0" w:space="0" w:color="auto"/>
            <w:right w:val="none" w:sz="0" w:space="0" w:color="auto"/>
          </w:divBdr>
        </w:div>
        <w:div w:id="1462311121">
          <w:marLeft w:val="0"/>
          <w:marRight w:val="0"/>
          <w:marTop w:val="0"/>
          <w:marBottom w:val="0"/>
          <w:divBdr>
            <w:top w:val="none" w:sz="0" w:space="0" w:color="auto"/>
            <w:left w:val="none" w:sz="0" w:space="0" w:color="auto"/>
            <w:bottom w:val="none" w:sz="0" w:space="0" w:color="auto"/>
            <w:right w:val="none" w:sz="0" w:space="0" w:color="auto"/>
          </w:divBdr>
        </w:div>
        <w:div w:id="1509715881">
          <w:marLeft w:val="0"/>
          <w:marRight w:val="0"/>
          <w:marTop w:val="0"/>
          <w:marBottom w:val="0"/>
          <w:divBdr>
            <w:top w:val="none" w:sz="0" w:space="0" w:color="auto"/>
            <w:left w:val="none" w:sz="0" w:space="0" w:color="auto"/>
            <w:bottom w:val="none" w:sz="0" w:space="0" w:color="auto"/>
            <w:right w:val="none" w:sz="0" w:space="0" w:color="auto"/>
          </w:divBdr>
        </w:div>
        <w:div w:id="1541818095">
          <w:marLeft w:val="0"/>
          <w:marRight w:val="0"/>
          <w:marTop w:val="0"/>
          <w:marBottom w:val="0"/>
          <w:divBdr>
            <w:top w:val="none" w:sz="0" w:space="0" w:color="auto"/>
            <w:left w:val="none" w:sz="0" w:space="0" w:color="auto"/>
            <w:bottom w:val="none" w:sz="0" w:space="0" w:color="auto"/>
            <w:right w:val="none" w:sz="0" w:space="0" w:color="auto"/>
          </w:divBdr>
        </w:div>
        <w:div w:id="1616056238">
          <w:marLeft w:val="0"/>
          <w:marRight w:val="0"/>
          <w:marTop w:val="0"/>
          <w:marBottom w:val="0"/>
          <w:divBdr>
            <w:top w:val="none" w:sz="0" w:space="0" w:color="auto"/>
            <w:left w:val="none" w:sz="0" w:space="0" w:color="auto"/>
            <w:bottom w:val="none" w:sz="0" w:space="0" w:color="auto"/>
            <w:right w:val="none" w:sz="0" w:space="0" w:color="auto"/>
          </w:divBdr>
        </w:div>
        <w:div w:id="1681352721">
          <w:marLeft w:val="0"/>
          <w:marRight w:val="0"/>
          <w:marTop w:val="0"/>
          <w:marBottom w:val="0"/>
          <w:divBdr>
            <w:top w:val="none" w:sz="0" w:space="0" w:color="auto"/>
            <w:left w:val="none" w:sz="0" w:space="0" w:color="auto"/>
            <w:bottom w:val="none" w:sz="0" w:space="0" w:color="auto"/>
            <w:right w:val="none" w:sz="0" w:space="0" w:color="auto"/>
          </w:divBdr>
        </w:div>
        <w:div w:id="1754014163">
          <w:marLeft w:val="0"/>
          <w:marRight w:val="0"/>
          <w:marTop w:val="0"/>
          <w:marBottom w:val="0"/>
          <w:divBdr>
            <w:top w:val="none" w:sz="0" w:space="0" w:color="auto"/>
            <w:left w:val="none" w:sz="0" w:space="0" w:color="auto"/>
            <w:bottom w:val="none" w:sz="0" w:space="0" w:color="auto"/>
            <w:right w:val="none" w:sz="0" w:space="0" w:color="auto"/>
          </w:divBdr>
        </w:div>
        <w:div w:id="1770004234">
          <w:marLeft w:val="0"/>
          <w:marRight w:val="0"/>
          <w:marTop w:val="0"/>
          <w:marBottom w:val="0"/>
          <w:divBdr>
            <w:top w:val="none" w:sz="0" w:space="0" w:color="auto"/>
            <w:left w:val="none" w:sz="0" w:space="0" w:color="auto"/>
            <w:bottom w:val="none" w:sz="0" w:space="0" w:color="auto"/>
            <w:right w:val="none" w:sz="0" w:space="0" w:color="auto"/>
          </w:divBdr>
        </w:div>
        <w:div w:id="1776750518">
          <w:marLeft w:val="0"/>
          <w:marRight w:val="0"/>
          <w:marTop w:val="0"/>
          <w:marBottom w:val="0"/>
          <w:divBdr>
            <w:top w:val="none" w:sz="0" w:space="0" w:color="auto"/>
            <w:left w:val="none" w:sz="0" w:space="0" w:color="auto"/>
            <w:bottom w:val="none" w:sz="0" w:space="0" w:color="auto"/>
            <w:right w:val="none" w:sz="0" w:space="0" w:color="auto"/>
          </w:divBdr>
        </w:div>
        <w:div w:id="1789546395">
          <w:marLeft w:val="0"/>
          <w:marRight w:val="0"/>
          <w:marTop w:val="0"/>
          <w:marBottom w:val="0"/>
          <w:divBdr>
            <w:top w:val="none" w:sz="0" w:space="0" w:color="auto"/>
            <w:left w:val="none" w:sz="0" w:space="0" w:color="auto"/>
            <w:bottom w:val="none" w:sz="0" w:space="0" w:color="auto"/>
            <w:right w:val="none" w:sz="0" w:space="0" w:color="auto"/>
          </w:divBdr>
        </w:div>
        <w:div w:id="1811558347">
          <w:marLeft w:val="0"/>
          <w:marRight w:val="0"/>
          <w:marTop w:val="0"/>
          <w:marBottom w:val="0"/>
          <w:divBdr>
            <w:top w:val="none" w:sz="0" w:space="0" w:color="auto"/>
            <w:left w:val="none" w:sz="0" w:space="0" w:color="auto"/>
            <w:bottom w:val="none" w:sz="0" w:space="0" w:color="auto"/>
            <w:right w:val="none" w:sz="0" w:space="0" w:color="auto"/>
          </w:divBdr>
        </w:div>
        <w:div w:id="1825272460">
          <w:marLeft w:val="0"/>
          <w:marRight w:val="0"/>
          <w:marTop w:val="0"/>
          <w:marBottom w:val="0"/>
          <w:divBdr>
            <w:top w:val="none" w:sz="0" w:space="0" w:color="auto"/>
            <w:left w:val="none" w:sz="0" w:space="0" w:color="auto"/>
            <w:bottom w:val="none" w:sz="0" w:space="0" w:color="auto"/>
            <w:right w:val="none" w:sz="0" w:space="0" w:color="auto"/>
          </w:divBdr>
        </w:div>
        <w:div w:id="1839300017">
          <w:marLeft w:val="0"/>
          <w:marRight w:val="0"/>
          <w:marTop w:val="0"/>
          <w:marBottom w:val="0"/>
          <w:divBdr>
            <w:top w:val="none" w:sz="0" w:space="0" w:color="auto"/>
            <w:left w:val="none" w:sz="0" w:space="0" w:color="auto"/>
            <w:bottom w:val="none" w:sz="0" w:space="0" w:color="auto"/>
            <w:right w:val="none" w:sz="0" w:space="0" w:color="auto"/>
          </w:divBdr>
        </w:div>
        <w:div w:id="1841584018">
          <w:marLeft w:val="0"/>
          <w:marRight w:val="0"/>
          <w:marTop w:val="0"/>
          <w:marBottom w:val="0"/>
          <w:divBdr>
            <w:top w:val="none" w:sz="0" w:space="0" w:color="auto"/>
            <w:left w:val="none" w:sz="0" w:space="0" w:color="auto"/>
            <w:bottom w:val="none" w:sz="0" w:space="0" w:color="auto"/>
            <w:right w:val="none" w:sz="0" w:space="0" w:color="auto"/>
          </w:divBdr>
        </w:div>
        <w:div w:id="1842238213">
          <w:marLeft w:val="0"/>
          <w:marRight w:val="0"/>
          <w:marTop w:val="0"/>
          <w:marBottom w:val="0"/>
          <w:divBdr>
            <w:top w:val="none" w:sz="0" w:space="0" w:color="auto"/>
            <w:left w:val="none" w:sz="0" w:space="0" w:color="auto"/>
            <w:bottom w:val="none" w:sz="0" w:space="0" w:color="auto"/>
            <w:right w:val="none" w:sz="0" w:space="0" w:color="auto"/>
          </w:divBdr>
        </w:div>
        <w:div w:id="1891066238">
          <w:marLeft w:val="0"/>
          <w:marRight w:val="0"/>
          <w:marTop w:val="0"/>
          <w:marBottom w:val="0"/>
          <w:divBdr>
            <w:top w:val="none" w:sz="0" w:space="0" w:color="auto"/>
            <w:left w:val="none" w:sz="0" w:space="0" w:color="auto"/>
            <w:bottom w:val="none" w:sz="0" w:space="0" w:color="auto"/>
            <w:right w:val="none" w:sz="0" w:space="0" w:color="auto"/>
          </w:divBdr>
        </w:div>
        <w:div w:id="1927500099">
          <w:marLeft w:val="0"/>
          <w:marRight w:val="0"/>
          <w:marTop w:val="0"/>
          <w:marBottom w:val="0"/>
          <w:divBdr>
            <w:top w:val="none" w:sz="0" w:space="0" w:color="auto"/>
            <w:left w:val="none" w:sz="0" w:space="0" w:color="auto"/>
            <w:bottom w:val="none" w:sz="0" w:space="0" w:color="auto"/>
            <w:right w:val="none" w:sz="0" w:space="0" w:color="auto"/>
          </w:divBdr>
        </w:div>
        <w:div w:id="1973438208">
          <w:marLeft w:val="0"/>
          <w:marRight w:val="0"/>
          <w:marTop w:val="0"/>
          <w:marBottom w:val="0"/>
          <w:divBdr>
            <w:top w:val="none" w:sz="0" w:space="0" w:color="auto"/>
            <w:left w:val="none" w:sz="0" w:space="0" w:color="auto"/>
            <w:bottom w:val="none" w:sz="0" w:space="0" w:color="auto"/>
            <w:right w:val="none" w:sz="0" w:space="0" w:color="auto"/>
          </w:divBdr>
        </w:div>
        <w:div w:id="1979415998">
          <w:marLeft w:val="0"/>
          <w:marRight w:val="0"/>
          <w:marTop w:val="0"/>
          <w:marBottom w:val="0"/>
          <w:divBdr>
            <w:top w:val="none" w:sz="0" w:space="0" w:color="auto"/>
            <w:left w:val="none" w:sz="0" w:space="0" w:color="auto"/>
            <w:bottom w:val="none" w:sz="0" w:space="0" w:color="auto"/>
            <w:right w:val="none" w:sz="0" w:space="0" w:color="auto"/>
          </w:divBdr>
        </w:div>
        <w:div w:id="2021082582">
          <w:marLeft w:val="0"/>
          <w:marRight w:val="0"/>
          <w:marTop w:val="0"/>
          <w:marBottom w:val="0"/>
          <w:divBdr>
            <w:top w:val="none" w:sz="0" w:space="0" w:color="auto"/>
            <w:left w:val="none" w:sz="0" w:space="0" w:color="auto"/>
            <w:bottom w:val="none" w:sz="0" w:space="0" w:color="auto"/>
            <w:right w:val="none" w:sz="0" w:space="0" w:color="auto"/>
          </w:divBdr>
        </w:div>
        <w:div w:id="2038776466">
          <w:marLeft w:val="0"/>
          <w:marRight w:val="0"/>
          <w:marTop w:val="0"/>
          <w:marBottom w:val="0"/>
          <w:divBdr>
            <w:top w:val="none" w:sz="0" w:space="0" w:color="auto"/>
            <w:left w:val="none" w:sz="0" w:space="0" w:color="auto"/>
            <w:bottom w:val="none" w:sz="0" w:space="0" w:color="auto"/>
            <w:right w:val="none" w:sz="0" w:space="0" w:color="auto"/>
          </w:divBdr>
        </w:div>
        <w:div w:id="2062436166">
          <w:marLeft w:val="0"/>
          <w:marRight w:val="0"/>
          <w:marTop w:val="0"/>
          <w:marBottom w:val="0"/>
          <w:divBdr>
            <w:top w:val="none" w:sz="0" w:space="0" w:color="auto"/>
            <w:left w:val="none" w:sz="0" w:space="0" w:color="auto"/>
            <w:bottom w:val="none" w:sz="0" w:space="0" w:color="auto"/>
            <w:right w:val="none" w:sz="0" w:space="0" w:color="auto"/>
          </w:divBdr>
        </w:div>
        <w:div w:id="2075734475">
          <w:marLeft w:val="0"/>
          <w:marRight w:val="0"/>
          <w:marTop w:val="0"/>
          <w:marBottom w:val="0"/>
          <w:divBdr>
            <w:top w:val="none" w:sz="0" w:space="0" w:color="auto"/>
            <w:left w:val="none" w:sz="0" w:space="0" w:color="auto"/>
            <w:bottom w:val="none" w:sz="0" w:space="0" w:color="auto"/>
            <w:right w:val="none" w:sz="0" w:space="0" w:color="auto"/>
          </w:divBdr>
        </w:div>
        <w:div w:id="2111467551">
          <w:marLeft w:val="0"/>
          <w:marRight w:val="0"/>
          <w:marTop w:val="0"/>
          <w:marBottom w:val="0"/>
          <w:divBdr>
            <w:top w:val="none" w:sz="0" w:space="0" w:color="auto"/>
            <w:left w:val="none" w:sz="0" w:space="0" w:color="auto"/>
            <w:bottom w:val="none" w:sz="0" w:space="0" w:color="auto"/>
            <w:right w:val="none" w:sz="0" w:space="0" w:color="auto"/>
          </w:divBdr>
        </w:div>
        <w:div w:id="2118328920">
          <w:marLeft w:val="0"/>
          <w:marRight w:val="0"/>
          <w:marTop w:val="0"/>
          <w:marBottom w:val="0"/>
          <w:divBdr>
            <w:top w:val="none" w:sz="0" w:space="0" w:color="auto"/>
            <w:left w:val="none" w:sz="0" w:space="0" w:color="auto"/>
            <w:bottom w:val="none" w:sz="0" w:space="0" w:color="auto"/>
            <w:right w:val="none" w:sz="0" w:space="0" w:color="auto"/>
          </w:divBdr>
        </w:div>
        <w:div w:id="2122261347">
          <w:marLeft w:val="0"/>
          <w:marRight w:val="0"/>
          <w:marTop w:val="0"/>
          <w:marBottom w:val="0"/>
          <w:divBdr>
            <w:top w:val="none" w:sz="0" w:space="0" w:color="auto"/>
            <w:left w:val="none" w:sz="0" w:space="0" w:color="auto"/>
            <w:bottom w:val="none" w:sz="0" w:space="0" w:color="auto"/>
            <w:right w:val="none" w:sz="0" w:space="0" w:color="auto"/>
          </w:divBdr>
        </w:div>
      </w:divsChild>
    </w:div>
    <w:div w:id="2104908431">
      <w:bodyDiv w:val="1"/>
      <w:marLeft w:val="0"/>
      <w:marRight w:val="0"/>
      <w:marTop w:val="0"/>
      <w:marBottom w:val="0"/>
      <w:divBdr>
        <w:top w:val="none" w:sz="0" w:space="0" w:color="auto"/>
        <w:left w:val="none" w:sz="0" w:space="0" w:color="auto"/>
        <w:bottom w:val="none" w:sz="0" w:space="0" w:color="auto"/>
        <w:right w:val="none" w:sz="0" w:space="0" w:color="auto"/>
      </w:divBdr>
      <w:divsChild>
        <w:div w:id="706175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A8425-A078-4A40-9E2F-66EB17A02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250</Pages>
  <Words>102891</Words>
  <Characters>586483</Characters>
  <Application>Microsoft Office Word</Application>
  <DocSecurity>0</DocSecurity>
  <Lines>4887</Lines>
  <Paragraphs>1375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687999</CharactersWithSpaces>
  <SharedDoc>false</SharedDoc>
  <HLinks>
    <vt:vector size="822" baseType="variant">
      <vt:variant>
        <vt:i4>7012367</vt:i4>
      </vt:variant>
      <vt:variant>
        <vt:i4>738</vt:i4>
      </vt:variant>
      <vt:variant>
        <vt:i4>0</vt:i4>
      </vt:variant>
      <vt:variant>
        <vt:i4>5</vt:i4>
      </vt:variant>
      <vt:variant>
        <vt:lpwstr>https://translate.google.com/translate?hl=ru&amp;prev=_t&amp;sl=en&amp;tl=ru&amp;u=http://www.azuritepress.com/</vt:lpwstr>
      </vt:variant>
      <vt:variant>
        <vt:lpwstr/>
      </vt:variant>
      <vt:variant>
        <vt:i4>7405671</vt:i4>
      </vt:variant>
      <vt:variant>
        <vt:i4>735</vt:i4>
      </vt:variant>
      <vt:variant>
        <vt:i4>0</vt:i4>
      </vt:variant>
      <vt:variant>
        <vt:i4>5</vt:i4>
      </vt:variant>
      <vt:variant>
        <vt:lpwstr>https://translate.googleusercontent.com/h</vt:lpwstr>
      </vt:variant>
      <vt:variant>
        <vt:lpwstr>bookmark131</vt:lpwstr>
      </vt:variant>
      <vt:variant>
        <vt:i4>7405671</vt:i4>
      </vt:variant>
      <vt:variant>
        <vt:i4>732</vt:i4>
      </vt:variant>
      <vt:variant>
        <vt:i4>0</vt:i4>
      </vt:variant>
      <vt:variant>
        <vt:i4>5</vt:i4>
      </vt:variant>
      <vt:variant>
        <vt:lpwstr>https://translate.googleusercontent.com/h</vt:lpwstr>
      </vt:variant>
      <vt:variant>
        <vt:lpwstr>bookmark130</vt:lpwstr>
      </vt:variant>
      <vt:variant>
        <vt:i4>7405671</vt:i4>
      </vt:variant>
      <vt:variant>
        <vt:i4>729</vt:i4>
      </vt:variant>
      <vt:variant>
        <vt:i4>0</vt:i4>
      </vt:variant>
      <vt:variant>
        <vt:i4>5</vt:i4>
      </vt:variant>
      <vt:variant>
        <vt:lpwstr>https://translate.googleusercontent.com/h</vt:lpwstr>
      </vt:variant>
      <vt:variant>
        <vt:lpwstr>bookmark130</vt:lpwstr>
      </vt:variant>
      <vt:variant>
        <vt:i4>7405671</vt:i4>
      </vt:variant>
      <vt:variant>
        <vt:i4>726</vt:i4>
      </vt:variant>
      <vt:variant>
        <vt:i4>0</vt:i4>
      </vt:variant>
      <vt:variant>
        <vt:i4>5</vt:i4>
      </vt:variant>
      <vt:variant>
        <vt:lpwstr>https://translate.googleusercontent.com/h</vt:lpwstr>
      </vt:variant>
      <vt:variant>
        <vt:lpwstr>bookmark130</vt:lpwstr>
      </vt:variant>
      <vt:variant>
        <vt:i4>7405671</vt:i4>
      </vt:variant>
      <vt:variant>
        <vt:i4>723</vt:i4>
      </vt:variant>
      <vt:variant>
        <vt:i4>0</vt:i4>
      </vt:variant>
      <vt:variant>
        <vt:i4>5</vt:i4>
      </vt:variant>
      <vt:variant>
        <vt:lpwstr>https://translate.googleusercontent.com/h</vt:lpwstr>
      </vt:variant>
      <vt:variant>
        <vt:lpwstr>bookmark130</vt:lpwstr>
      </vt:variant>
      <vt:variant>
        <vt:i4>7602279</vt:i4>
      </vt:variant>
      <vt:variant>
        <vt:i4>720</vt:i4>
      </vt:variant>
      <vt:variant>
        <vt:i4>0</vt:i4>
      </vt:variant>
      <vt:variant>
        <vt:i4>5</vt:i4>
      </vt:variant>
      <vt:variant>
        <vt:lpwstr>https://translate.googleusercontent.com/h</vt:lpwstr>
      </vt:variant>
      <vt:variant>
        <vt:lpwstr>bookmark167</vt:lpwstr>
      </vt:variant>
      <vt:variant>
        <vt:i4>7602279</vt:i4>
      </vt:variant>
      <vt:variant>
        <vt:i4>717</vt:i4>
      </vt:variant>
      <vt:variant>
        <vt:i4>0</vt:i4>
      </vt:variant>
      <vt:variant>
        <vt:i4>5</vt:i4>
      </vt:variant>
      <vt:variant>
        <vt:lpwstr>https://translate.googleusercontent.com/h</vt:lpwstr>
      </vt:variant>
      <vt:variant>
        <vt:lpwstr>bookmark166</vt:lpwstr>
      </vt:variant>
      <vt:variant>
        <vt:i4>7602279</vt:i4>
      </vt:variant>
      <vt:variant>
        <vt:i4>714</vt:i4>
      </vt:variant>
      <vt:variant>
        <vt:i4>0</vt:i4>
      </vt:variant>
      <vt:variant>
        <vt:i4>5</vt:i4>
      </vt:variant>
      <vt:variant>
        <vt:lpwstr>https://translate.googleusercontent.com/h</vt:lpwstr>
      </vt:variant>
      <vt:variant>
        <vt:lpwstr>bookmark165</vt:lpwstr>
      </vt:variant>
      <vt:variant>
        <vt:i4>7602279</vt:i4>
      </vt:variant>
      <vt:variant>
        <vt:i4>711</vt:i4>
      </vt:variant>
      <vt:variant>
        <vt:i4>0</vt:i4>
      </vt:variant>
      <vt:variant>
        <vt:i4>5</vt:i4>
      </vt:variant>
      <vt:variant>
        <vt:lpwstr>https://translate.googleusercontent.com/h</vt:lpwstr>
      </vt:variant>
      <vt:variant>
        <vt:lpwstr>bookmark164</vt:lpwstr>
      </vt:variant>
      <vt:variant>
        <vt:i4>7602279</vt:i4>
      </vt:variant>
      <vt:variant>
        <vt:i4>708</vt:i4>
      </vt:variant>
      <vt:variant>
        <vt:i4>0</vt:i4>
      </vt:variant>
      <vt:variant>
        <vt:i4>5</vt:i4>
      </vt:variant>
      <vt:variant>
        <vt:lpwstr>https://translate.googleusercontent.com/h</vt:lpwstr>
      </vt:variant>
      <vt:variant>
        <vt:lpwstr>bookmark163</vt:lpwstr>
      </vt:variant>
      <vt:variant>
        <vt:i4>7602279</vt:i4>
      </vt:variant>
      <vt:variant>
        <vt:i4>705</vt:i4>
      </vt:variant>
      <vt:variant>
        <vt:i4>0</vt:i4>
      </vt:variant>
      <vt:variant>
        <vt:i4>5</vt:i4>
      </vt:variant>
      <vt:variant>
        <vt:lpwstr>https://translate.googleusercontent.com/h</vt:lpwstr>
      </vt:variant>
      <vt:variant>
        <vt:lpwstr>bookmark162</vt:lpwstr>
      </vt:variant>
      <vt:variant>
        <vt:i4>7602279</vt:i4>
      </vt:variant>
      <vt:variant>
        <vt:i4>702</vt:i4>
      </vt:variant>
      <vt:variant>
        <vt:i4>0</vt:i4>
      </vt:variant>
      <vt:variant>
        <vt:i4>5</vt:i4>
      </vt:variant>
      <vt:variant>
        <vt:lpwstr>https://translate.googleusercontent.com/h</vt:lpwstr>
      </vt:variant>
      <vt:variant>
        <vt:lpwstr>bookmark161</vt:lpwstr>
      </vt:variant>
      <vt:variant>
        <vt:i4>7602279</vt:i4>
      </vt:variant>
      <vt:variant>
        <vt:i4>699</vt:i4>
      </vt:variant>
      <vt:variant>
        <vt:i4>0</vt:i4>
      </vt:variant>
      <vt:variant>
        <vt:i4>5</vt:i4>
      </vt:variant>
      <vt:variant>
        <vt:lpwstr>https://translate.googleusercontent.com/h</vt:lpwstr>
      </vt:variant>
      <vt:variant>
        <vt:lpwstr>bookmark160</vt:lpwstr>
      </vt:variant>
      <vt:variant>
        <vt:i4>7798887</vt:i4>
      </vt:variant>
      <vt:variant>
        <vt:i4>696</vt:i4>
      </vt:variant>
      <vt:variant>
        <vt:i4>0</vt:i4>
      </vt:variant>
      <vt:variant>
        <vt:i4>5</vt:i4>
      </vt:variant>
      <vt:variant>
        <vt:lpwstr>https://translate.googleusercontent.com/h</vt:lpwstr>
      </vt:variant>
      <vt:variant>
        <vt:lpwstr>bookmark159</vt:lpwstr>
      </vt:variant>
      <vt:variant>
        <vt:i4>7471207</vt:i4>
      </vt:variant>
      <vt:variant>
        <vt:i4>693</vt:i4>
      </vt:variant>
      <vt:variant>
        <vt:i4>0</vt:i4>
      </vt:variant>
      <vt:variant>
        <vt:i4>5</vt:i4>
      </vt:variant>
      <vt:variant>
        <vt:lpwstr>https://translate.googleusercontent.com/h</vt:lpwstr>
      </vt:variant>
      <vt:variant>
        <vt:lpwstr>bookmark100</vt:lpwstr>
      </vt:variant>
      <vt:variant>
        <vt:i4>8061039</vt:i4>
      </vt:variant>
      <vt:variant>
        <vt:i4>690</vt:i4>
      </vt:variant>
      <vt:variant>
        <vt:i4>0</vt:i4>
      </vt:variant>
      <vt:variant>
        <vt:i4>5</vt:i4>
      </vt:variant>
      <vt:variant>
        <vt:lpwstr>https://translate.googleusercontent.com/h</vt:lpwstr>
      </vt:variant>
      <vt:variant>
        <vt:lpwstr>bookmark99</vt:lpwstr>
      </vt:variant>
      <vt:variant>
        <vt:i4>8061039</vt:i4>
      </vt:variant>
      <vt:variant>
        <vt:i4>687</vt:i4>
      </vt:variant>
      <vt:variant>
        <vt:i4>0</vt:i4>
      </vt:variant>
      <vt:variant>
        <vt:i4>5</vt:i4>
      </vt:variant>
      <vt:variant>
        <vt:lpwstr>https://translate.googleusercontent.com/h</vt:lpwstr>
      </vt:variant>
      <vt:variant>
        <vt:lpwstr>bookmark99</vt:lpwstr>
      </vt:variant>
      <vt:variant>
        <vt:i4>7798887</vt:i4>
      </vt:variant>
      <vt:variant>
        <vt:i4>684</vt:i4>
      </vt:variant>
      <vt:variant>
        <vt:i4>0</vt:i4>
      </vt:variant>
      <vt:variant>
        <vt:i4>5</vt:i4>
      </vt:variant>
      <vt:variant>
        <vt:lpwstr>https://translate.googleusercontent.com/h</vt:lpwstr>
      </vt:variant>
      <vt:variant>
        <vt:lpwstr>bookmark158</vt:lpwstr>
      </vt:variant>
      <vt:variant>
        <vt:i4>7798887</vt:i4>
      </vt:variant>
      <vt:variant>
        <vt:i4>681</vt:i4>
      </vt:variant>
      <vt:variant>
        <vt:i4>0</vt:i4>
      </vt:variant>
      <vt:variant>
        <vt:i4>5</vt:i4>
      </vt:variant>
      <vt:variant>
        <vt:lpwstr>https://translate.googleusercontent.com/h</vt:lpwstr>
      </vt:variant>
      <vt:variant>
        <vt:lpwstr>bookmark157</vt:lpwstr>
      </vt:variant>
      <vt:variant>
        <vt:i4>4325462</vt:i4>
      </vt:variant>
      <vt:variant>
        <vt:i4>678</vt:i4>
      </vt:variant>
      <vt:variant>
        <vt:i4>0</vt:i4>
      </vt:variant>
      <vt:variant>
        <vt:i4>5</vt:i4>
      </vt:variant>
      <vt:variant>
        <vt:lpwstr>https://translate.googleusercontent.com/h</vt:lpwstr>
      </vt:variant>
      <vt:variant>
        <vt:lpwstr>bookmark7</vt:lpwstr>
      </vt:variant>
      <vt:variant>
        <vt:i4>4325462</vt:i4>
      </vt:variant>
      <vt:variant>
        <vt:i4>675</vt:i4>
      </vt:variant>
      <vt:variant>
        <vt:i4>0</vt:i4>
      </vt:variant>
      <vt:variant>
        <vt:i4>5</vt:i4>
      </vt:variant>
      <vt:variant>
        <vt:lpwstr>https://translate.googleusercontent.com/h</vt:lpwstr>
      </vt:variant>
      <vt:variant>
        <vt:lpwstr>bookmark7</vt:lpwstr>
      </vt:variant>
      <vt:variant>
        <vt:i4>4325462</vt:i4>
      </vt:variant>
      <vt:variant>
        <vt:i4>672</vt:i4>
      </vt:variant>
      <vt:variant>
        <vt:i4>0</vt:i4>
      </vt:variant>
      <vt:variant>
        <vt:i4>5</vt:i4>
      </vt:variant>
      <vt:variant>
        <vt:lpwstr>https://translate.googleusercontent.com/h</vt:lpwstr>
      </vt:variant>
      <vt:variant>
        <vt:lpwstr>bookmark7</vt:lpwstr>
      </vt:variant>
      <vt:variant>
        <vt:i4>4325462</vt:i4>
      </vt:variant>
      <vt:variant>
        <vt:i4>669</vt:i4>
      </vt:variant>
      <vt:variant>
        <vt:i4>0</vt:i4>
      </vt:variant>
      <vt:variant>
        <vt:i4>5</vt:i4>
      </vt:variant>
      <vt:variant>
        <vt:lpwstr>https://translate.googleusercontent.com/h</vt:lpwstr>
      </vt:variant>
      <vt:variant>
        <vt:lpwstr>bookmark7</vt:lpwstr>
      </vt:variant>
      <vt:variant>
        <vt:i4>4325462</vt:i4>
      </vt:variant>
      <vt:variant>
        <vt:i4>666</vt:i4>
      </vt:variant>
      <vt:variant>
        <vt:i4>0</vt:i4>
      </vt:variant>
      <vt:variant>
        <vt:i4>5</vt:i4>
      </vt:variant>
      <vt:variant>
        <vt:lpwstr>https://translate.googleusercontent.com/h</vt:lpwstr>
      </vt:variant>
      <vt:variant>
        <vt:lpwstr>bookmark6</vt:lpwstr>
      </vt:variant>
      <vt:variant>
        <vt:i4>4325462</vt:i4>
      </vt:variant>
      <vt:variant>
        <vt:i4>663</vt:i4>
      </vt:variant>
      <vt:variant>
        <vt:i4>0</vt:i4>
      </vt:variant>
      <vt:variant>
        <vt:i4>5</vt:i4>
      </vt:variant>
      <vt:variant>
        <vt:lpwstr>https://translate.googleusercontent.com/h</vt:lpwstr>
      </vt:variant>
      <vt:variant>
        <vt:lpwstr>bookmark6</vt:lpwstr>
      </vt:variant>
      <vt:variant>
        <vt:i4>4325462</vt:i4>
      </vt:variant>
      <vt:variant>
        <vt:i4>660</vt:i4>
      </vt:variant>
      <vt:variant>
        <vt:i4>0</vt:i4>
      </vt:variant>
      <vt:variant>
        <vt:i4>5</vt:i4>
      </vt:variant>
      <vt:variant>
        <vt:lpwstr>https://translate.googleusercontent.com/h</vt:lpwstr>
      </vt:variant>
      <vt:variant>
        <vt:lpwstr>bookmark6</vt:lpwstr>
      </vt:variant>
      <vt:variant>
        <vt:i4>7798887</vt:i4>
      </vt:variant>
      <vt:variant>
        <vt:i4>657</vt:i4>
      </vt:variant>
      <vt:variant>
        <vt:i4>0</vt:i4>
      </vt:variant>
      <vt:variant>
        <vt:i4>5</vt:i4>
      </vt:variant>
      <vt:variant>
        <vt:lpwstr>https://translate.googleusercontent.com/h</vt:lpwstr>
      </vt:variant>
      <vt:variant>
        <vt:lpwstr>bookmark156</vt:lpwstr>
      </vt:variant>
      <vt:variant>
        <vt:i4>1507384</vt:i4>
      </vt:variant>
      <vt:variant>
        <vt:i4>650</vt:i4>
      </vt:variant>
      <vt:variant>
        <vt:i4>0</vt:i4>
      </vt:variant>
      <vt:variant>
        <vt:i4>5</vt:i4>
      </vt:variant>
      <vt:variant>
        <vt:lpwstr/>
      </vt:variant>
      <vt:variant>
        <vt:lpwstr>_Toc130197051</vt:lpwstr>
      </vt:variant>
      <vt:variant>
        <vt:i4>1507384</vt:i4>
      </vt:variant>
      <vt:variant>
        <vt:i4>644</vt:i4>
      </vt:variant>
      <vt:variant>
        <vt:i4>0</vt:i4>
      </vt:variant>
      <vt:variant>
        <vt:i4>5</vt:i4>
      </vt:variant>
      <vt:variant>
        <vt:lpwstr/>
      </vt:variant>
      <vt:variant>
        <vt:lpwstr>_Toc130197050</vt:lpwstr>
      </vt:variant>
      <vt:variant>
        <vt:i4>1441848</vt:i4>
      </vt:variant>
      <vt:variant>
        <vt:i4>638</vt:i4>
      </vt:variant>
      <vt:variant>
        <vt:i4>0</vt:i4>
      </vt:variant>
      <vt:variant>
        <vt:i4>5</vt:i4>
      </vt:variant>
      <vt:variant>
        <vt:lpwstr/>
      </vt:variant>
      <vt:variant>
        <vt:lpwstr>_Toc130197049</vt:lpwstr>
      </vt:variant>
      <vt:variant>
        <vt:i4>1441848</vt:i4>
      </vt:variant>
      <vt:variant>
        <vt:i4>632</vt:i4>
      </vt:variant>
      <vt:variant>
        <vt:i4>0</vt:i4>
      </vt:variant>
      <vt:variant>
        <vt:i4>5</vt:i4>
      </vt:variant>
      <vt:variant>
        <vt:lpwstr/>
      </vt:variant>
      <vt:variant>
        <vt:lpwstr>_Toc130197048</vt:lpwstr>
      </vt:variant>
      <vt:variant>
        <vt:i4>1441848</vt:i4>
      </vt:variant>
      <vt:variant>
        <vt:i4>626</vt:i4>
      </vt:variant>
      <vt:variant>
        <vt:i4>0</vt:i4>
      </vt:variant>
      <vt:variant>
        <vt:i4>5</vt:i4>
      </vt:variant>
      <vt:variant>
        <vt:lpwstr/>
      </vt:variant>
      <vt:variant>
        <vt:lpwstr>_Toc130197047</vt:lpwstr>
      </vt:variant>
      <vt:variant>
        <vt:i4>1441848</vt:i4>
      </vt:variant>
      <vt:variant>
        <vt:i4>620</vt:i4>
      </vt:variant>
      <vt:variant>
        <vt:i4>0</vt:i4>
      </vt:variant>
      <vt:variant>
        <vt:i4>5</vt:i4>
      </vt:variant>
      <vt:variant>
        <vt:lpwstr/>
      </vt:variant>
      <vt:variant>
        <vt:lpwstr>_Toc130197046</vt:lpwstr>
      </vt:variant>
      <vt:variant>
        <vt:i4>1441848</vt:i4>
      </vt:variant>
      <vt:variant>
        <vt:i4>614</vt:i4>
      </vt:variant>
      <vt:variant>
        <vt:i4>0</vt:i4>
      </vt:variant>
      <vt:variant>
        <vt:i4>5</vt:i4>
      </vt:variant>
      <vt:variant>
        <vt:lpwstr/>
      </vt:variant>
      <vt:variant>
        <vt:lpwstr>_Toc130197045</vt:lpwstr>
      </vt:variant>
      <vt:variant>
        <vt:i4>1441848</vt:i4>
      </vt:variant>
      <vt:variant>
        <vt:i4>608</vt:i4>
      </vt:variant>
      <vt:variant>
        <vt:i4>0</vt:i4>
      </vt:variant>
      <vt:variant>
        <vt:i4>5</vt:i4>
      </vt:variant>
      <vt:variant>
        <vt:lpwstr/>
      </vt:variant>
      <vt:variant>
        <vt:lpwstr>_Toc130197044</vt:lpwstr>
      </vt:variant>
      <vt:variant>
        <vt:i4>1441848</vt:i4>
      </vt:variant>
      <vt:variant>
        <vt:i4>602</vt:i4>
      </vt:variant>
      <vt:variant>
        <vt:i4>0</vt:i4>
      </vt:variant>
      <vt:variant>
        <vt:i4>5</vt:i4>
      </vt:variant>
      <vt:variant>
        <vt:lpwstr/>
      </vt:variant>
      <vt:variant>
        <vt:lpwstr>_Toc130197043</vt:lpwstr>
      </vt:variant>
      <vt:variant>
        <vt:i4>1441848</vt:i4>
      </vt:variant>
      <vt:variant>
        <vt:i4>596</vt:i4>
      </vt:variant>
      <vt:variant>
        <vt:i4>0</vt:i4>
      </vt:variant>
      <vt:variant>
        <vt:i4>5</vt:i4>
      </vt:variant>
      <vt:variant>
        <vt:lpwstr/>
      </vt:variant>
      <vt:variant>
        <vt:lpwstr>_Toc130197042</vt:lpwstr>
      </vt:variant>
      <vt:variant>
        <vt:i4>1441848</vt:i4>
      </vt:variant>
      <vt:variant>
        <vt:i4>590</vt:i4>
      </vt:variant>
      <vt:variant>
        <vt:i4>0</vt:i4>
      </vt:variant>
      <vt:variant>
        <vt:i4>5</vt:i4>
      </vt:variant>
      <vt:variant>
        <vt:lpwstr/>
      </vt:variant>
      <vt:variant>
        <vt:lpwstr>_Toc130197041</vt:lpwstr>
      </vt:variant>
      <vt:variant>
        <vt:i4>1441848</vt:i4>
      </vt:variant>
      <vt:variant>
        <vt:i4>584</vt:i4>
      </vt:variant>
      <vt:variant>
        <vt:i4>0</vt:i4>
      </vt:variant>
      <vt:variant>
        <vt:i4>5</vt:i4>
      </vt:variant>
      <vt:variant>
        <vt:lpwstr/>
      </vt:variant>
      <vt:variant>
        <vt:lpwstr>_Toc130197040</vt:lpwstr>
      </vt:variant>
      <vt:variant>
        <vt:i4>1114168</vt:i4>
      </vt:variant>
      <vt:variant>
        <vt:i4>578</vt:i4>
      </vt:variant>
      <vt:variant>
        <vt:i4>0</vt:i4>
      </vt:variant>
      <vt:variant>
        <vt:i4>5</vt:i4>
      </vt:variant>
      <vt:variant>
        <vt:lpwstr/>
      </vt:variant>
      <vt:variant>
        <vt:lpwstr>_Toc130197039</vt:lpwstr>
      </vt:variant>
      <vt:variant>
        <vt:i4>1114168</vt:i4>
      </vt:variant>
      <vt:variant>
        <vt:i4>572</vt:i4>
      </vt:variant>
      <vt:variant>
        <vt:i4>0</vt:i4>
      </vt:variant>
      <vt:variant>
        <vt:i4>5</vt:i4>
      </vt:variant>
      <vt:variant>
        <vt:lpwstr/>
      </vt:variant>
      <vt:variant>
        <vt:lpwstr>_Toc130197038</vt:lpwstr>
      </vt:variant>
      <vt:variant>
        <vt:i4>1114168</vt:i4>
      </vt:variant>
      <vt:variant>
        <vt:i4>566</vt:i4>
      </vt:variant>
      <vt:variant>
        <vt:i4>0</vt:i4>
      </vt:variant>
      <vt:variant>
        <vt:i4>5</vt:i4>
      </vt:variant>
      <vt:variant>
        <vt:lpwstr/>
      </vt:variant>
      <vt:variant>
        <vt:lpwstr>_Toc130197037</vt:lpwstr>
      </vt:variant>
      <vt:variant>
        <vt:i4>1114168</vt:i4>
      </vt:variant>
      <vt:variant>
        <vt:i4>560</vt:i4>
      </vt:variant>
      <vt:variant>
        <vt:i4>0</vt:i4>
      </vt:variant>
      <vt:variant>
        <vt:i4>5</vt:i4>
      </vt:variant>
      <vt:variant>
        <vt:lpwstr/>
      </vt:variant>
      <vt:variant>
        <vt:lpwstr>_Toc130197036</vt:lpwstr>
      </vt:variant>
      <vt:variant>
        <vt:i4>1114168</vt:i4>
      </vt:variant>
      <vt:variant>
        <vt:i4>554</vt:i4>
      </vt:variant>
      <vt:variant>
        <vt:i4>0</vt:i4>
      </vt:variant>
      <vt:variant>
        <vt:i4>5</vt:i4>
      </vt:variant>
      <vt:variant>
        <vt:lpwstr/>
      </vt:variant>
      <vt:variant>
        <vt:lpwstr>_Toc130197035</vt:lpwstr>
      </vt:variant>
      <vt:variant>
        <vt:i4>1114168</vt:i4>
      </vt:variant>
      <vt:variant>
        <vt:i4>548</vt:i4>
      </vt:variant>
      <vt:variant>
        <vt:i4>0</vt:i4>
      </vt:variant>
      <vt:variant>
        <vt:i4>5</vt:i4>
      </vt:variant>
      <vt:variant>
        <vt:lpwstr/>
      </vt:variant>
      <vt:variant>
        <vt:lpwstr>_Toc130197034</vt:lpwstr>
      </vt:variant>
      <vt:variant>
        <vt:i4>1114168</vt:i4>
      </vt:variant>
      <vt:variant>
        <vt:i4>542</vt:i4>
      </vt:variant>
      <vt:variant>
        <vt:i4>0</vt:i4>
      </vt:variant>
      <vt:variant>
        <vt:i4>5</vt:i4>
      </vt:variant>
      <vt:variant>
        <vt:lpwstr/>
      </vt:variant>
      <vt:variant>
        <vt:lpwstr>_Toc130197033</vt:lpwstr>
      </vt:variant>
      <vt:variant>
        <vt:i4>1114168</vt:i4>
      </vt:variant>
      <vt:variant>
        <vt:i4>536</vt:i4>
      </vt:variant>
      <vt:variant>
        <vt:i4>0</vt:i4>
      </vt:variant>
      <vt:variant>
        <vt:i4>5</vt:i4>
      </vt:variant>
      <vt:variant>
        <vt:lpwstr/>
      </vt:variant>
      <vt:variant>
        <vt:lpwstr>_Toc130197032</vt:lpwstr>
      </vt:variant>
      <vt:variant>
        <vt:i4>1114168</vt:i4>
      </vt:variant>
      <vt:variant>
        <vt:i4>530</vt:i4>
      </vt:variant>
      <vt:variant>
        <vt:i4>0</vt:i4>
      </vt:variant>
      <vt:variant>
        <vt:i4>5</vt:i4>
      </vt:variant>
      <vt:variant>
        <vt:lpwstr/>
      </vt:variant>
      <vt:variant>
        <vt:lpwstr>_Toc130197031</vt:lpwstr>
      </vt:variant>
      <vt:variant>
        <vt:i4>1114168</vt:i4>
      </vt:variant>
      <vt:variant>
        <vt:i4>524</vt:i4>
      </vt:variant>
      <vt:variant>
        <vt:i4>0</vt:i4>
      </vt:variant>
      <vt:variant>
        <vt:i4>5</vt:i4>
      </vt:variant>
      <vt:variant>
        <vt:lpwstr/>
      </vt:variant>
      <vt:variant>
        <vt:lpwstr>_Toc130197030</vt:lpwstr>
      </vt:variant>
      <vt:variant>
        <vt:i4>1048632</vt:i4>
      </vt:variant>
      <vt:variant>
        <vt:i4>518</vt:i4>
      </vt:variant>
      <vt:variant>
        <vt:i4>0</vt:i4>
      </vt:variant>
      <vt:variant>
        <vt:i4>5</vt:i4>
      </vt:variant>
      <vt:variant>
        <vt:lpwstr/>
      </vt:variant>
      <vt:variant>
        <vt:lpwstr>_Toc130197029</vt:lpwstr>
      </vt:variant>
      <vt:variant>
        <vt:i4>1048632</vt:i4>
      </vt:variant>
      <vt:variant>
        <vt:i4>512</vt:i4>
      </vt:variant>
      <vt:variant>
        <vt:i4>0</vt:i4>
      </vt:variant>
      <vt:variant>
        <vt:i4>5</vt:i4>
      </vt:variant>
      <vt:variant>
        <vt:lpwstr/>
      </vt:variant>
      <vt:variant>
        <vt:lpwstr>_Toc130197028</vt:lpwstr>
      </vt:variant>
      <vt:variant>
        <vt:i4>1048632</vt:i4>
      </vt:variant>
      <vt:variant>
        <vt:i4>506</vt:i4>
      </vt:variant>
      <vt:variant>
        <vt:i4>0</vt:i4>
      </vt:variant>
      <vt:variant>
        <vt:i4>5</vt:i4>
      </vt:variant>
      <vt:variant>
        <vt:lpwstr/>
      </vt:variant>
      <vt:variant>
        <vt:lpwstr>_Toc130197027</vt:lpwstr>
      </vt:variant>
      <vt:variant>
        <vt:i4>1048632</vt:i4>
      </vt:variant>
      <vt:variant>
        <vt:i4>500</vt:i4>
      </vt:variant>
      <vt:variant>
        <vt:i4>0</vt:i4>
      </vt:variant>
      <vt:variant>
        <vt:i4>5</vt:i4>
      </vt:variant>
      <vt:variant>
        <vt:lpwstr/>
      </vt:variant>
      <vt:variant>
        <vt:lpwstr>_Toc130197026</vt:lpwstr>
      </vt:variant>
      <vt:variant>
        <vt:i4>1048632</vt:i4>
      </vt:variant>
      <vt:variant>
        <vt:i4>494</vt:i4>
      </vt:variant>
      <vt:variant>
        <vt:i4>0</vt:i4>
      </vt:variant>
      <vt:variant>
        <vt:i4>5</vt:i4>
      </vt:variant>
      <vt:variant>
        <vt:lpwstr/>
      </vt:variant>
      <vt:variant>
        <vt:lpwstr>_Toc130197025</vt:lpwstr>
      </vt:variant>
      <vt:variant>
        <vt:i4>1048632</vt:i4>
      </vt:variant>
      <vt:variant>
        <vt:i4>488</vt:i4>
      </vt:variant>
      <vt:variant>
        <vt:i4>0</vt:i4>
      </vt:variant>
      <vt:variant>
        <vt:i4>5</vt:i4>
      </vt:variant>
      <vt:variant>
        <vt:lpwstr/>
      </vt:variant>
      <vt:variant>
        <vt:lpwstr>_Toc130197024</vt:lpwstr>
      </vt:variant>
      <vt:variant>
        <vt:i4>1048632</vt:i4>
      </vt:variant>
      <vt:variant>
        <vt:i4>482</vt:i4>
      </vt:variant>
      <vt:variant>
        <vt:i4>0</vt:i4>
      </vt:variant>
      <vt:variant>
        <vt:i4>5</vt:i4>
      </vt:variant>
      <vt:variant>
        <vt:lpwstr/>
      </vt:variant>
      <vt:variant>
        <vt:lpwstr>_Toc130197023</vt:lpwstr>
      </vt:variant>
      <vt:variant>
        <vt:i4>1048632</vt:i4>
      </vt:variant>
      <vt:variant>
        <vt:i4>476</vt:i4>
      </vt:variant>
      <vt:variant>
        <vt:i4>0</vt:i4>
      </vt:variant>
      <vt:variant>
        <vt:i4>5</vt:i4>
      </vt:variant>
      <vt:variant>
        <vt:lpwstr/>
      </vt:variant>
      <vt:variant>
        <vt:lpwstr>_Toc130197022</vt:lpwstr>
      </vt:variant>
      <vt:variant>
        <vt:i4>1048632</vt:i4>
      </vt:variant>
      <vt:variant>
        <vt:i4>470</vt:i4>
      </vt:variant>
      <vt:variant>
        <vt:i4>0</vt:i4>
      </vt:variant>
      <vt:variant>
        <vt:i4>5</vt:i4>
      </vt:variant>
      <vt:variant>
        <vt:lpwstr/>
      </vt:variant>
      <vt:variant>
        <vt:lpwstr>_Toc130197021</vt:lpwstr>
      </vt:variant>
      <vt:variant>
        <vt:i4>1048632</vt:i4>
      </vt:variant>
      <vt:variant>
        <vt:i4>464</vt:i4>
      </vt:variant>
      <vt:variant>
        <vt:i4>0</vt:i4>
      </vt:variant>
      <vt:variant>
        <vt:i4>5</vt:i4>
      </vt:variant>
      <vt:variant>
        <vt:lpwstr/>
      </vt:variant>
      <vt:variant>
        <vt:lpwstr>_Toc130197020</vt:lpwstr>
      </vt:variant>
      <vt:variant>
        <vt:i4>1245240</vt:i4>
      </vt:variant>
      <vt:variant>
        <vt:i4>458</vt:i4>
      </vt:variant>
      <vt:variant>
        <vt:i4>0</vt:i4>
      </vt:variant>
      <vt:variant>
        <vt:i4>5</vt:i4>
      </vt:variant>
      <vt:variant>
        <vt:lpwstr/>
      </vt:variant>
      <vt:variant>
        <vt:lpwstr>_Toc130197019</vt:lpwstr>
      </vt:variant>
      <vt:variant>
        <vt:i4>1245240</vt:i4>
      </vt:variant>
      <vt:variant>
        <vt:i4>452</vt:i4>
      </vt:variant>
      <vt:variant>
        <vt:i4>0</vt:i4>
      </vt:variant>
      <vt:variant>
        <vt:i4>5</vt:i4>
      </vt:variant>
      <vt:variant>
        <vt:lpwstr/>
      </vt:variant>
      <vt:variant>
        <vt:lpwstr>_Toc130197018</vt:lpwstr>
      </vt:variant>
      <vt:variant>
        <vt:i4>1245240</vt:i4>
      </vt:variant>
      <vt:variant>
        <vt:i4>446</vt:i4>
      </vt:variant>
      <vt:variant>
        <vt:i4>0</vt:i4>
      </vt:variant>
      <vt:variant>
        <vt:i4>5</vt:i4>
      </vt:variant>
      <vt:variant>
        <vt:lpwstr/>
      </vt:variant>
      <vt:variant>
        <vt:lpwstr>_Toc130197017</vt:lpwstr>
      </vt:variant>
      <vt:variant>
        <vt:i4>1245240</vt:i4>
      </vt:variant>
      <vt:variant>
        <vt:i4>440</vt:i4>
      </vt:variant>
      <vt:variant>
        <vt:i4>0</vt:i4>
      </vt:variant>
      <vt:variant>
        <vt:i4>5</vt:i4>
      </vt:variant>
      <vt:variant>
        <vt:lpwstr/>
      </vt:variant>
      <vt:variant>
        <vt:lpwstr>_Toc130197016</vt:lpwstr>
      </vt:variant>
      <vt:variant>
        <vt:i4>1245240</vt:i4>
      </vt:variant>
      <vt:variant>
        <vt:i4>434</vt:i4>
      </vt:variant>
      <vt:variant>
        <vt:i4>0</vt:i4>
      </vt:variant>
      <vt:variant>
        <vt:i4>5</vt:i4>
      </vt:variant>
      <vt:variant>
        <vt:lpwstr/>
      </vt:variant>
      <vt:variant>
        <vt:lpwstr>_Toc130197015</vt:lpwstr>
      </vt:variant>
      <vt:variant>
        <vt:i4>1245240</vt:i4>
      </vt:variant>
      <vt:variant>
        <vt:i4>428</vt:i4>
      </vt:variant>
      <vt:variant>
        <vt:i4>0</vt:i4>
      </vt:variant>
      <vt:variant>
        <vt:i4>5</vt:i4>
      </vt:variant>
      <vt:variant>
        <vt:lpwstr/>
      </vt:variant>
      <vt:variant>
        <vt:lpwstr>_Toc130197014</vt:lpwstr>
      </vt:variant>
      <vt:variant>
        <vt:i4>1245240</vt:i4>
      </vt:variant>
      <vt:variant>
        <vt:i4>422</vt:i4>
      </vt:variant>
      <vt:variant>
        <vt:i4>0</vt:i4>
      </vt:variant>
      <vt:variant>
        <vt:i4>5</vt:i4>
      </vt:variant>
      <vt:variant>
        <vt:lpwstr/>
      </vt:variant>
      <vt:variant>
        <vt:lpwstr>_Toc130197013</vt:lpwstr>
      </vt:variant>
      <vt:variant>
        <vt:i4>1245240</vt:i4>
      </vt:variant>
      <vt:variant>
        <vt:i4>416</vt:i4>
      </vt:variant>
      <vt:variant>
        <vt:i4>0</vt:i4>
      </vt:variant>
      <vt:variant>
        <vt:i4>5</vt:i4>
      </vt:variant>
      <vt:variant>
        <vt:lpwstr/>
      </vt:variant>
      <vt:variant>
        <vt:lpwstr>_Toc130197012</vt:lpwstr>
      </vt:variant>
      <vt:variant>
        <vt:i4>1245240</vt:i4>
      </vt:variant>
      <vt:variant>
        <vt:i4>410</vt:i4>
      </vt:variant>
      <vt:variant>
        <vt:i4>0</vt:i4>
      </vt:variant>
      <vt:variant>
        <vt:i4>5</vt:i4>
      </vt:variant>
      <vt:variant>
        <vt:lpwstr/>
      </vt:variant>
      <vt:variant>
        <vt:lpwstr>_Toc130197011</vt:lpwstr>
      </vt:variant>
      <vt:variant>
        <vt:i4>1245240</vt:i4>
      </vt:variant>
      <vt:variant>
        <vt:i4>404</vt:i4>
      </vt:variant>
      <vt:variant>
        <vt:i4>0</vt:i4>
      </vt:variant>
      <vt:variant>
        <vt:i4>5</vt:i4>
      </vt:variant>
      <vt:variant>
        <vt:lpwstr/>
      </vt:variant>
      <vt:variant>
        <vt:lpwstr>_Toc130197010</vt:lpwstr>
      </vt:variant>
      <vt:variant>
        <vt:i4>1179704</vt:i4>
      </vt:variant>
      <vt:variant>
        <vt:i4>398</vt:i4>
      </vt:variant>
      <vt:variant>
        <vt:i4>0</vt:i4>
      </vt:variant>
      <vt:variant>
        <vt:i4>5</vt:i4>
      </vt:variant>
      <vt:variant>
        <vt:lpwstr/>
      </vt:variant>
      <vt:variant>
        <vt:lpwstr>_Toc130197009</vt:lpwstr>
      </vt:variant>
      <vt:variant>
        <vt:i4>1179704</vt:i4>
      </vt:variant>
      <vt:variant>
        <vt:i4>392</vt:i4>
      </vt:variant>
      <vt:variant>
        <vt:i4>0</vt:i4>
      </vt:variant>
      <vt:variant>
        <vt:i4>5</vt:i4>
      </vt:variant>
      <vt:variant>
        <vt:lpwstr/>
      </vt:variant>
      <vt:variant>
        <vt:lpwstr>_Toc130197008</vt:lpwstr>
      </vt:variant>
      <vt:variant>
        <vt:i4>1179704</vt:i4>
      </vt:variant>
      <vt:variant>
        <vt:i4>386</vt:i4>
      </vt:variant>
      <vt:variant>
        <vt:i4>0</vt:i4>
      </vt:variant>
      <vt:variant>
        <vt:i4>5</vt:i4>
      </vt:variant>
      <vt:variant>
        <vt:lpwstr/>
      </vt:variant>
      <vt:variant>
        <vt:lpwstr>_Toc130197007</vt:lpwstr>
      </vt:variant>
      <vt:variant>
        <vt:i4>1179704</vt:i4>
      </vt:variant>
      <vt:variant>
        <vt:i4>380</vt:i4>
      </vt:variant>
      <vt:variant>
        <vt:i4>0</vt:i4>
      </vt:variant>
      <vt:variant>
        <vt:i4>5</vt:i4>
      </vt:variant>
      <vt:variant>
        <vt:lpwstr/>
      </vt:variant>
      <vt:variant>
        <vt:lpwstr>_Toc130197006</vt:lpwstr>
      </vt:variant>
      <vt:variant>
        <vt:i4>1179704</vt:i4>
      </vt:variant>
      <vt:variant>
        <vt:i4>374</vt:i4>
      </vt:variant>
      <vt:variant>
        <vt:i4>0</vt:i4>
      </vt:variant>
      <vt:variant>
        <vt:i4>5</vt:i4>
      </vt:variant>
      <vt:variant>
        <vt:lpwstr/>
      </vt:variant>
      <vt:variant>
        <vt:lpwstr>_Toc130197005</vt:lpwstr>
      </vt:variant>
      <vt:variant>
        <vt:i4>1179704</vt:i4>
      </vt:variant>
      <vt:variant>
        <vt:i4>368</vt:i4>
      </vt:variant>
      <vt:variant>
        <vt:i4>0</vt:i4>
      </vt:variant>
      <vt:variant>
        <vt:i4>5</vt:i4>
      </vt:variant>
      <vt:variant>
        <vt:lpwstr/>
      </vt:variant>
      <vt:variant>
        <vt:lpwstr>_Toc130197004</vt:lpwstr>
      </vt:variant>
      <vt:variant>
        <vt:i4>1179704</vt:i4>
      </vt:variant>
      <vt:variant>
        <vt:i4>362</vt:i4>
      </vt:variant>
      <vt:variant>
        <vt:i4>0</vt:i4>
      </vt:variant>
      <vt:variant>
        <vt:i4>5</vt:i4>
      </vt:variant>
      <vt:variant>
        <vt:lpwstr/>
      </vt:variant>
      <vt:variant>
        <vt:lpwstr>_Toc130197003</vt:lpwstr>
      </vt:variant>
      <vt:variant>
        <vt:i4>1179704</vt:i4>
      </vt:variant>
      <vt:variant>
        <vt:i4>356</vt:i4>
      </vt:variant>
      <vt:variant>
        <vt:i4>0</vt:i4>
      </vt:variant>
      <vt:variant>
        <vt:i4>5</vt:i4>
      </vt:variant>
      <vt:variant>
        <vt:lpwstr/>
      </vt:variant>
      <vt:variant>
        <vt:lpwstr>_Toc130197002</vt:lpwstr>
      </vt:variant>
      <vt:variant>
        <vt:i4>1179704</vt:i4>
      </vt:variant>
      <vt:variant>
        <vt:i4>350</vt:i4>
      </vt:variant>
      <vt:variant>
        <vt:i4>0</vt:i4>
      </vt:variant>
      <vt:variant>
        <vt:i4>5</vt:i4>
      </vt:variant>
      <vt:variant>
        <vt:lpwstr/>
      </vt:variant>
      <vt:variant>
        <vt:lpwstr>_Toc130197001</vt:lpwstr>
      </vt:variant>
      <vt:variant>
        <vt:i4>1179704</vt:i4>
      </vt:variant>
      <vt:variant>
        <vt:i4>344</vt:i4>
      </vt:variant>
      <vt:variant>
        <vt:i4>0</vt:i4>
      </vt:variant>
      <vt:variant>
        <vt:i4>5</vt:i4>
      </vt:variant>
      <vt:variant>
        <vt:lpwstr/>
      </vt:variant>
      <vt:variant>
        <vt:lpwstr>_Toc130197000</vt:lpwstr>
      </vt:variant>
      <vt:variant>
        <vt:i4>1703985</vt:i4>
      </vt:variant>
      <vt:variant>
        <vt:i4>338</vt:i4>
      </vt:variant>
      <vt:variant>
        <vt:i4>0</vt:i4>
      </vt:variant>
      <vt:variant>
        <vt:i4>5</vt:i4>
      </vt:variant>
      <vt:variant>
        <vt:lpwstr/>
      </vt:variant>
      <vt:variant>
        <vt:lpwstr>_Toc130196999</vt:lpwstr>
      </vt:variant>
      <vt:variant>
        <vt:i4>1703985</vt:i4>
      </vt:variant>
      <vt:variant>
        <vt:i4>332</vt:i4>
      </vt:variant>
      <vt:variant>
        <vt:i4>0</vt:i4>
      </vt:variant>
      <vt:variant>
        <vt:i4>5</vt:i4>
      </vt:variant>
      <vt:variant>
        <vt:lpwstr/>
      </vt:variant>
      <vt:variant>
        <vt:lpwstr>_Toc130196998</vt:lpwstr>
      </vt:variant>
      <vt:variant>
        <vt:i4>1703985</vt:i4>
      </vt:variant>
      <vt:variant>
        <vt:i4>326</vt:i4>
      </vt:variant>
      <vt:variant>
        <vt:i4>0</vt:i4>
      </vt:variant>
      <vt:variant>
        <vt:i4>5</vt:i4>
      </vt:variant>
      <vt:variant>
        <vt:lpwstr/>
      </vt:variant>
      <vt:variant>
        <vt:lpwstr>_Toc130196997</vt:lpwstr>
      </vt:variant>
      <vt:variant>
        <vt:i4>1703985</vt:i4>
      </vt:variant>
      <vt:variant>
        <vt:i4>320</vt:i4>
      </vt:variant>
      <vt:variant>
        <vt:i4>0</vt:i4>
      </vt:variant>
      <vt:variant>
        <vt:i4>5</vt:i4>
      </vt:variant>
      <vt:variant>
        <vt:lpwstr/>
      </vt:variant>
      <vt:variant>
        <vt:lpwstr>_Toc130196996</vt:lpwstr>
      </vt:variant>
      <vt:variant>
        <vt:i4>1703985</vt:i4>
      </vt:variant>
      <vt:variant>
        <vt:i4>314</vt:i4>
      </vt:variant>
      <vt:variant>
        <vt:i4>0</vt:i4>
      </vt:variant>
      <vt:variant>
        <vt:i4>5</vt:i4>
      </vt:variant>
      <vt:variant>
        <vt:lpwstr/>
      </vt:variant>
      <vt:variant>
        <vt:lpwstr>_Toc130196995</vt:lpwstr>
      </vt:variant>
      <vt:variant>
        <vt:i4>1703985</vt:i4>
      </vt:variant>
      <vt:variant>
        <vt:i4>308</vt:i4>
      </vt:variant>
      <vt:variant>
        <vt:i4>0</vt:i4>
      </vt:variant>
      <vt:variant>
        <vt:i4>5</vt:i4>
      </vt:variant>
      <vt:variant>
        <vt:lpwstr/>
      </vt:variant>
      <vt:variant>
        <vt:lpwstr>_Toc130196994</vt:lpwstr>
      </vt:variant>
      <vt:variant>
        <vt:i4>1703985</vt:i4>
      </vt:variant>
      <vt:variant>
        <vt:i4>302</vt:i4>
      </vt:variant>
      <vt:variant>
        <vt:i4>0</vt:i4>
      </vt:variant>
      <vt:variant>
        <vt:i4>5</vt:i4>
      </vt:variant>
      <vt:variant>
        <vt:lpwstr/>
      </vt:variant>
      <vt:variant>
        <vt:lpwstr>_Toc130196993</vt:lpwstr>
      </vt:variant>
      <vt:variant>
        <vt:i4>1703985</vt:i4>
      </vt:variant>
      <vt:variant>
        <vt:i4>296</vt:i4>
      </vt:variant>
      <vt:variant>
        <vt:i4>0</vt:i4>
      </vt:variant>
      <vt:variant>
        <vt:i4>5</vt:i4>
      </vt:variant>
      <vt:variant>
        <vt:lpwstr/>
      </vt:variant>
      <vt:variant>
        <vt:lpwstr>_Toc130196992</vt:lpwstr>
      </vt:variant>
      <vt:variant>
        <vt:i4>1703985</vt:i4>
      </vt:variant>
      <vt:variant>
        <vt:i4>290</vt:i4>
      </vt:variant>
      <vt:variant>
        <vt:i4>0</vt:i4>
      </vt:variant>
      <vt:variant>
        <vt:i4>5</vt:i4>
      </vt:variant>
      <vt:variant>
        <vt:lpwstr/>
      </vt:variant>
      <vt:variant>
        <vt:lpwstr>_Toc130196991</vt:lpwstr>
      </vt:variant>
      <vt:variant>
        <vt:i4>1703985</vt:i4>
      </vt:variant>
      <vt:variant>
        <vt:i4>284</vt:i4>
      </vt:variant>
      <vt:variant>
        <vt:i4>0</vt:i4>
      </vt:variant>
      <vt:variant>
        <vt:i4>5</vt:i4>
      </vt:variant>
      <vt:variant>
        <vt:lpwstr/>
      </vt:variant>
      <vt:variant>
        <vt:lpwstr>_Toc130196990</vt:lpwstr>
      </vt:variant>
      <vt:variant>
        <vt:i4>1769521</vt:i4>
      </vt:variant>
      <vt:variant>
        <vt:i4>278</vt:i4>
      </vt:variant>
      <vt:variant>
        <vt:i4>0</vt:i4>
      </vt:variant>
      <vt:variant>
        <vt:i4>5</vt:i4>
      </vt:variant>
      <vt:variant>
        <vt:lpwstr/>
      </vt:variant>
      <vt:variant>
        <vt:lpwstr>_Toc130196989</vt:lpwstr>
      </vt:variant>
      <vt:variant>
        <vt:i4>1769521</vt:i4>
      </vt:variant>
      <vt:variant>
        <vt:i4>272</vt:i4>
      </vt:variant>
      <vt:variant>
        <vt:i4>0</vt:i4>
      </vt:variant>
      <vt:variant>
        <vt:i4>5</vt:i4>
      </vt:variant>
      <vt:variant>
        <vt:lpwstr/>
      </vt:variant>
      <vt:variant>
        <vt:lpwstr>_Toc130196988</vt:lpwstr>
      </vt:variant>
      <vt:variant>
        <vt:i4>1769521</vt:i4>
      </vt:variant>
      <vt:variant>
        <vt:i4>266</vt:i4>
      </vt:variant>
      <vt:variant>
        <vt:i4>0</vt:i4>
      </vt:variant>
      <vt:variant>
        <vt:i4>5</vt:i4>
      </vt:variant>
      <vt:variant>
        <vt:lpwstr/>
      </vt:variant>
      <vt:variant>
        <vt:lpwstr>_Toc130196987</vt:lpwstr>
      </vt:variant>
      <vt:variant>
        <vt:i4>1769521</vt:i4>
      </vt:variant>
      <vt:variant>
        <vt:i4>260</vt:i4>
      </vt:variant>
      <vt:variant>
        <vt:i4>0</vt:i4>
      </vt:variant>
      <vt:variant>
        <vt:i4>5</vt:i4>
      </vt:variant>
      <vt:variant>
        <vt:lpwstr/>
      </vt:variant>
      <vt:variant>
        <vt:lpwstr>_Toc130196986</vt:lpwstr>
      </vt:variant>
      <vt:variant>
        <vt:i4>1769521</vt:i4>
      </vt:variant>
      <vt:variant>
        <vt:i4>254</vt:i4>
      </vt:variant>
      <vt:variant>
        <vt:i4>0</vt:i4>
      </vt:variant>
      <vt:variant>
        <vt:i4>5</vt:i4>
      </vt:variant>
      <vt:variant>
        <vt:lpwstr/>
      </vt:variant>
      <vt:variant>
        <vt:lpwstr>_Toc130196985</vt:lpwstr>
      </vt:variant>
      <vt:variant>
        <vt:i4>1769521</vt:i4>
      </vt:variant>
      <vt:variant>
        <vt:i4>248</vt:i4>
      </vt:variant>
      <vt:variant>
        <vt:i4>0</vt:i4>
      </vt:variant>
      <vt:variant>
        <vt:i4>5</vt:i4>
      </vt:variant>
      <vt:variant>
        <vt:lpwstr/>
      </vt:variant>
      <vt:variant>
        <vt:lpwstr>_Toc130196984</vt:lpwstr>
      </vt:variant>
      <vt:variant>
        <vt:i4>1769521</vt:i4>
      </vt:variant>
      <vt:variant>
        <vt:i4>242</vt:i4>
      </vt:variant>
      <vt:variant>
        <vt:i4>0</vt:i4>
      </vt:variant>
      <vt:variant>
        <vt:i4>5</vt:i4>
      </vt:variant>
      <vt:variant>
        <vt:lpwstr/>
      </vt:variant>
      <vt:variant>
        <vt:lpwstr>_Toc130196983</vt:lpwstr>
      </vt:variant>
      <vt:variant>
        <vt:i4>1769521</vt:i4>
      </vt:variant>
      <vt:variant>
        <vt:i4>236</vt:i4>
      </vt:variant>
      <vt:variant>
        <vt:i4>0</vt:i4>
      </vt:variant>
      <vt:variant>
        <vt:i4>5</vt:i4>
      </vt:variant>
      <vt:variant>
        <vt:lpwstr/>
      </vt:variant>
      <vt:variant>
        <vt:lpwstr>_Toc130196982</vt:lpwstr>
      </vt:variant>
      <vt:variant>
        <vt:i4>1769521</vt:i4>
      </vt:variant>
      <vt:variant>
        <vt:i4>230</vt:i4>
      </vt:variant>
      <vt:variant>
        <vt:i4>0</vt:i4>
      </vt:variant>
      <vt:variant>
        <vt:i4>5</vt:i4>
      </vt:variant>
      <vt:variant>
        <vt:lpwstr/>
      </vt:variant>
      <vt:variant>
        <vt:lpwstr>_Toc130196981</vt:lpwstr>
      </vt:variant>
      <vt:variant>
        <vt:i4>1769521</vt:i4>
      </vt:variant>
      <vt:variant>
        <vt:i4>224</vt:i4>
      </vt:variant>
      <vt:variant>
        <vt:i4>0</vt:i4>
      </vt:variant>
      <vt:variant>
        <vt:i4>5</vt:i4>
      </vt:variant>
      <vt:variant>
        <vt:lpwstr/>
      </vt:variant>
      <vt:variant>
        <vt:lpwstr>_Toc130196980</vt:lpwstr>
      </vt:variant>
      <vt:variant>
        <vt:i4>1310769</vt:i4>
      </vt:variant>
      <vt:variant>
        <vt:i4>218</vt:i4>
      </vt:variant>
      <vt:variant>
        <vt:i4>0</vt:i4>
      </vt:variant>
      <vt:variant>
        <vt:i4>5</vt:i4>
      </vt:variant>
      <vt:variant>
        <vt:lpwstr/>
      </vt:variant>
      <vt:variant>
        <vt:lpwstr>_Toc130196979</vt:lpwstr>
      </vt:variant>
      <vt:variant>
        <vt:i4>1310769</vt:i4>
      </vt:variant>
      <vt:variant>
        <vt:i4>212</vt:i4>
      </vt:variant>
      <vt:variant>
        <vt:i4>0</vt:i4>
      </vt:variant>
      <vt:variant>
        <vt:i4>5</vt:i4>
      </vt:variant>
      <vt:variant>
        <vt:lpwstr/>
      </vt:variant>
      <vt:variant>
        <vt:lpwstr>_Toc130196978</vt:lpwstr>
      </vt:variant>
      <vt:variant>
        <vt:i4>1310769</vt:i4>
      </vt:variant>
      <vt:variant>
        <vt:i4>206</vt:i4>
      </vt:variant>
      <vt:variant>
        <vt:i4>0</vt:i4>
      </vt:variant>
      <vt:variant>
        <vt:i4>5</vt:i4>
      </vt:variant>
      <vt:variant>
        <vt:lpwstr/>
      </vt:variant>
      <vt:variant>
        <vt:lpwstr>_Toc130196977</vt:lpwstr>
      </vt:variant>
      <vt:variant>
        <vt:i4>1310769</vt:i4>
      </vt:variant>
      <vt:variant>
        <vt:i4>200</vt:i4>
      </vt:variant>
      <vt:variant>
        <vt:i4>0</vt:i4>
      </vt:variant>
      <vt:variant>
        <vt:i4>5</vt:i4>
      </vt:variant>
      <vt:variant>
        <vt:lpwstr/>
      </vt:variant>
      <vt:variant>
        <vt:lpwstr>_Toc130196976</vt:lpwstr>
      </vt:variant>
      <vt:variant>
        <vt:i4>1310769</vt:i4>
      </vt:variant>
      <vt:variant>
        <vt:i4>194</vt:i4>
      </vt:variant>
      <vt:variant>
        <vt:i4>0</vt:i4>
      </vt:variant>
      <vt:variant>
        <vt:i4>5</vt:i4>
      </vt:variant>
      <vt:variant>
        <vt:lpwstr/>
      </vt:variant>
      <vt:variant>
        <vt:lpwstr>_Toc130196975</vt:lpwstr>
      </vt:variant>
      <vt:variant>
        <vt:i4>1310769</vt:i4>
      </vt:variant>
      <vt:variant>
        <vt:i4>188</vt:i4>
      </vt:variant>
      <vt:variant>
        <vt:i4>0</vt:i4>
      </vt:variant>
      <vt:variant>
        <vt:i4>5</vt:i4>
      </vt:variant>
      <vt:variant>
        <vt:lpwstr/>
      </vt:variant>
      <vt:variant>
        <vt:lpwstr>_Toc130196974</vt:lpwstr>
      </vt:variant>
      <vt:variant>
        <vt:i4>1310769</vt:i4>
      </vt:variant>
      <vt:variant>
        <vt:i4>182</vt:i4>
      </vt:variant>
      <vt:variant>
        <vt:i4>0</vt:i4>
      </vt:variant>
      <vt:variant>
        <vt:i4>5</vt:i4>
      </vt:variant>
      <vt:variant>
        <vt:lpwstr/>
      </vt:variant>
      <vt:variant>
        <vt:lpwstr>_Toc130196973</vt:lpwstr>
      </vt:variant>
      <vt:variant>
        <vt:i4>1310769</vt:i4>
      </vt:variant>
      <vt:variant>
        <vt:i4>176</vt:i4>
      </vt:variant>
      <vt:variant>
        <vt:i4>0</vt:i4>
      </vt:variant>
      <vt:variant>
        <vt:i4>5</vt:i4>
      </vt:variant>
      <vt:variant>
        <vt:lpwstr/>
      </vt:variant>
      <vt:variant>
        <vt:lpwstr>_Toc130196972</vt:lpwstr>
      </vt:variant>
      <vt:variant>
        <vt:i4>1310769</vt:i4>
      </vt:variant>
      <vt:variant>
        <vt:i4>170</vt:i4>
      </vt:variant>
      <vt:variant>
        <vt:i4>0</vt:i4>
      </vt:variant>
      <vt:variant>
        <vt:i4>5</vt:i4>
      </vt:variant>
      <vt:variant>
        <vt:lpwstr/>
      </vt:variant>
      <vt:variant>
        <vt:lpwstr>_Toc130196971</vt:lpwstr>
      </vt:variant>
      <vt:variant>
        <vt:i4>1310769</vt:i4>
      </vt:variant>
      <vt:variant>
        <vt:i4>164</vt:i4>
      </vt:variant>
      <vt:variant>
        <vt:i4>0</vt:i4>
      </vt:variant>
      <vt:variant>
        <vt:i4>5</vt:i4>
      </vt:variant>
      <vt:variant>
        <vt:lpwstr/>
      </vt:variant>
      <vt:variant>
        <vt:lpwstr>_Toc130196970</vt:lpwstr>
      </vt:variant>
      <vt:variant>
        <vt:i4>1376305</vt:i4>
      </vt:variant>
      <vt:variant>
        <vt:i4>158</vt:i4>
      </vt:variant>
      <vt:variant>
        <vt:i4>0</vt:i4>
      </vt:variant>
      <vt:variant>
        <vt:i4>5</vt:i4>
      </vt:variant>
      <vt:variant>
        <vt:lpwstr/>
      </vt:variant>
      <vt:variant>
        <vt:lpwstr>_Toc130196969</vt:lpwstr>
      </vt:variant>
      <vt:variant>
        <vt:i4>1376305</vt:i4>
      </vt:variant>
      <vt:variant>
        <vt:i4>152</vt:i4>
      </vt:variant>
      <vt:variant>
        <vt:i4>0</vt:i4>
      </vt:variant>
      <vt:variant>
        <vt:i4>5</vt:i4>
      </vt:variant>
      <vt:variant>
        <vt:lpwstr/>
      </vt:variant>
      <vt:variant>
        <vt:lpwstr>_Toc130196968</vt:lpwstr>
      </vt:variant>
      <vt:variant>
        <vt:i4>1376305</vt:i4>
      </vt:variant>
      <vt:variant>
        <vt:i4>146</vt:i4>
      </vt:variant>
      <vt:variant>
        <vt:i4>0</vt:i4>
      </vt:variant>
      <vt:variant>
        <vt:i4>5</vt:i4>
      </vt:variant>
      <vt:variant>
        <vt:lpwstr/>
      </vt:variant>
      <vt:variant>
        <vt:lpwstr>_Toc130196967</vt:lpwstr>
      </vt:variant>
      <vt:variant>
        <vt:i4>1376305</vt:i4>
      </vt:variant>
      <vt:variant>
        <vt:i4>140</vt:i4>
      </vt:variant>
      <vt:variant>
        <vt:i4>0</vt:i4>
      </vt:variant>
      <vt:variant>
        <vt:i4>5</vt:i4>
      </vt:variant>
      <vt:variant>
        <vt:lpwstr/>
      </vt:variant>
      <vt:variant>
        <vt:lpwstr>_Toc130196966</vt:lpwstr>
      </vt:variant>
      <vt:variant>
        <vt:i4>1376305</vt:i4>
      </vt:variant>
      <vt:variant>
        <vt:i4>134</vt:i4>
      </vt:variant>
      <vt:variant>
        <vt:i4>0</vt:i4>
      </vt:variant>
      <vt:variant>
        <vt:i4>5</vt:i4>
      </vt:variant>
      <vt:variant>
        <vt:lpwstr/>
      </vt:variant>
      <vt:variant>
        <vt:lpwstr>_Toc130196965</vt:lpwstr>
      </vt:variant>
      <vt:variant>
        <vt:i4>1376305</vt:i4>
      </vt:variant>
      <vt:variant>
        <vt:i4>128</vt:i4>
      </vt:variant>
      <vt:variant>
        <vt:i4>0</vt:i4>
      </vt:variant>
      <vt:variant>
        <vt:i4>5</vt:i4>
      </vt:variant>
      <vt:variant>
        <vt:lpwstr/>
      </vt:variant>
      <vt:variant>
        <vt:lpwstr>_Toc130196964</vt:lpwstr>
      </vt:variant>
      <vt:variant>
        <vt:i4>1376305</vt:i4>
      </vt:variant>
      <vt:variant>
        <vt:i4>122</vt:i4>
      </vt:variant>
      <vt:variant>
        <vt:i4>0</vt:i4>
      </vt:variant>
      <vt:variant>
        <vt:i4>5</vt:i4>
      </vt:variant>
      <vt:variant>
        <vt:lpwstr/>
      </vt:variant>
      <vt:variant>
        <vt:lpwstr>_Toc130196963</vt:lpwstr>
      </vt:variant>
      <vt:variant>
        <vt:i4>1376305</vt:i4>
      </vt:variant>
      <vt:variant>
        <vt:i4>116</vt:i4>
      </vt:variant>
      <vt:variant>
        <vt:i4>0</vt:i4>
      </vt:variant>
      <vt:variant>
        <vt:i4>5</vt:i4>
      </vt:variant>
      <vt:variant>
        <vt:lpwstr/>
      </vt:variant>
      <vt:variant>
        <vt:lpwstr>_Toc130196962</vt:lpwstr>
      </vt:variant>
      <vt:variant>
        <vt:i4>1376305</vt:i4>
      </vt:variant>
      <vt:variant>
        <vt:i4>110</vt:i4>
      </vt:variant>
      <vt:variant>
        <vt:i4>0</vt:i4>
      </vt:variant>
      <vt:variant>
        <vt:i4>5</vt:i4>
      </vt:variant>
      <vt:variant>
        <vt:lpwstr/>
      </vt:variant>
      <vt:variant>
        <vt:lpwstr>_Toc130196961</vt:lpwstr>
      </vt:variant>
      <vt:variant>
        <vt:i4>1376305</vt:i4>
      </vt:variant>
      <vt:variant>
        <vt:i4>104</vt:i4>
      </vt:variant>
      <vt:variant>
        <vt:i4>0</vt:i4>
      </vt:variant>
      <vt:variant>
        <vt:i4>5</vt:i4>
      </vt:variant>
      <vt:variant>
        <vt:lpwstr/>
      </vt:variant>
      <vt:variant>
        <vt:lpwstr>_Toc130196960</vt:lpwstr>
      </vt:variant>
      <vt:variant>
        <vt:i4>1441841</vt:i4>
      </vt:variant>
      <vt:variant>
        <vt:i4>98</vt:i4>
      </vt:variant>
      <vt:variant>
        <vt:i4>0</vt:i4>
      </vt:variant>
      <vt:variant>
        <vt:i4>5</vt:i4>
      </vt:variant>
      <vt:variant>
        <vt:lpwstr/>
      </vt:variant>
      <vt:variant>
        <vt:lpwstr>_Toc130196959</vt:lpwstr>
      </vt:variant>
      <vt:variant>
        <vt:i4>1441841</vt:i4>
      </vt:variant>
      <vt:variant>
        <vt:i4>92</vt:i4>
      </vt:variant>
      <vt:variant>
        <vt:i4>0</vt:i4>
      </vt:variant>
      <vt:variant>
        <vt:i4>5</vt:i4>
      </vt:variant>
      <vt:variant>
        <vt:lpwstr/>
      </vt:variant>
      <vt:variant>
        <vt:lpwstr>_Toc130196958</vt:lpwstr>
      </vt:variant>
      <vt:variant>
        <vt:i4>1441841</vt:i4>
      </vt:variant>
      <vt:variant>
        <vt:i4>86</vt:i4>
      </vt:variant>
      <vt:variant>
        <vt:i4>0</vt:i4>
      </vt:variant>
      <vt:variant>
        <vt:i4>5</vt:i4>
      </vt:variant>
      <vt:variant>
        <vt:lpwstr/>
      </vt:variant>
      <vt:variant>
        <vt:lpwstr>_Toc130196957</vt:lpwstr>
      </vt:variant>
      <vt:variant>
        <vt:i4>1441841</vt:i4>
      </vt:variant>
      <vt:variant>
        <vt:i4>80</vt:i4>
      </vt:variant>
      <vt:variant>
        <vt:i4>0</vt:i4>
      </vt:variant>
      <vt:variant>
        <vt:i4>5</vt:i4>
      </vt:variant>
      <vt:variant>
        <vt:lpwstr/>
      </vt:variant>
      <vt:variant>
        <vt:lpwstr>_Toc130196956</vt:lpwstr>
      </vt:variant>
      <vt:variant>
        <vt:i4>1441841</vt:i4>
      </vt:variant>
      <vt:variant>
        <vt:i4>74</vt:i4>
      </vt:variant>
      <vt:variant>
        <vt:i4>0</vt:i4>
      </vt:variant>
      <vt:variant>
        <vt:i4>5</vt:i4>
      </vt:variant>
      <vt:variant>
        <vt:lpwstr/>
      </vt:variant>
      <vt:variant>
        <vt:lpwstr>_Toc130196955</vt:lpwstr>
      </vt:variant>
      <vt:variant>
        <vt:i4>1441841</vt:i4>
      </vt:variant>
      <vt:variant>
        <vt:i4>68</vt:i4>
      </vt:variant>
      <vt:variant>
        <vt:i4>0</vt:i4>
      </vt:variant>
      <vt:variant>
        <vt:i4>5</vt:i4>
      </vt:variant>
      <vt:variant>
        <vt:lpwstr/>
      </vt:variant>
      <vt:variant>
        <vt:lpwstr>_Toc130196954</vt:lpwstr>
      </vt:variant>
      <vt:variant>
        <vt:i4>1441841</vt:i4>
      </vt:variant>
      <vt:variant>
        <vt:i4>62</vt:i4>
      </vt:variant>
      <vt:variant>
        <vt:i4>0</vt:i4>
      </vt:variant>
      <vt:variant>
        <vt:i4>5</vt:i4>
      </vt:variant>
      <vt:variant>
        <vt:lpwstr/>
      </vt:variant>
      <vt:variant>
        <vt:lpwstr>_Toc130196953</vt:lpwstr>
      </vt:variant>
      <vt:variant>
        <vt:i4>1441841</vt:i4>
      </vt:variant>
      <vt:variant>
        <vt:i4>56</vt:i4>
      </vt:variant>
      <vt:variant>
        <vt:i4>0</vt:i4>
      </vt:variant>
      <vt:variant>
        <vt:i4>5</vt:i4>
      </vt:variant>
      <vt:variant>
        <vt:lpwstr/>
      </vt:variant>
      <vt:variant>
        <vt:lpwstr>_Toc130196952</vt:lpwstr>
      </vt:variant>
      <vt:variant>
        <vt:i4>1441841</vt:i4>
      </vt:variant>
      <vt:variant>
        <vt:i4>50</vt:i4>
      </vt:variant>
      <vt:variant>
        <vt:i4>0</vt:i4>
      </vt:variant>
      <vt:variant>
        <vt:i4>5</vt:i4>
      </vt:variant>
      <vt:variant>
        <vt:lpwstr/>
      </vt:variant>
      <vt:variant>
        <vt:lpwstr>_Toc130196951</vt:lpwstr>
      </vt:variant>
      <vt:variant>
        <vt:i4>1441841</vt:i4>
      </vt:variant>
      <vt:variant>
        <vt:i4>44</vt:i4>
      </vt:variant>
      <vt:variant>
        <vt:i4>0</vt:i4>
      </vt:variant>
      <vt:variant>
        <vt:i4>5</vt:i4>
      </vt:variant>
      <vt:variant>
        <vt:lpwstr/>
      </vt:variant>
      <vt:variant>
        <vt:lpwstr>_Toc130196950</vt:lpwstr>
      </vt:variant>
      <vt:variant>
        <vt:i4>1507377</vt:i4>
      </vt:variant>
      <vt:variant>
        <vt:i4>38</vt:i4>
      </vt:variant>
      <vt:variant>
        <vt:i4>0</vt:i4>
      </vt:variant>
      <vt:variant>
        <vt:i4>5</vt:i4>
      </vt:variant>
      <vt:variant>
        <vt:lpwstr/>
      </vt:variant>
      <vt:variant>
        <vt:lpwstr>_Toc130196949</vt:lpwstr>
      </vt:variant>
      <vt:variant>
        <vt:i4>1507377</vt:i4>
      </vt:variant>
      <vt:variant>
        <vt:i4>32</vt:i4>
      </vt:variant>
      <vt:variant>
        <vt:i4>0</vt:i4>
      </vt:variant>
      <vt:variant>
        <vt:i4>5</vt:i4>
      </vt:variant>
      <vt:variant>
        <vt:lpwstr/>
      </vt:variant>
      <vt:variant>
        <vt:lpwstr>_Toc130196948</vt:lpwstr>
      </vt:variant>
      <vt:variant>
        <vt:i4>1507377</vt:i4>
      </vt:variant>
      <vt:variant>
        <vt:i4>26</vt:i4>
      </vt:variant>
      <vt:variant>
        <vt:i4>0</vt:i4>
      </vt:variant>
      <vt:variant>
        <vt:i4>5</vt:i4>
      </vt:variant>
      <vt:variant>
        <vt:lpwstr/>
      </vt:variant>
      <vt:variant>
        <vt:lpwstr>_Toc130196947</vt:lpwstr>
      </vt:variant>
      <vt:variant>
        <vt:i4>1507377</vt:i4>
      </vt:variant>
      <vt:variant>
        <vt:i4>20</vt:i4>
      </vt:variant>
      <vt:variant>
        <vt:i4>0</vt:i4>
      </vt:variant>
      <vt:variant>
        <vt:i4>5</vt:i4>
      </vt:variant>
      <vt:variant>
        <vt:lpwstr/>
      </vt:variant>
      <vt:variant>
        <vt:lpwstr>_Toc130196946</vt:lpwstr>
      </vt:variant>
      <vt:variant>
        <vt:i4>1507377</vt:i4>
      </vt:variant>
      <vt:variant>
        <vt:i4>14</vt:i4>
      </vt:variant>
      <vt:variant>
        <vt:i4>0</vt:i4>
      </vt:variant>
      <vt:variant>
        <vt:i4>5</vt:i4>
      </vt:variant>
      <vt:variant>
        <vt:lpwstr/>
      </vt:variant>
      <vt:variant>
        <vt:lpwstr>_Toc130196945</vt:lpwstr>
      </vt:variant>
      <vt:variant>
        <vt:i4>1507377</vt:i4>
      </vt:variant>
      <vt:variant>
        <vt:i4>8</vt:i4>
      </vt:variant>
      <vt:variant>
        <vt:i4>0</vt:i4>
      </vt:variant>
      <vt:variant>
        <vt:i4>5</vt:i4>
      </vt:variant>
      <vt:variant>
        <vt:lpwstr/>
      </vt:variant>
      <vt:variant>
        <vt:lpwstr>_Toc130196944</vt:lpwstr>
      </vt:variant>
      <vt:variant>
        <vt:i4>1507377</vt:i4>
      </vt:variant>
      <vt:variant>
        <vt:i4>2</vt:i4>
      </vt:variant>
      <vt:variant>
        <vt:i4>0</vt:i4>
      </vt:variant>
      <vt:variant>
        <vt:i4>5</vt:i4>
      </vt:variant>
      <vt:variant>
        <vt:lpwstr/>
      </vt:variant>
      <vt:variant>
        <vt:lpwstr>_Toc130196943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slava</dc:creator>
  <cp:keywords/>
  <cp:lastModifiedBy>Admin1</cp:lastModifiedBy>
  <cp:revision>4</cp:revision>
  <cp:lastPrinted>2023-03-24T06:14:00Z</cp:lastPrinted>
  <dcterms:created xsi:type="dcterms:W3CDTF">2023-03-24T06:14:00Z</dcterms:created>
  <dcterms:modified xsi:type="dcterms:W3CDTF">2024-01-05T17:05:00Z</dcterms:modified>
</cp:coreProperties>
</file>